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ABE2E21" w14:textId="56A09278" w:rsidR="00915317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3C1C87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C1C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F7F7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843FD3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AF7F7F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3C1C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3C1C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3C1C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鍾怡萍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4F1019F0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="003C1C87"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</w:t>
      </w:r>
      <w:r w:rsidR="00FE4C35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proofErr w:type="gramStart"/>
      <w:r w:rsidR="00FE4C35">
        <w:rPr>
          <w:rFonts w:ascii="標楷體" w:eastAsia="標楷體" w:hAnsi="標楷體" w:cs="標楷體" w:hint="eastAsia"/>
          <w:color w:val="auto"/>
          <w:sz w:val="24"/>
          <w:szCs w:val="24"/>
        </w:rPr>
        <w:t>健教</w:t>
      </w:r>
      <w:proofErr w:type="gramEnd"/>
      <w:r w:rsidR="00FE4C3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6088ECC1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C1C87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3C1C8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C1C8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30148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30148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30148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30148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56E5B7DA" w:rsidR="00915317" w:rsidRPr="00EC7948" w:rsidRDefault="00FE4C35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E4C35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58CDA107" w:rsidR="00915317" w:rsidRPr="00EC7948" w:rsidRDefault="00FE4C35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E4C35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28968D06" w:rsidR="00915317" w:rsidRPr="00EC7948" w:rsidRDefault="00FE4C35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E4C35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2ECBFE28" w:rsidR="00915317" w:rsidRPr="00EC7948" w:rsidRDefault="00FE4C35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E4C35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15ABAB98" w:rsidR="00915317" w:rsidRPr="00EC7948" w:rsidRDefault="00FE4C35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E4C35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77777777" w:rsidR="00915317" w:rsidRPr="00EC7948" w:rsidRDefault="00915317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13AA56C2" w:rsidR="00915317" w:rsidRPr="00EC7948" w:rsidRDefault="00FE4C35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E4C35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0A4768C3" w:rsidR="00915317" w:rsidRPr="00EC7948" w:rsidRDefault="00FE4C35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E4C35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15930953" w:rsidR="00915317" w:rsidRPr="001D3382" w:rsidRDefault="00FE4C35" w:rsidP="0030148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4C35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0477E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-J-A1 具備體育與健康的知能與態度，展現自我運動與保健潛能，探索人性、自我價值與生命意義，並積極實踐。</w:t>
            </w:r>
          </w:p>
          <w:p w14:paraId="53E38F01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-J-A2 具備理解體育與健康情境的全貌，並做獨立思考與分析的知能，進而運用適當的策略，處理與解決體育與健康的問題。</w:t>
            </w:r>
          </w:p>
          <w:p w14:paraId="5BF1F839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-J-A3 具備善用體育與健康的資源，以擬定運動與保健計畫，有效執行並發揮主動學習與創新求變的能力。</w:t>
            </w:r>
          </w:p>
          <w:p w14:paraId="6CCC7AE5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-J-B1具備情意表達的能力，能以同理心與人溝通互動，並理解體育與保健的基本概念，應用於日常生活中。</w:t>
            </w:r>
          </w:p>
          <w:p w14:paraId="7B939B60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-J-B2 具備善用體育與健康相關的科技、資訊及媒體，以增進學習的素養，並察覺、思辨人與科技、資訊、媒體的互動關係。</w:t>
            </w:r>
          </w:p>
          <w:p w14:paraId="68BC9933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-J-C1 具備生活中有關運動與健康的道德思辨與實踐能力及環境意識，並主動參與公益團體活動，關懷社會。</w:t>
            </w:r>
          </w:p>
          <w:p w14:paraId="264E25F3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-J-C2具備利他及合群的知能與態度，並在體育活動和健康生活中培育相互合作及與人和諧互動的素養。</w:t>
            </w:r>
          </w:p>
          <w:p w14:paraId="1F12AEC0" w14:textId="77777777" w:rsidR="00B2622D" w:rsidRPr="00B2622D" w:rsidRDefault="00B2622D" w:rsidP="00B2622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-J-C3 </w:t>
            </w:r>
            <w:proofErr w:type="gramStart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具備敏察</w:t>
            </w:r>
            <w:proofErr w:type="gramEnd"/>
            <w:r w:rsidRPr="00B262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和接納多元文化的涵養，關心本土與國際體育與健康議題，並尊重與欣賞其間的異。</w:t>
            </w:r>
          </w:p>
          <w:p w14:paraId="6589B617" w14:textId="77777777" w:rsidR="00915317" w:rsidRPr="00B2622D" w:rsidRDefault="00915317" w:rsidP="0030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5298E85B" w14:textId="77777777" w:rsidR="00BA2AA3" w:rsidRDefault="00BA2AA3" w:rsidP="00FE4C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 w:hint="eastAsia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39136BA4" w14:textId="090C5EED" w:rsidR="00760AB4" w:rsidRDefault="00990AA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4B7A3DDF" wp14:editId="78EF2286">
            <wp:extent cx="4237355" cy="210947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55" cy="210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8F5FAA" w14:textId="77777777" w:rsidR="00760AB4" w:rsidRDefault="00760AB4" w:rsidP="008423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05602A9" w14:textId="77777777"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578"/>
        <w:gridCol w:w="2958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453936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5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453936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30148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30148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5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301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323FD" w:rsidRPr="00897065" w14:paraId="6EE48537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D3B093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729AB08" w14:textId="77777777" w:rsidR="003323FD" w:rsidRDefault="003323FD" w:rsidP="003323F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8/29</w:t>
            </w:r>
          </w:p>
          <w:p w14:paraId="34930B27" w14:textId="77777777" w:rsidR="003323FD" w:rsidRDefault="003323FD" w:rsidP="003323F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081FA852" w14:textId="77777777" w:rsidR="003323FD" w:rsidRDefault="003323FD" w:rsidP="003323F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9/4</w:t>
            </w:r>
          </w:p>
          <w:p w14:paraId="547F75B8" w14:textId="4188FA67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(8/30開學)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0722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78AE9E9B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5E0798CB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38D401D7" w14:textId="1F29CFF4" w:rsidR="003323FD" w:rsidRPr="00B81E59" w:rsidRDefault="003323FD" w:rsidP="003323F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E7146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同性傾向的尊重態度。</w:t>
            </w:r>
          </w:p>
          <w:p w14:paraId="654C67A3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14:paraId="38576175" w14:textId="3F30D6EB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1711CB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1說明個性特徵不分男女</w:t>
            </w:r>
          </w:p>
          <w:p w14:paraId="2E536340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2舉例說明多元性別</w:t>
            </w:r>
          </w:p>
          <w:p w14:paraId="0B42A2DE" w14:textId="147ACF5D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3討論如何包容尊重多元性別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682499D6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257015E6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5A0B1" w14:textId="3FAE7780" w:rsidR="003323FD" w:rsidRPr="00897065" w:rsidRDefault="003323FD" w:rsidP="003323FD">
            <w:pPr>
              <w:snapToGrid w:val="0"/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1.口頭評量</w:t>
            </w:r>
          </w:p>
          <w:p w14:paraId="2B81D1DA" w14:textId="4962A36E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D57F5" w14:textId="77777777" w:rsidR="003323FD" w:rsidRPr="007C48E7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2E5C57E3" w14:textId="614730F0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0096B44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3323FD" w:rsidRPr="00897065" w:rsidRDefault="003323FD" w:rsidP="003323F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424F4F72" w14:textId="77777777" w:rsidTr="003921A1">
        <w:trPr>
          <w:trHeight w:val="342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6E91E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2CA0887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9/5</w:t>
            </w:r>
          </w:p>
          <w:p w14:paraId="2BB5FAB6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09C58B4A" w14:textId="7F5FDF85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9C46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3943EF90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7E4A41BF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7A7D56B1" w14:textId="01C945CF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87CEC6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同性傾向的尊重態度。</w:t>
            </w:r>
          </w:p>
          <w:p w14:paraId="72143ABA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14:paraId="3573C913" w14:textId="0D1DD647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0F2AA" w14:textId="7DA95870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1講解世界各種風俗習慣</w:t>
            </w:r>
          </w:p>
          <w:p w14:paraId="36DB70F4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理解各地兩性界限</w:t>
            </w:r>
          </w:p>
          <w:p w14:paraId="6E5456C4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2畫出自己所允許的身體界限</w:t>
            </w:r>
          </w:p>
          <w:p w14:paraId="35F5B2A6" w14:textId="5EF11B1A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 討論如何表達友誼並尊重他人身體界限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5F2E8FA4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43CA7901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E7F8C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4DAF486" w14:textId="4B0FE73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781F56" w14:textId="77777777" w:rsidR="003323FD" w:rsidRPr="007C48E7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6EE38DB9" w14:textId="4556F451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D9812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FFAEA6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0DBF46B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13C65BD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6517FEB1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0BD3820F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ECA623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5AE4B82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9/12</w:t>
            </w:r>
          </w:p>
          <w:p w14:paraId="0A9375F3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6E5B86E5" w14:textId="562095D6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ED38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3FA01FD9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7CF2A740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4853041D" w14:textId="04073B7D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81D9FE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Db-Ⅳ-3:多元的性別特質、角色與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同性傾向的尊重態度。</w:t>
            </w:r>
          </w:p>
          <w:p w14:paraId="2494A5DD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  <w:p w14:paraId="33D1AF5E" w14:textId="75ABD8C9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28FDB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1國中生兩性交友基本原則</w:t>
            </w:r>
          </w:p>
          <w:p w14:paraId="262F7A90" w14:textId="2AB83276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練習如何正確告白</w:t>
            </w:r>
          </w:p>
          <w:p w14:paraId="31163D7F" w14:textId="35FE276D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 練習如何接受拒絕</w:t>
            </w:r>
          </w:p>
          <w:p w14:paraId="0E417308" w14:textId="3EAAAEA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18496BCF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613CE" w14:textId="3814DFE5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DC91E2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FD2B75A" w14:textId="41D57773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69ED3" w14:textId="77777777" w:rsidR="003323FD" w:rsidRPr="007C48E7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31D0D8A7" w14:textId="0A47B76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B4354AA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29996E00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E9766B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D70D53D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9/19</w:t>
            </w:r>
          </w:p>
          <w:p w14:paraId="4CB1746E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BA84467" w14:textId="4ECC6FAF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B5C0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1a-Ⅳ-2:分析個人與群體健康的影響因素。</w:t>
            </w:r>
          </w:p>
          <w:p w14:paraId="5C7C42B1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26176621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1154FDB6" w14:textId="6AB5D40E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515A5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14:paraId="0495DDE0" w14:textId="5E6C3EBF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1B628" w14:textId="3531E392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1講解兩性交往順序進程</w:t>
            </w:r>
          </w:p>
          <w:p w14:paraId="46408041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討論如何正確邀約及遵守邀約時禮貌</w:t>
            </w:r>
          </w:p>
          <w:p w14:paraId="046D9B0B" w14:textId="253A3CF0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53B9A6E2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5BFE59F0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69AE4F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6A48749E" w14:textId="6C50D17B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EC47C" w14:textId="529E9CBD" w:rsidR="003323FD" w:rsidRPr="00897065" w:rsidRDefault="003323FD" w:rsidP="003323F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【環境教育】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82732A7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79BED6C6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DB097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20C793B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9/26</w:t>
            </w:r>
          </w:p>
          <w:p w14:paraId="1393A740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D6AFF71" w14:textId="2283FB6C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B710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1a-Ⅳ-2:分析個人與群體健康的影響因素。</w:t>
            </w:r>
          </w:p>
          <w:p w14:paraId="4D70D15B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7C1C634D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1CD6740F" w14:textId="681A799B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B81A3B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14:paraId="6A2F2D67" w14:textId="63D32AFD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Db-Ⅳ-6:青少年性行為之法律規範與明智抉擇。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EDACF9" w14:textId="739C1C50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1好想接近你---講解討論兩性友誼維持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14441F45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77A7CB2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6B76E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139BC3E3" w14:textId="2ED7F36B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6A259" w14:textId="22B90219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D1E9B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CBE52B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2379B0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D003152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7F03BA" w14:textId="0B711592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0A3E866C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883D9B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5B027A4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</w:t>
            </w:r>
          </w:p>
          <w:p w14:paraId="61EDB197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5C991F43" w14:textId="76C2E716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0FAE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1a-Ⅳ-2:分析個人與群體健康的影響因素。</w:t>
            </w:r>
          </w:p>
          <w:p w14:paraId="259F4ED2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6B9F8223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79513EEE" w14:textId="61506D3A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B354A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14:paraId="3CE81863" w14:textId="502F8C6E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Db-Ⅳ-6:</w:t>
            </w:r>
            <w:r w:rsidRPr="008970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0C6CBD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舉例解講兩性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情感結束原則</w:t>
            </w:r>
          </w:p>
          <w:p w14:paraId="13CE0F9A" w14:textId="73B4497A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2討論如何分手快樂及注意自身安全</w:t>
            </w:r>
          </w:p>
          <w:p w14:paraId="4783F760" w14:textId="48B7E303" w:rsidR="003323FD" w:rsidRPr="00897065" w:rsidRDefault="003323FD" w:rsidP="003323FD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3舉例講解</w:t>
            </w:r>
            <w:r w:rsidRPr="0089706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青少年性行為之法律規範</w:t>
            </w:r>
          </w:p>
          <w:p w14:paraId="2EFC6568" w14:textId="216D65D0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14705483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9E71D" w14:textId="301F35DE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5790B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3F742C23" w14:textId="5DE181DF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CE0411" w14:textId="2866A6FC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C47C5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CCA5663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961149E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C60C698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7EF9B7" w14:textId="77AF7CD9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6E6D8DB0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3F11E5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99E56E8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10/10</w:t>
            </w:r>
          </w:p>
          <w:p w14:paraId="3A78DE85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9FD5ECB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10/16</w:t>
            </w:r>
          </w:p>
          <w:p w14:paraId="13574C83" w14:textId="182A80B8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(10/14-15第1次定期評量)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0B03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1A9C3827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171EEA7A" w14:textId="7622DD46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3a-Ⅳ-2:因應不同的生活情境進行調適並修正，持續表現健康技能。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FAD9B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14:paraId="1815F63B" w14:textId="4D03F1CB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0DEFD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欣賞青少年友誼影片---</w:t>
            </w:r>
          </w:p>
          <w:p w14:paraId="1D93F9D8" w14:textId="6DB4C39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不能說的秘密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3466F324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AEC1A" w14:textId="3AF97C6E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9D7AD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45709DFA" w14:textId="54D3FD7C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95578" w14:textId="5DEFED8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5838D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A46F4C" w14:textId="64B3221C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04E7D7E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E311E2B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00814F" w14:textId="6D5F37D4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7DE1F92F" w14:textId="77777777" w:rsidTr="003921A1">
        <w:trPr>
          <w:trHeight w:val="274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0B68D0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9C0DEB6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10/17</w:t>
            </w:r>
          </w:p>
          <w:p w14:paraId="072CBC38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3B50879D" w14:textId="5A3D6A7D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A30A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7D7E962A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1B6F759E" w14:textId="7C53B9DF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3a-Ⅳ-2:因應不同的生活情境進行調適並修正，持續表現健康技能。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EA084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14:paraId="1DFFF13D" w14:textId="5330AF36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/>
                <w:sz w:val="24"/>
                <w:szCs w:val="24"/>
              </w:rPr>
              <w:t>Db-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897065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身體自主權維護的立場表達與行動，以及交友約會安全策略。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D66588" w14:textId="00183F35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欣賞青少年友誼影片及心得報告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6C8A85D7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5FDEB2" w14:textId="5C9F7599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B6F9D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0CEF0CF7" w14:textId="5E05D810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10FFC" w14:textId="355052C4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DA28B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F81A94E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C48E416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362F629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45F0F7C" w14:textId="168A5864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587D6038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E2C706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2FA20C0" w14:textId="77777777" w:rsidR="003323FD" w:rsidRDefault="003323FD" w:rsidP="003323F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10/24</w:t>
            </w:r>
          </w:p>
          <w:p w14:paraId="60C73699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347E1BBD" w14:textId="5586650C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746D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0E496A4B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2a-Ⅳ-3:深切體會健康行動的自覺利益與障礙。</w:t>
            </w:r>
          </w:p>
          <w:p w14:paraId="317F79EB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64FAEA57" w14:textId="0274E878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4a-Ⅳ-2:自我監督、增強個人促進健康的行動，並反省修正。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6EAA1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Ea</w:t>
            </w:r>
            <w:proofErr w:type="spell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-Ⅳ-1:飲食的源頭管理與健康的外食。</w:t>
            </w:r>
          </w:p>
          <w:p w14:paraId="566414AE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Eb-Ⅳ-2:健康消費行動方案與相關法規、組織。</w:t>
            </w:r>
          </w:p>
          <w:p w14:paraId="08FCECCB" w14:textId="587A4129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A8334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1繪製外食地圖</w:t>
            </w:r>
          </w:p>
          <w:p w14:paraId="50500EA7" w14:textId="2B7F11BA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2討論地圖上飲食相關商店食物特色及安全</w:t>
            </w:r>
          </w:p>
          <w:p w14:paraId="6A14CB69" w14:textId="1032B19B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193D7A2D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B7AB2" w14:textId="58DFBE9D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DF177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7EEF0EE" w14:textId="3A95559F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56537" w14:textId="77777777" w:rsidR="003323FD" w:rsidRPr="007C48E7" w:rsidRDefault="003323FD" w:rsidP="003323FD">
            <w:pPr>
              <w:pStyle w:val="Default"/>
              <w:topLinePunct/>
              <w:autoSpaceDE/>
              <w:autoSpaceDN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【家庭教育】</w:t>
            </w:r>
          </w:p>
          <w:p w14:paraId="049DB461" w14:textId="3E9BE95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46DB178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3E2AD4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EFDBF83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7A8DCC8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1D9F84" w14:textId="342AB67B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6EAB63AC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6ED937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89005B3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10/31</w:t>
            </w:r>
          </w:p>
          <w:p w14:paraId="68375B06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3543830B" w14:textId="2EABDB75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10A8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4714BBBF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2a-Ⅳ-3:深切體會健康行動的自覺利益與障礙。</w:t>
            </w:r>
          </w:p>
          <w:p w14:paraId="01736981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7A071DA6" w14:textId="43A3288B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4a-Ⅳ-2:自我監督、增強個人促進健康的行動，並反省修正。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573C8E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Ea</w:t>
            </w:r>
            <w:proofErr w:type="spell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-Ⅳ-1:飲食的源頭管理與健康的外食。</w:t>
            </w:r>
          </w:p>
          <w:p w14:paraId="5EBAF3A4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Eb-Ⅳ-2:健康消費行動方案與相關法規、組織。</w:t>
            </w:r>
          </w:p>
          <w:p w14:paraId="7E0975A4" w14:textId="4521D589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FF9AF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1講解外食熱量原則</w:t>
            </w:r>
          </w:p>
          <w:p w14:paraId="0069E24F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討論如何正確外食</w:t>
            </w:r>
          </w:p>
          <w:p w14:paraId="4BF31D06" w14:textId="6A600342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6684C791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3E5C0" w14:textId="6057DC99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A9E788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1411C3B4" w14:textId="3323FAA3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D98C6" w14:textId="49BF9E1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74DA5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E5A9F49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59DA662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C04E8E7" w14:textId="11AE1C74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B2AA93D" w14:textId="03679D98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396AC343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F472A6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9DF305B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11/7</w:t>
            </w:r>
          </w:p>
          <w:p w14:paraId="024EFC0A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35BE08F1" w14:textId="2B27AB2E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6E3D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193E1B44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2a-Ⅳ-3:深切體會健康行動的自覺利益與障礙。</w:t>
            </w:r>
          </w:p>
          <w:p w14:paraId="7EA8B1FA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5669C816" w14:textId="28C0BF74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4a-Ⅳ-2:自我監督、增強個人促進健康的行動，並反省修正。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7D93E5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Ea</w:t>
            </w:r>
            <w:proofErr w:type="spell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-Ⅳ-1:飲食的源頭管理與健康的外食。</w:t>
            </w:r>
          </w:p>
          <w:p w14:paraId="3D9F67FF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Eb-Ⅳ-2:健康消費行動方案與相關法規、組織。</w:t>
            </w:r>
          </w:p>
          <w:p w14:paraId="332DD939" w14:textId="27657722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A291FE" w14:textId="3F5B22EF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2實驗法</w:t>
            </w:r>
            <w:proofErr w:type="gramStart"/>
            <w:r w:rsidRPr="008970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—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色素香精調果汁 說明非法添加物危害</w:t>
            </w:r>
            <w:r w:rsidRPr="008970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2497573F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1說明市售食品的添加物   種類及安全性</w:t>
            </w:r>
          </w:p>
          <w:p w14:paraId="00F32266" w14:textId="6DA96CB2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0EE900DC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4795" w14:textId="7C0CC039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706E1A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6329F82E" w14:textId="623CB8E1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22E529" w14:textId="3EFBE675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5821F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2DB80E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9FAADEE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0EF49D1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BE37AD" w14:textId="56EFC645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23B6C863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DB55F2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57CF983" w14:textId="77777777" w:rsidR="003323FD" w:rsidRDefault="003323FD" w:rsidP="003323F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11/14</w:t>
            </w:r>
          </w:p>
          <w:p w14:paraId="467CCCD6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B547613" w14:textId="3CCB1B10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A740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5FAC17D1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2242A7D2" w14:textId="681A9766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4a-Ⅳ-3:持續地執行促進健康及減少健康風險的行動。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CF2EF" w14:textId="5F2F022A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Ea</w:t>
            </w:r>
            <w:proofErr w:type="spell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-Ⅳ-2:飲食安全評估方式、改善策略與食物中毒預防處理方法。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FDF1E" w14:textId="0896910F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  <w:p w14:paraId="43EE69ED" w14:textId="73B993AC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1以新聞事件案例說明食物中毒的原因</w:t>
            </w:r>
          </w:p>
          <w:p w14:paraId="4170BE40" w14:textId="2F814B71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遇到食物中毒的急救及處理方法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1BD2C314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E1969" w14:textId="0C7A4C7A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6A112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14A1A73D" w14:textId="74AE2134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99DB0" w14:textId="7AE457A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61BC2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4B3C162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0EB99F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2F3ED9D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432A33" w14:textId="72EF8C9A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5064D7EC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850D70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9613E3B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11/21</w:t>
            </w:r>
          </w:p>
          <w:p w14:paraId="629D2E48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BD766C5" w14:textId="4305599F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49A1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13526362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218E7C8B" w14:textId="5ABB5B6D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4a-Ⅳ-3:持續地執行促進健康及減少健康風險的行動。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CA654" w14:textId="60AF409C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Ea</w:t>
            </w:r>
            <w:proofErr w:type="spell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-Ⅳ-2:飲食安全評估方式、改善策略與食物中毒預防處理方法。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798CF" w14:textId="53339195" w:rsidR="003323FD" w:rsidRPr="00897065" w:rsidRDefault="003323FD" w:rsidP="003323F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1討論如何預防食物中毒</w:t>
            </w:r>
          </w:p>
          <w:p w14:paraId="23A37831" w14:textId="38B73867" w:rsidR="003323FD" w:rsidRPr="00897065" w:rsidRDefault="003323FD" w:rsidP="003323F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2說明如何正確烹調及保存食物</w:t>
            </w:r>
          </w:p>
          <w:p w14:paraId="0195C973" w14:textId="08D75E36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7F9290DB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D4904" w14:textId="4848B758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578D9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A36DEBE" w14:textId="3879F9D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BF306" w14:textId="44A8F48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1F7B7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B9066A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837EFBE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4F520B1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376D20C" w14:textId="7AF409E1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039D0D38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5A67A2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446A491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11/28</w:t>
            </w:r>
          </w:p>
          <w:p w14:paraId="05242C0A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7BA3B8C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12/4</w:t>
            </w:r>
          </w:p>
          <w:p w14:paraId="0B1BB8FB" w14:textId="1E8B4161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(12/1-2第2次定期評量)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5B51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5AA6F316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51C889D4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41942E81" w14:textId="155C6701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4b-Ⅳ-1:主動並公開表明個人對促進健康的觀點與立場。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854CD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Eb-Ⅳ-2:健康消費行動方案與相關法規、組織。</w:t>
            </w:r>
          </w:p>
          <w:p w14:paraId="6CC8E2FA" w14:textId="300A023B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BDC83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1食材選擇有方法</w:t>
            </w:r>
          </w:p>
          <w:p w14:paraId="00EF1F2D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1B88209" w14:textId="772F5DA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2食品的包裝問題</w:t>
            </w:r>
            <w:proofErr w:type="gramStart"/>
            <w:r w:rsidRPr="0089706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—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認識成分及營養標示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34CC2369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9FE67" w14:textId="516D82C5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A7A5EC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6AB161EC" w14:textId="65950CC6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696E4" w14:textId="1DE16409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BE602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223E2DF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C36080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359E005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D781D8" w14:textId="59F411A2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1E1215EB" w14:textId="77777777" w:rsidTr="003921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2E08CE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614AFD0" w14:textId="77777777" w:rsidR="003323FD" w:rsidRDefault="003323FD" w:rsidP="003323F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12/5</w:t>
            </w:r>
          </w:p>
          <w:p w14:paraId="62A98465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708D077" w14:textId="1C48FB9F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1267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32B8A75A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70F8E86E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  <w:p w14:paraId="17F9C1C5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4b-Ⅳ-1:主動並公開表明個人對促進健康的觀點與立場。</w:t>
            </w: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ab/>
              <w:t>Eb-Ⅳ-2:健康消費行動方案與相關法規、組織。</w:t>
            </w:r>
          </w:p>
          <w:p w14:paraId="0832551A" w14:textId="638B5524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FBF327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Eb-Ⅳ-2:健康消費行動方案與相關法規、組織。</w:t>
            </w:r>
          </w:p>
          <w:p w14:paraId="0DF78131" w14:textId="29ABF197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Eb-Ⅳ-3:健康消費問題的解決策略與社會關懷。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76E79D" w14:textId="77AF6448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1說明食品相關法規</w:t>
            </w:r>
          </w:p>
          <w:p w14:paraId="6B23F7DC" w14:textId="6FDB4208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 教導如遇消費糾紛如何申訴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167744BF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16107" w14:textId="65B4A613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CB1B41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6FE426E7" w14:textId="2DE17FA1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55233" w14:textId="5B6F2C3D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54A66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A13D6A9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61F06A8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F4F5623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D1F1FC2" w14:textId="31A86744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0C14894C" w14:textId="77777777" w:rsidTr="003323FD">
        <w:trPr>
          <w:trHeight w:val="399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DB0779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7BA8C44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12/12</w:t>
            </w:r>
          </w:p>
          <w:p w14:paraId="7AA3E856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56A701A" w14:textId="7D153110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AF75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0F80DB45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5D68AFA5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14:paraId="14273505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14:paraId="6F5B8AC8" w14:textId="3F29BFC2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AE3F22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25E805BB" w14:textId="1AB8C409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F4539F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1說明香菸歷史及成分</w:t>
            </w:r>
          </w:p>
          <w:p w14:paraId="22B08429" w14:textId="0CB83878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2香菸對人體危害</w:t>
            </w:r>
          </w:p>
          <w:p w14:paraId="7A94A4EB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焦油董氏基金會小瓜呆</w:t>
            </w:r>
          </w:p>
          <w:p w14:paraId="5130A023" w14:textId="37DCE84D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7894FF71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BB29C" w14:textId="009EC3F8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AE742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153FD275" w14:textId="26B6A9DE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9866E" w14:textId="4196D221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【品德教育】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48E5A6C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42F95FD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099B997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471B5EB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26FF14" w14:textId="695CA69A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60C54BC8" w14:textId="77777777" w:rsidTr="003323F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B9900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C6957B0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12/19</w:t>
            </w:r>
          </w:p>
          <w:p w14:paraId="0055C7BE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7439AF4" w14:textId="75DC7E77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F5ED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0FA86B61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4B2C1977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14:paraId="75D9D107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14:paraId="079C4C73" w14:textId="403501D6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4582A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122D8809" w14:textId="720732E6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F8B7E0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1二手 三手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危害</w:t>
            </w:r>
          </w:p>
          <w:p w14:paraId="26F1974B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2 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害防制法</w:t>
            </w:r>
          </w:p>
          <w:p w14:paraId="77C873D8" w14:textId="48661A4A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3討論香菸警語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07188AC4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D434E" w14:textId="4A6323C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B3C9A5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4E2BB8A3" w14:textId="774B9EFF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19C7F" w14:textId="77777777" w:rsidR="003323FD" w:rsidRPr="007C48E7" w:rsidRDefault="003323FD" w:rsidP="003323FD">
            <w:pPr>
              <w:pStyle w:val="Default"/>
              <w:topLinePunct/>
              <w:autoSpaceDE/>
              <w:autoSpaceDN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【品德教育】</w:t>
            </w:r>
          </w:p>
          <w:p w14:paraId="155DA295" w14:textId="3AD3E175" w:rsidR="003323FD" w:rsidRPr="007C48E7" w:rsidRDefault="003323FD" w:rsidP="003323FD">
            <w:pPr>
              <w:pStyle w:val="Default"/>
              <w:topLinePunct/>
              <w:autoSpaceDE/>
              <w:autoSpaceDN/>
              <w:snapToGrid w:val="0"/>
              <w:ind w:firstLine="0"/>
              <w:rPr>
                <w:rFonts w:eastAsia="標楷體" w:cs="Times New Roman"/>
                <w:color w:val="70AD47" w:themeColor="accent6"/>
                <w:kern w:val="2"/>
              </w:rPr>
            </w:pPr>
          </w:p>
          <w:p w14:paraId="4432FDED" w14:textId="77777777" w:rsidR="003323FD" w:rsidRPr="007C48E7" w:rsidRDefault="003323FD" w:rsidP="003323FD">
            <w:pPr>
              <w:pStyle w:val="Default"/>
              <w:topLinePunct/>
              <w:autoSpaceDE/>
              <w:autoSpaceDN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【法治教育】</w:t>
            </w:r>
          </w:p>
          <w:p w14:paraId="7E5732FB" w14:textId="43C959E3" w:rsidR="003323FD" w:rsidRPr="00897065" w:rsidRDefault="003323FD" w:rsidP="003323F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3E8F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CBAE8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43B30A5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DC60607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BCB5B" w14:textId="10E21D74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6A605E92" w14:textId="77777777" w:rsidTr="003323F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3C66AA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43B7B00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12/26</w:t>
            </w:r>
          </w:p>
          <w:p w14:paraId="48EA706A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6F874AE4" w14:textId="64E75BF0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AABD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0B69EFB4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7A1D7419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3b-Ⅳ-2:熟悉各種人際溝通互動技能。</w:t>
            </w:r>
          </w:p>
          <w:p w14:paraId="56FBEDA0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4b-Ⅳ-2:使用精確的資訊來支持自己健康促進的立場。</w:t>
            </w:r>
          </w:p>
          <w:p w14:paraId="3450F428" w14:textId="19D7E76C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4b-Ⅳ-3:公開進行健康倡導，展現對他人促進健康的信念或行為的影響力。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5DAFA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20B36897" w14:textId="493E59E6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Bb-Ⅳ-5:拒絕成癮物質的自主行動與支持性規範、戒治資源。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37247" w14:textId="77777777" w:rsidR="003323FD" w:rsidRPr="00897065" w:rsidRDefault="003323FD" w:rsidP="003323F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1電子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結構成分</w:t>
            </w:r>
          </w:p>
          <w:p w14:paraId="014AD5D2" w14:textId="77777777" w:rsidR="003323FD" w:rsidRPr="00897065" w:rsidRDefault="003323FD" w:rsidP="003323F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2電子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危害</w:t>
            </w:r>
          </w:p>
          <w:p w14:paraId="1DC03C54" w14:textId="2C07AF5D" w:rsidR="003323FD" w:rsidRPr="00897065" w:rsidRDefault="003323FD" w:rsidP="003323F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3電子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相關法規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5390264B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32BED" w14:textId="122E197A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34F8C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5768F7D7" w14:textId="682F88AC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52E09" w14:textId="77777777" w:rsidR="003323FD" w:rsidRPr="007C48E7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【品德教育】</w:t>
            </w:r>
          </w:p>
          <w:p w14:paraId="5C640CB3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0F8DDA7" w14:textId="05480B91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48E7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【法治教育】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95A0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C8F497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E5C1A0D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E602C5A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5C34C0" w14:textId="7A926B68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2A25FE56" w14:textId="77777777" w:rsidTr="003323F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0BDB3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26A44EF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</w:t>
            </w:r>
          </w:p>
          <w:p w14:paraId="01E3548D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FD790FB" w14:textId="092F62E4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6018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1b-Ⅳ-2:認識健康技能和生活技能的實施程序概念。</w:t>
            </w:r>
          </w:p>
          <w:p w14:paraId="0D26734E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1BE1CCB8" w14:textId="1722311C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2B460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40777906" w14:textId="698E7900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Bb-Ⅳ-4:面對成癮物質的拒絕技巧與自我控制。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1B45D3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1酒的歷史與製作方法</w:t>
            </w:r>
          </w:p>
          <w:p w14:paraId="0D51E778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2.飲酒過量對人體危害</w:t>
            </w:r>
          </w:p>
          <w:p w14:paraId="426AAE46" w14:textId="64DEA07A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3討論如何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預防酒駕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5C19E1B6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B24A4" w14:textId="4AB80560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6D0C0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45F97A73" w14:textId="047349BE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9F37B" w14:textId="77777777" w:rsidR="003323FD" w:rsidRPr="007C48E7" w:rsidRDefault="003323FD" w:rsidP="003323FD">
            <w:pPr>
              <w:pStyle w:val="Default"/>
              <w:topLinePunct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【生涯規劃教育】</w:t>
            </w:r>
          </w:p>
          <w:p w14:paraId="0EDB6393" w14:textId="04A00160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B10F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DA037D6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68AC6BD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4F70AC4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68414904" w14:textId="77777777" w:rsidTr="003323F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72B08A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4EB871B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1/9</w:t>
            </w:r>
          </w:p>
          <w:p w14:paraId="1AAB0302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0E9AF586" w14:textId="2D9F224B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2D6E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1b-Ⅳ-2:認識健康技能和生活技能的實施程序概念。</w:t>
            </w:r>
          </w:p>
          <w:p w14:paraId="5C2BC14E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69C9C5B5" w14:textId="15A3C034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14FD3" w14:textId="77777777" w:rsidR="003323FD" w:rsidRPr="00897065" w:rsidRDefault="003323FD" w:rsidP="003323FD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7CB29B26" w14:textId="21302FB1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Bb-Ⅳ-4:面對成癮物質的拒絕技巧與自我控制。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C7E54" w14:textId="77777777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1檳榔的歷史</w:t>
            </w:r>
          </w:p>
          <w:p w14:paraId="515AE106" w14:textId="20813B0F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2檳榔的成分跟危害</w:t>
            </w:r>
          </w:p>
          <w:p w14:paraId="18C36560" w14:textId="3378F2AB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 如何戒除檳榔</w:t>
            </w:r>
          </w:p>
          <w:p w14:paraId="6AF6FE4F" w14:textId="049DAF1D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4討論檳榔的種植危害環境及如何改善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3B540C11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CCD53" w14:textId="18AD2E9F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4F1C65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49FDD31A" w14:textId="66012382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864B4" w14:textId="77777777" w:rsidR="003323FD" w:rsidRPr="007C48E7" w:rsidRDefault="003323FD" w:rsidP="003323FD">
            <w:pPr>
              <w:pStyle w:val="Default"/>
              <w:topLinePunct/>
              <w:snapToGrid w:val="0"/>
              <w:rPr>
                <w:rFonts w:eastAsia="標楷體" w:cs="Times New Roman"/>
                <w:color w:val="70AD47" w:themeColor="accent6"/>
                <w:kern w:val="2"/>
              </w:rPr>
            </w:pPr>
            <w:r w:rsidRPr="007C48E7">
              <w:rPr>
                <w:rFonts w:eastAsia="標楷體" w:cs="Times New Roman" w:hint="eastAsia"/>
                <w:color w:val="70AD47" w:themeColor="accent6"/>
                <w:kern w:val="2"/>
              </w:rPr>
              <w:t>【生涯規劃教育】</w:t>
            </w:r>
          </w:p>
          <w:p w14:paraId="2998604B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DA89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或跨目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76A9F0" w14:textId="68601B54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6232CD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A43E1C7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395A12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323FD" w:rsidRPr="00897065" w14:paraId="4CA44033" w14:textId="77777777" w:rsidTr="003323F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06085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C63AD9F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1/16</w:t>
            </w:r>
          </w:p>
          <w:p w14:paraId="1708AEC4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3254E60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1/22</w:t>
            </w:r>
          </w:p>
          <w:p w14:paraId="093C830F" w14:textId="77777777" w:rsidR="003323FD" w:rsidRDefault="003323FD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(1/18-19第3次定期評量)</w:t>
            </w:r>
          </w:p>
          <w:p w14:paraId="0B6654F3" w14:textId="717C832E" w:rsidR="003323FD" w:rsidRPr="00897065" w:rsidRDefault="003323FD" w:rsidP="003323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(1/20休業式)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B754" w14:textId="40A14D59" w:rsidR="003323FD" w:rsidRPr="00897065" w:rsidRDefault="00C27EA3" w:rsidP="003323F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3b-Ⅳ-4:因應不同的生活情境，善用各種生活技能，解決健康問題。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D29B63" w14:textId="77777777" w:rsidR="00C27EA3" w:rsidRPr="00897065" w:rsidRDefault="00C27EA3" w:rsidP="00C27E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Bb-Ⅳ-3:</w:t>
            </w:r>
            <w:proofErr w:type="gramStart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菸</w:t>
            </w:r>
            <w:proofErr w:type="gramEnd"/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、酒、檳榔、藥物的成分與成癮性，以及對個人身心健康與家庭、社會的影響。</w:t>
            </w:r>
          </w:p>
          <w:p w14:paraId="5286F576" w14:textId="77777777" w:rsidR="003323FD" w:rsidRDefault="00C27EA3" w:rsidP="00C27EA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Bb-Ⅳ-5:拒絕成癮物質的自主行動與支持性規範、戒治資源。</w:t>
            </w:r>
          </w:p>
          <w:p w14:paraId="1E838703" w14:textId="77777777" w:rsidR="00C27EA3" w:rsidRPr="00897065" w:rsidRDefault="00C27EA3" w:rsidP="00C27E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hint="eastAsia"/>
                <w:sz w:val="24"/>
                <w:szCs w:val="24"/>
              </w:rPr>
              <w:t>Db-Ⅳ-4:愛的意涵與情感發展、維持、結束的原則與因應方法。</w:t>
            </w:r>
          </w:p>
          <w:p w14:paraId="74E71589" w14:textId="5C696650" w:rsidR="00C27EA3" w:rsidRPr="00C27EA3" w:rsidRDefault="00C27EA3" w:rsidP="00C27EA3">
            <w:pPr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22B11" w14:textId="72BED2A8" w:rsidR="003323FD" w:rsidRPr="00897065" w:rsidRDefault="003323FD" w:rsidP="003323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複習</w:t>
            </w:r>
            <w:proofErr w:type="gramStart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全冊各</w:t>
            </w:r>
            <w:proofErr w:type="gramEnd"/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章節重點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225FCBE8" w:rsidR="003323FD" w:rsidRPr="00897065" w:rsidRDefault="003323FD" w:rsidP="003323F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4022F" w14:textId="58CA27A1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1.相關電子設備、電腦、音箱、相關教學投影片、影音檔。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E5B735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1.口頭評量</w:t>
            </w:r>
          </w:p>
          <w:p w14:paraId="2304C02F" w14:textId="51B23EC0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2.紙筆評量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8F43" w14:textId="77777777" w:rsidR="003323FD" w:rsidRPr="00897065" w:rsidRDefault="003323FD" w:rsidP="003323F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F58A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或跨目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7FE9209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C355A7B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5DCFA27" w14:textId="77777777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89706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89706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7DBC0F" w14:textId="597558FF" w:rsidR="003323FD" w:rsidRPr="00897065" w:rsidRDefault="003323FD" w:rsidP="003323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89706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43C39B4A" w14:textId="77777777" w:rsidR="00190355" w:rsidRPr="00897065" w:rsidRDefault="00190355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EBE772E" w14:textId="77777777" w:rsidR="00C27EA3" w:rsidRPr="009F5FE4" w:rsidRDefault="00C27EA3" w:rsidP="00C27EA3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14:paraId="7BEF1066" w14:textId="77777777" w:rsidR="00C27EA3" w:rsidRPr="009F5FE4" w:rsidRDefault="00C27EA3" w:rsidP="00C27EA3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277990">
        <w:rPr>
          <w:rFonts w:ascii="標楷體" w:eastAsia="標楷體" w:hAnsi="標楷體" w:cs="標楷體" w:hint="eastAsia"/>
          <w:color w:val="FF0000"/>
          <w:sz w:val="28"/>
          <w:szCs w:val="24"/>
          <w:highlight w:val="yellow"/>
        </w:rPr>
        <w:sym w:font="Wingdings" w:char="F0FE"/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14:paraId="1D552074" w14:textId="77777777" w:rsidR="00C27EA3" w:rsidRPr="009F5FE4" w:rsidRDefault="00C27EA3" w:rsidP="00C27EA3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65CABE4E" w14:textId="77777777" w:rsidR="00C27EA3" w:rsidRPr="009F5FE4" w:rsidRDefault="00C27EA3" w:rsidP="00C27EA3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7EA3" w:rsidRPr="009F5FE4" w14:paraId="61B73072" w14:textId="77777777" w:rsidTr="00CA1B92">
        <w:tc>
          <w:tcPr>
            <w:tcW w:w="1292" w:type="dxa"/>
          </w:tcPr>
          <w:p w14:paraId="2DF3B112" w14:textId="77777777" w:rsidR="00C27EA3" w:rsidRPr="009F5FE4" w:rsidRDefault="00C27EA3" w:rsidP="00CA1B9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78DCC73E" w14:textId="77777777" w:rsidR="00C27EA3" w:rsidRPr="009F5FE4" w:rsidRDefault="00C27EA3" w:rsidP="00CA1B9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48D48F35" w14:textId="77777777" w:rsidR="00C27EA3" w:rsidRPr="009F5FE4" w:rsidRDefault="00C27EA3" w:rsidP="00CA1B9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1D86BD7F" w14:textId="77777777" w:rsidR="00C27EA3" w:rsidRPr="009F5FE4" w:rsidRDefault="00C27EA3" w:rsidP="00CA1B9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5520716D" w14:textId="77777777" w:rsidR="00C27EA3" w:rsidRPr="009F5FE4" w:rsidRDefault="00C27EA3" w:rsidP="00CA1B9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58AC3697" w14:textId="77777777" w:rsidR="00C27EA3" w:rsidRPr="009F5FE4" w:rsidRDefault="00C27EA3" w:rsidP="00CA1B9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C27EA3" w:rsidRPr="009F5FE4" w14:paraId="2DF7CA06" w14:textId="77777777" w:rsidTr="00CA1B92">
        <w:tc>
          <w:tcPr>
            <w:tcW w:w="1292" w:type="dxa"/>
          </w:tcPr>
          <w:p w14:paraId="4BCA6D57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2FD179F9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1241175B" w14:textId="77777777" w:rsidR="00C27EA3" w:rsidRPr="009F5FE4" w:rsidRDefault="00C27EA3" w:rsidP="00CA1B92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6629C5FD" w14:textId="77777777" w:rsidR="00C27EA3" w:rsidRPr="009F5FE4" w:rsidRDefault="00C27EA3" w:rsidP="00CA1B92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6B9D6322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0FF10298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2BFD42C8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C27EA3" w:rsidRPr="009F5FE4" w14:paraId="00D9DA5E" w14:textId="77777777" w:rsidTr="00CA1B92">
        <w:tc>
          <w:tcPr>
            <w:tcW w:w="1292" w:type="dxa"/>
          </w:tcPr>
          <w:p w14:paraId="160E1A14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360B3933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679E1B63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378D9835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4E14EAAA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137B6B8E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C27EA3" w:rsidRPr="009F5FE4" w14:paraId="60796C04" w14:textId="77777777" w:rsidTr="00CA1B92">
        <w:tc>
          <w:tcPr>
            <w:tcW w:w="1292" w:type="dxa"/>
          </w:tcPr>
          <w:p w14:paraId="409AE8F8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11E83B01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152C4A31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5F26EF73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73BCEAB6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31854373" w14:textId="77777777" w:rsidR="00C27EA3" w:rsidRPr="009F5FE4" w:rsidRDefault="00C27EA3" w:rsidP="00CA1B9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2D31BC1B" w14:textId="77777777" w:rsidR="00C27EA3" w:rsidRPr="009F5FE4" w:rsidRDefault="00C27EA3" w:rsidP="00C27EA3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680A2BCD" w14:textId="77777777" w:rsidR="00C27EA3" w:rsidRPr="009F5FE4" w:rsidRDefault="00C27EA3" w:rsidP="00C27EA3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B9B0E8C" w14:textId="3C55D470" w:rsidR="00A30498" w:rsidRPr="00C27EA3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bookmarkEnd w:id="0"/>
    </w:p>
    <w:sectPr w:rsidR="00A30498" w:rsidRPr="00C27EA3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352C9" w14:textId="77777777" w:rsidR="00ED3013" w:rsidRDefault="00ED3013">
      <w:r>
        <w:separator/>
      </w:r>
    </w:p>
  </w:endnote>
  <w:endnote w:type="continuationSeparator" w:id="0">
    <w:p w14:paraId="700EE22B" w14:textId="77777777" w:rsidR="00ED3013" w:rsidRDefault="00ED3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3F4264" w:rsidRDefault="003F426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51CA06" w14:textId="77777777" w:rsidR="00ED3013" w:rsidRDefault="00ED3013">
      <w:r>
        <w:separator/>
      </w:r>
    </w:p>
  </w:footnote>
  <w:footnote w:type="continuationSeparator" w:id="0">
    <w:p w14:paraId="71F611CB" w14:textId="77777777" w:rsidR="00ED3013" w:rsidRDefault="00ED30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347B"/>
    <w:rsid w:val="00170D0B"/>
    <w:rsid w:val="001809CB"/>
    <w:rsid w:val="00181ACE"/>
    <w:rsid w:val="001850A6"/>
    <w:rsid w:val="00187019"/>
    <w:rsid w:val="00187E1D"/>
    <w:rsid w:val="00190355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3A5A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32F6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148C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23FD"/>
    <w:rsid w:val="00334F63"/>
    <w:rsid w:val="0034044A"/>
    <w:rsid w:val="00342067"/>
    <w:rsid w:val="0035166B"/>
    <w:rsid w:val="00355490"/>
    <w:rsid w:val="0035771B"/>
    <w:rsid w:val="00357A06"/>
    <w:rsid w:val="00360009"/>
    <w:rsid w:val="0036459A"/>
    <w:rsid w:val="003646AA"/>
    <w:rsid w:val="00366A8F"/>
    <w:rsid w:val="0037137A"/>
    <w:rsid w:val="0037218D"/>
    <w:rsid w:val="00376C12"/>
    <w:rsid w:val="00382A13"/>
    <w:rsid w:val="0038432A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1C87"/>
    <w:rsid w:val="003C2661"/>
    <w:rsid w:val="003C6C2D"/>
    <w:rsid w:val="003C7092"/>
    <w:rsid w:val="003D2C05"/>
    <w:rsid w:val="003D2E00"/>
    <w:rsid w:val="003D3D33"/>
    <w:rsid w:val="003E0B5F"/>
    <w:rsid w:val="003E11DC"/>
    <w:rsid w:val="003E68CE"/>
    <w:rsid w:val="003F0EBC"/>
    <w:rsid w:val="003F2C64"/>
    <w:rsid w:val="003F4264"/>
    <w:rsid w:val="003F7A48"/>
    <w:rsid w:val="00401839"/>
    <w:rsid w:val="0040278C"/>
    <w:rsid w:val="0040387D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3936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32AB"/>
    <w:rsid w:val="004843EC"/>
    <w:rsid w:val="00484D3E"/>
    <w:rsid w:val="0048605F"/>
    <w:rsid w:val="00490278"/>
    <w:rsid w:val="00493294"/>
    <w:rsid w:val="00497E93"/>
    <w:rsid w:val="004A19B8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316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1818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1606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97293"/>
    <w:rsid w:val="006A529F"/>
    <w:rsid w:val="006B02E0"/>
    <w:rsid w:val="006B2866"/>
    <w:rsid w:val="006B3591"/>
    <w:rsid w:val="006D10E0"/>
    <w:rsid w:val="006D1D3D"/>
    <w:rsid w:val="006D1F98"/>
    <w:rsid w:val="006D30E1"/>
    <w:rsid w:val="006D3ACD"/>
    <w:rsid w:val="006D3CA3"/>
    <w:rsid w:val="006D52E9"/>
    <w:rsid w:val="006E27FD"/>
    <w:rsid w:val="006F3A41"/>
    <w:rsid w:val="006F4F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4F40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4F87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B5835"/>
    <w:rsid w:val="007C0CAF"/>
    <w:rsid w:val="007C196E"/>
    <w:rsid w:val="007C2A65"/>
    <w:rsid w:val="007C355B"/>
    <w:rsid w:val="007C48E7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2372"/>
    <w:rsid w:val="00843FD3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97065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7901"/>
    <w:rsid w:val="00981915"/>
    <w:rsid w:val="00982D4A"/>
    <w:rsid w:val="00987F14"/>
    <w:rsid w:val="00990AA7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71CA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AF7F7F"/>
    <w:rsid w:val="00B0211E"/>
    <w:rsid w:val="00B02B71"/>
    <w:rsid w:val="00B07638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622D"/>
    <w:rsid w:val="00B308B6"/>
    <w:rsid w:val="00B346A1"/>
    <w:rsid w:val="00B3524B"/>
    <w:rsid w:val="00B3666D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1E59"/>
    <w:rsid w:val="00B85833"/>
    <w:rsid w:val="00B8634E"/>
    <w:rsid w:val="00B87A7B"/>
    <w:rsid w:val="00B93C61"/>
    <w:rsid w:val="00B9600B"/>
    <w:rsid w:val="00BA1445"/>
    <w:rsid w:val="00BA2AA3"/>
    <w:rsid w:val="00BA39F1"/>
    <w:rsid w:val="00BA61D7"/>
    <w:rsid w:val="00BB2520"/>
    <w:rsid w:val="00BB42E9"/>
    <w:rsid w:val="00BB627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1738F"/>
    <w:rsid w:val="00C237E0"/>
    <w:rsid w:val="00C2644D"/>
    <w:rsid w:val="00C27837"/>
    <w:rsid w:val="00C27A1B"/>
    <w:rsid w:val="00C27EA3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6E6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3DA4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00D0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2C96"/>
    <w:rsid w:val="00ED3013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4C35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8432A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B91B4-CE67-491F-96DE-AAB3837FC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1264</Words>
  <Characters>7208</Characters>
  <Application>Microsoft Office Word</Application>
  <DocSecurity>0</DocSecurity>
  <Lines>60</Lines>
  <Paragraphs>16</Paragraphs>
  <ScaleCrop>false</ScaleCrop>
  <Company>Hewlett-Packard Company</Company>
  <LinksUpToDate>false</LinksUpToDate>
  <CharactersWithSpaces>8456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7</cp:revision>
  <cp:lastPrinted>2018-10-23T01:56:00Z</cp:lastPrinted>
  <dcterms:created xsi:type="dcterms:W3CDTF">2021-06-11T09:43:00Z</dcterms:created>
  <dcterms:modified xsi:type="dcterms:W3CDTF">2021-06-24T05:48:00Z</dcterms:modified>
</cp:coreProperties>
</file>