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171E541" w14:textId="77777777"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EC7F02">
        <w:rPr>
          <w:rFonts w:ascii="標楷體" w:eastAsia="標楷體" w:hAnsi="標楷體" w:cs="標楷體" w:hint="eastAsia"/>
          <w:b/>
          <w:sz w:val="28"/>
          <w:szCs w:val="28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1A1A0E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C3E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國文領域團隊</w:t>
      </w:r>
    </w:p>
    <w:p w14:paraId="7974C0BB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0F12C923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EBAF949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BF3D4A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45FA60DA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6F3DA8">
        <w:rPr>
          <w:rFonts w:ascii="標楷體" w:eastAsia="標楷體" w:hAnsi="標楷體" w:cs="標楷體" w:hint="eastAsia"/>
          <w:sz w:val="24"/>
          <w:szCs w:val="24"/>
        </w:rPr>
        <w:t>1)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10</w:t>
      </w:r>
      <w:r w:rsidR="006F3DA8">
        <w:rPr>
          <w:rFonts w:ascii="標楷體" w:eastAsia="標楷體" w:hAnsi="標楷體" w:cs="標楷體" w:hint="eastAsia"/>
          <w:sz w:val="24"/>
          <w:szCs w:val="24"/>
        </w:rPr>
        <w:t>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14:paraId="31626449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14:paraId="3D781AC0" w14:textId="77777777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AE1D3D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A4630A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14:paraId="6E32322E" w14:textId="77777777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7005B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78C588BC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4D1B80CB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328C630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E47DC21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5D4BCC5" w14:textId="77777777"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D5AC927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EE3B31D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05B201F" w14:textId="77777777"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C3521" w14:textId="77777777" w:rsidR="00E14C2D" w:rsidRDefault="005713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國-J-A1 透過國語文的學習，認識生涯及生命的典範，建立正向價值觀， 提高語文自學的興趣。</w:t>
            </w:r>
          </w:p>
          <w:p w14:paraId="4ABF1418" w14:textId="77777777" w:rsidR="00E14C2D" w:rsidRDefault="005713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國-J-A2 透過欣賞各類文本，培養思辨的能力，並能反思內容主題，應用於日常生活中，有效處理問題。</w:t>
            </w:r>
          </w:p>
          <w:p w14:paraId="1F72C625" w14:textId="77777777" w:rsidR="00E14C2D" w:rsidRDefault="005713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國-J-A3 運用國語文能力吸收新知，並訂定計畫、自主學習，發揮創新精神，增進個人的應變能力。</w:t>
            </w:r>
          </w:p>
          <w:p w14:paraId="112842B9" w14:textId="77777777" w:rsidR="00E14C2D" w:rsidRDefault="005713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14:paraId="50947F69" w14:textId="77777777" w:rsidR="00E14C2D" w:rsidRDefault="005713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國-J-B2 運用科技、資訊與各類媒體所提供的素材，進行檢索、統整、解釋及省思，並轉化成生活的能力與素養。</w:t>
            </w:r>
          </w:p>
          <w:p w14:paraId="6BE8AE91" w14:textId="77777777" w:rsidR="00E14C2D" w:rsidRDefault="005713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國-J-B3 具備欣賞文學與相關藝術的能力，並培養創作的興趣，透過對文本的反思與分享，印證生活經驗，提升審美判斷力。</w:t>
            </w:r>
          </w:p>
          <w:p w14:paraId="587DDF32" w14:textId="77777777" w:rsidR="00E14C2D" w:rsidRDefault="005713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國-J-C1 閱讀各類文本，從中培養道德觀、責任感、同理心，並能觀察生活環境，主動關懷社會，增進對公共議題的興趣。</w:t>
            </w:r>
          </w:p>
          <w:p w14:paraId="6FE85801" w14:textId="77777777" w:rsidR="00E14C2D" w:rsidRDefault="005713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國-J-C2 在國語文學習情境中，與他人合作學習，增進理解、溝通與包容的能力，在生活中建立友善的人際關係。</w:t>
            </w:r>
          </w:p>
          <w:p w14:paraId="3F850C35" w14:textId="77777777" w:rsidR="00E14C2D" w:rsidRDefault="0057132F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國-J-C3 閱讀各類文本，探索不同文化的內涵，欣賞並尊重各國文化的差異性，了解與關懷多元文化的價值與意義。</w:t>
            </w:r>
          </w:p>
        </w:tc>
      </w:tr>
    </w:tbl>
    <w:p w14:paraId="16BC0241" w14:textId="77777777" w:rsidR="00D37619" w:rsidRPr="00C453F2" w:rsidRDefault="00433109" w:rsidP="00BF3D4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BF3D4A" w:rsidRPr="008F16B4" w14:paraId="2B609F18" w14:textId="77777777" w:rsidTr="00EC7F02">
        <w:trPr>
          <w:trHeight w:val="228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5AF2EB0" w14:textId="77777777" w:rsidR="00BF3D4A" w:rsidRPr="002026C7" w:rsidRDefault="00BF3D4A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C9EDCD1" w14:textId="77777777" w:rsidR="00BF3D4A" w:rsidRPr="001460C3" w:rsidRDefault="00BF3D4A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8A37B0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8714DB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37FF0F" w14:textId="77777777" w:rsidR="00BF3D4A" w:rsidRPr="002026C7" w:rsidRDefault="00BF3D4A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0B2B3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14451C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3AC12F8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F3D4A" w:rsidRPr="008F16B4" w14:paraId="046ED4A5" w14:textId="77777777" w:rsidTr="00EC7F02">
        <w:trPr>
          <w:trHeight w:val="816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4C41DE2" w14:textId="77777777" w:rsidR="00BF3D4A" w:rsidRPr="002026C7" w:rsidRDefault="00BF3D4A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62BB297C" w14:textId="77777777" w:rsidR="00BF3D4A" w:rsidRDefault="00BF3D4A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413377B4" w14:textId="77777777" w:rsidR="00BF3D4A" w:rsidRPr="001460C3" w:rsidRDefault="00BF3D4A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83FF51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E6B8D7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DF808" w14:textId="77777777" w:rsidR="00BF3D4A" w:rsidRPr="002026C7" w:rsidRDefault="00BF3D4A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312247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FCA954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0AF8C373" w14:textId="77777777" w:rsidR="00BF3D4A" w:rsidRPr="002026C7" w:rsidRDefault="00BF3D4A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F3DA8" w:rsidRPr="008F16B4" w14:paraId="73604689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E06475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第一週</w:t>
            </w:r>
          </w:p>
          <w:p w14:paraId="7D7A9DEA" w14:textId="77777777" w:rsidR="006F3DA8" w:rsidRDefault="006F3DA8" w:rsidP="00EC7F02">
            <w:pPr>
              <w:spacing w:line="24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2/</w:t>
            </w: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909CD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Ab-IV-6 常用文言文的詞義及語詞結構。</w:t>
            </w:r>
          </w:p>
          <w:p w14:paraId="49C9D79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14:paraId="5F616937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Ad-IV-3 韻文：如古體詩、樂府詩、近體詩、詞、曲等。</w:t>
            </w:r>
          </w:p>
          <w:p w14:paraId="370E5240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Cb-IV-1 各類文本中的親屬關係、道德倫理、儀式風俗、典章制度等文化內涵。</w:t>
            </w:r>
          </w:p>
          <w:p w14:paraId="3B7630F9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1A47D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315015B2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685D0FA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552F3AA9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EA44EE" w14:textId="77777777" w:rsidR="005B1959" w:rsidRPr="005B1959" w:rsidRDefault="005B1959" w:rsidP="005B1959">
            <w:pPr>
              <w:spacing w:line="260" w:lineRule="exact"/>
              <w:ind w:leftChars="17" w:left="34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5B1959">
              <w:rPr>
                <w:rFonts w:ascii="標楷體" w:eastAsia="標楷體" w:hAnsi="標楷體" w:cs="標楷體" w:hint="eastAsia"/>
                <w:bCs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介紹</w:t>
            </w:r>
            <w:r w:rsidRPr="005B1959">
              <w:rPr>
                <w:rFonts w:ascii="標楷體" w:eastAsia="標楷體" w:hAnsi="標楷體" w:cs="標楷體" w:hint="eastAsia"/>
                <w:bCs/>
                <w:color w:val="auto"/>
              </w:rPr>
              <w:t>親師生平台、classroom,讓學生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複習</w:t>
            </w:r>
            <w:r w:rsidRPr="005B1959">
              <w:rPr>
                <w:rFonts w:ascii="標楷體" w:eastAsia="標楷體" w:hAnsi="標楷體" w:cs="標楷體" w:hint="eastAsia"/>
                <w:bCs/>
                <w:color w:val="auto"/>
              </w:rPr>
              <w:t>自己的帳號、密碼，熟悉登入途徑。</w:t>
            </w:r>
          </w:p>
          <w:p w14:paraId="296328A4" w14:textId="77777777" w:rsidR="006E43BB" w:rsidRDefault="005B1959" w:rsidP="005B1959">
            <w:pPr>
              <w:spacing w:line="260" w:lineRule="exact"/>
              <w:ind w:leftChars="17" w:left="34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5B1959">
              <w:rPr>
                <w:rFonts w:ascii="標楷體" w:eastAsia="標楷體" w:hAnsi="標楷體" w:cs="標楷體" w:hint="eastAsia"/>
                <w:bCs/>
                <w:color w:val="auto"/>
              </w:rPr>
              <w:t>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.操作進入</w:t>
            </w:r>
            <w:proofErr w:type="spellStart"/>
            <w:r w:rsidRPr="005B1959">
              <w:rPr>
                <w:rFonts w:ascii="標楷體" w:eastAsia="標楷體" w:hAnsi="標楷體" w:cs="標楷體" w:hint="eastAsia"/>
                <w:bCs/>
                <w:color w:val="auto"/>
              </w:rPr>
              <w:t>googlemeet</w:t>
            </w:r>
            <w:proofErr w:type="spellEnd"/>
            <w:r w:rsidRPr="005B1959">
              <w:rPr>
                <w:rFonts w:ascii="標楷體" w:eastAsia="標楷體" w:hAnsi="標楷體" w:cs="標楷體" w:hint="eastAsia"/>
                <w:bCs/>
                <w:color w:val="auto"/>
              </w:rPr>
              <w:t>的方式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14:paraId="5C1AEEAC" w14:textId="77777777" w:rsidR="006F3DA8" w:rsidRPr="005E0CF8" w:rsidRDefault="006F3DA8" w:rsidP="00EC7F02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t>第一課陋室銘</w:t>
            </w:r>
          </w:p>
          <w:p w14:paraId="1043272F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7B4302B9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1.介紹「陋室由來的傳說故事」，引發學習動機。</w:t>
            </w:r>
          </w:p>
          <w:p w14:paraId="54CC6C71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2.配合課文吟唱CD，引導學生朗讀。</w:t>
            </w:r>
          </w:p>
          <w:p w14:paraId="416900FE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7457F739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1.介紹作者劉禹錫的生平與寫作風格。</w:t>
            </w:r>
          </w:p>
          <w:p w14:paraId="6DB43593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2.文體簡介：「銘」為韻文的一種，多用於戒勉自己或頌揚功德。</w:t>
            </w:r>
          </w:p>
          <w:p w14:paraId="35782996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3.講解課文，生難字詞詳加說明。</w:t>
            </w:r>
          </w:p>
          <w:p w14:paraId="5DE02998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4.形音義辨析：「牘、瀆、犢、黷、櫝、贖」、「馨、罄」。</w:t>
            </w:r>
          </w:p>
          <w:p w14:paraId="7BA89EB5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5.修辭特色：講解本文使用的對偶、倒裝、借代、引用等。</w:t>
            </w:r>
          </w:p>
          <w:p w14:paraId="0EDD7494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6.課文賞析：押韻，句法上多採對偶形式，因此音樂性極強，讀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來鏗鏘有聲，順口流暢，韻味深長。</w:t>
            </w:r>
          </w:p>
          <w:p w14:paraId="60CDF7C1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58A68479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</w:t>
            </w:r>
            <w:r>
              <w:rPr>
                <w:rFonts w:ascii="標楷體" w:eastAsia="標楷體" w:hAnsi="標楷體" w:cs="標楷體" w:hint="eastAsia"/>
                <w:color w:val="auto"/>
              </w:rPr>
              <w:t>本課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4FC3D" w14:textId="77777777" w:rsidR="006F3DA8" w:rsidRPr="005E0CF8" w:rsidRDefault="004F594E" w:rsidP="00EC7F02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eastAsiaTheme="minorEastAsia" w:hint="eastAsia"/>
                <w:bCs/>
                <w:snapToGrid w:val="0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BD6151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1.課文吟唱CD</w:t>
            </w:r>
          </w:p>
          <w:p w14:paraId="7A4B19E4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作者動畫</w:t>
            </w:r>
          </w:p>
          <w:p w14:paraId="2E2D4C3F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3.課文動畫</w:t>
            </w:r>
          </w:p>
          <w:p w14:paraId="1AD2CFA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4.相關書籍與網站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4E714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1.口頭報告</w:t>
            </w:r>
          </w:p>
          <w:p w14:paraId="33D1A09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0C0A8EC9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3.課文吟唱</w:t>
            </w:r>
          </w:p>
          <w:p w14:paraId="0C1464E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FA80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278D80D7" w14:textId="77777777" w:rsidR="006F3DA8" w:rsidRPr="0046264F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46264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生J6 察覺知性與感性的衝突，尋求知、情、意、行統整之途徑。</w:t>
            </w:r>
          </w:p>
          <w:p w14:paraId="7A94745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生J15 靈性修養的內涵與途徑。</w:t>
            </w:r>
          </w:p>
          <w:p w14:paraId="2C4055AC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14:paraId="3B236B2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涯J4 了解自己的人格特質與價值觀。</w:t>
            </w:r>
          </w:p>
          <w:p w14:paraId="58D2451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涯J14 培養並涵化道德倫理意義於日常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生活</w:t>
            </w: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。</w:t>
            </w:r>
          </w:p>
          <w:p w14:paraId="15B1EE6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6613DE3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品J9 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0433D" w14:textId="77777777" w:rsidR="006F3DA8" w:rsidRPr="00500692" w:rsidRDefault="006F3DA8" w:rsidP="00EC7F0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F3DA8" w:rsidRPr="008F16B4" w14:paraId="758A060B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EEBA2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第二週</w:t>
            </w:r>
          </w:p>
          <w:p w14:paraId="5322750D" w14:textId="77777777" w:rsidR="006F3DA8" w:rsidRDefault="006F3DA8" w:rsidP="00EC7F02">
            <w:pPr>
              <w:spacing w:line="24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2/14~2/18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14D56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Ab-IV-6 常用文言文的詞義及語詞結構。</w:t>
            </w:r>
          </w:p>
          <w:p w14:paraId="2330BF60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14:paraId="202A8557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Ad-IV-3 韻文：如古體詩、樂府詩、近體詩、詞、曲等。</w:t>
            </w:r>
          </w:p>
          <w:p w14:paraId="1A4A2EAD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Cb-IV-1 各類文本中的親屬關係、道德倫理、儀式風俗、典章制度等文化內涵。</w:t>
            </w:r>
          </w:p>
          <w:p w14:paraId="2AED750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B00AC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669B3236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6AE2366E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034EFA9F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16588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t>第一課陋室銘</w:t>
            </w:r>
          </w:p>
          <w:p w14:paraId="52D0B5A0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2BD493D5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1.介紹「陋室由來的傳說故事」，引發學習動機。</w:t>
            </w:r>
          </w:p>
          <w:p w14:paraId="15381F55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2.配合課文吟唱CD，引導學生朗讀。</w:t>
            </w:r>
          </w:p>
          <w:p w14:paraId="2516C843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760D77A5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1.介紹作者劉禹錫的生平與寫作風格。</w:t>
            </w:r>
          </w:p>
          <w:p w14:paraId="7DB3F5D1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2.文體簡介：「銘」為韻文的一種，多用於戒勉自己或頌揚功德。</w:t>
            </w:r>
          </w:p>
          <w:p w14:paraId="7BEA3CF2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3.講解課文，生難字詞詳加說明。</w:t>
            </w:r>
          </w:p>
          <w:p w14:paraId="64311103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4.形音義辨析：「牘、瀆、犢、黷、櫝、贖」、「馨、罄」。</w:t>
            </w:r>
          </w:p>
          <w:p w14:paraId="49669F18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5.修辭特色：講解本文使用的對偶、倒裝、借代、引用等。</w:t>
            </w:r>
          </w:p>
          <w:p w14:paraId="00F230FE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6.課文賞析：押韻，句法上多採對偶形式，因此音樂性極強，讀來鏗鏘有聲，順口流暢，韻味深長。</w:t>
            </w:r>
          </w:p>
          <w:p w14:paraId="664E2882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5F74F1D2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</w:t>
            </w:r>
            <w:r>
              <w:rPr>
                <w:rFonts w:ascii="標楷體" w:eastAsia="標楷體" w:hAnsi="標楷體" w:cs="標楷體" w:hint="eastAsia"/>
                <w:color w:val="auto"/>
              </w:rPr>
              <w:t>本課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已經習得的知識加以評量，檢測其學習狀況，並針對同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6DEE7E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30C2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1.課文吟唱CD</w:t>
            </w:r>
          </w:p>
          <w:p w14:paraId="7AD5E65E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作者動畫</w:t>
            </w:r>
          </w:p>
          <w:p w14:paraId="7AF398CF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3.課文動畫</w:t>
            </w:r>
          </w:p>
          <w:p w14:paraId="6E3A365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4.相關書籍與網站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44365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1.口頭報告</w:t>
            </w:r>
          </w:p>
          <w:p w14:paraId="35E4CBF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2571BD51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3.課文吟唱</w:t>
            </w:r>
          </w:p>
          <w:p w14:paraId="1778863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107B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5952430F" w14:textId="77777777" w:rsidR="006F3DA8" w:rsidRPr="0046264F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46264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生J6 察覺知性與感性的衝突，尋求知、情、意、行統整之途徑。</w:t>
            </w:r>
          </w:p>
          <w:p w14:paraId="43E3842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生J15 靈性修養的內涵與途徑。</w:t>
            </w:r>
          </w:p>
          <w:p w14:paraId="0A51564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14:paraId="6D67F600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涯J4 了解自己的人格特質與價值觀。</w:t>
            </w:r>
          </w:p>
          <w:p w14:paraId="485542C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涯J14 培養並涵化道德倫理意義於日常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生活</w:t>
            </w: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。</w:t>
            </w:r>
          </w:p>
          <w:p w14:paraId="09EFB1F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4B8B639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品J9 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8724B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0C58A4D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578AC2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4A7305B3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AE79F9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0C3901C5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6C3DD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第三週</w:t>
            </w:r>
          </w:p>
          <w:p w14:paraId="4364D678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2/21~2/25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483A0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Ab-IV-6 常用文言文的詞義及語詞結構。</w:t>
            </w:r>
          </w:p>
          <w:p w14:paraId="0CBA564A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14:paraId="638CFB18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Ad-IV-3 韻文：如古體詩、樂府詩、近體詩、詞、曲等。</w:t>
            </w:r>
          </w:p>
          <w:p w14:paraId="3289B9F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Cb-IV-1 各類文本中的親屬關係、道德倫理、儀式風俗、典章制度等文化內涵。</w:t>
            </w:r>
          </w:p>
          <w:p w14:paraId="68B0D275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6D181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69203D7E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14E3FFBD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09D6BDE5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3FB191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t>第一課陋室銘</w:t>
            </w:r>
          </w:p>
          <w:p w14:paraId="3C8BC412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58EDA973" w14:textId="70240E1D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書齋名稱往往能看出主人的修養、愛好或志趣，可從杜甫「草堂」、蒲松齡「聊齋」等書齋名談起，以引起學習動機。</w:t>
            </w:r>
          </w:p>
          <w:p w14:paraId="308A827C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4CBCA37E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</w:rPr>
              <w:t>引導學生完成讀後檢測站、應用練習。</w:t>
            </w:r>
          </w:p>
          <w:p w14:paraId="7BD8E772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2.補充以官名為別稱者：劉禹錫（劉賓客）、司馬遷（太史公）、陶淵明（彭澤令）、王維（王右丞）、杜甫（杜工部）、王羲之（王右軍）。</w:t>
            </w:r>
          </w:p>
          <w:p w14:paraId="4B33F5FA" w14:textId="77777777" w:rsidR="006F3DA8" w:rsidRDefault="006F3DA8" w:rsidP="00EC7F0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3.趣味銘文仿作：請同學以本文為範例，尋找生活中熟悉的題材，仿作一首銘文，並於課堂上分享自己的作品。</w:t>
            </w:r>
          </w:p>
          <w:p w14:paraId="323E6CA4" w14:textId="7FA8180C" w:rsidR="00DA6BD7" w:rsidRDefault="00DA6BD7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為自己的家或是臥房取個名與稱與同學分享，不能重複。</w:t>
            </w:r>
          </w:p>
          <w:p w14:paraId="23705183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26F3D254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89BC8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D3B7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1.課文吟唱CD</w:t>
            </w:r>
          </w:p>
          <w:p w14:paraId="14404A16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作者動畫</w:t>
            </w:r>
          </w:p>
          <w:p w14:paraId="0166E478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3.課文動畫</w:t>
            </w:r>
          </w:p>
          <w:p w14:paraId="6357851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4.相關書籍與網站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99B7B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1.口頭報告</w:t>
            </w:r>
          </w:p>
          <w:p w14:paraId="3729F68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5FE31CA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3.課文吟唱</w:t>
            </w:r>
          </w:p>
          <w:p w14:paraId="26CE8EA1" w14:textId="4370E54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="00734E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寫作評量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2822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5B8870A1" w14:textId="77777777" w:rsidR="006F3DA8" w:rsidRPr="0046264F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46264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生J6 察覺知性與感性的衝突，尋求知、情、意、行統整之途徑。</w:t>
            </w:r>
          </w:p>
          <w:p w14:paraId="1C55B57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生J15 靈性修養的內涵與途徑。</w:t>
            </w:r>
          </w:p>
          <w:p w14:paraId="1F2076EC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14:paraId="3B7EEE8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涯J4 了解自己的人格特質與價值觀。</w:t>
            </w:r>
          </w:p>
          <w:p w14:paraId="0F91DD7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涯J14 培養並涵化道德倫理意義於日常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生活</w:t>
            </w: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。</w:t>
            </w:r>
          </w:p>
          <w:p w14:paraId="69E98341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3E5D45D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品J9 知行合一與自我反省。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CC177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AA6B7D6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8E78322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049E6288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B36B13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4DFA6C6C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588EF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第四週</w:t>
            </w:r>
          </w:p>
          <w:p w14:paraId="2962EC4D" w14:textId="77777777" w:rsidR="006F3DA8" w:rsidRPr="00EB6ACB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2/28~3/4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017A5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Ab-IV-1 4,000個常用字的字形、字音和字義。</w:t>
            </w:r>
          </w:p>
          <w:p w14:paraId="2B680556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Ac-IV-3 文句表達的邏輯與意義。</w:t>
            </w:r>
          </w:p>
          <w:p w14:paraId="50A17966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Ad-IV-1 篇章的主旨、結構、寓意與分析。</w:t>
            </w:r>
          </w:p>
          <w:p w14:paraId="5DBB30F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Ad-IV-2 新詩、現代散文、現代小說、劇本。</w:t>
            </w:r>
          </w:p>
          <w:p w14:paraId="71537289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Be-IV-3 在學習應用方面，以簡報、讀書報告、演講稿、劇本等格式與寫作方法為主。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5DF20C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2-IV-1 掌握生活情境，適切表情達意，分享自身經驗。</w:t>
            </w:r>
          </w:p>
          <w:p w14:paraId="141B8F0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2-IV-5 視不同情境，進行報告、評論、演說及論辯。</w:t>
            </w:r>
          </w:p>
          <w:p w14:paraId="0049C846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5-IV-2 理解各類文本的句子、段落與主要概念，指出寫作的目的與觀點。</w:t>
            </w:r>
          </w:p>
          <w:p w14:paraId="2994CDAB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5-IV-3 理解各類文本內容、形式和寫作特色。</w:t>
            </w:r>
          </w:p>
          <w:p w14:paraId="4CA2E15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5-IV-5 大量閱讀多元文本，理解議題內涵及其與個人生活、社會結構的關聯性。</w:t>
            </w:r>
          </w:p>
          <w:p w14:paraId="1FAC25D2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2-IV-5 視不同情境，進行報告、評論、演說及論辯。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33A0E3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第二課余光中詩選</w:t>
            </w:r>
          </w:p>
          <w:p w14:paraId="19AFF5C4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0E7416C1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1.請學生分享對高雄的印象，以及介紹高雄的地理位置及產業發展。</w:t>
            </w:r>
          </w:p>
          <w:p w14:paraId="1699A695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2.播放「飛越文學地景-西子灣在等你」影片，讓學生聆聽作者的詩作及欣賞高雄景色。</w:t>
            </w:r>
          </w:p>
          <w:p w14:paraId="1F986C03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‧發展活動</w:t>
            </w:r>
          </w:p>
          <w:p w14:paraId="35746650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1.課文前哨站：討論「春天為什麼從高雄出發？」以及作者希望傳達什麼訊息？</w:t>
            </w:r>
          </w:p>
          <w:p w14:paraId="4D85DFE1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2.題旨討論：從作者對高雄的觀察，討論兩首詩的主旨。</w:t>
            </w:r>
          </w:p>
          <w:p w14:paraId="23EAAC42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3.作者介紹：播放影片「趣看作家-余光中：讓春天從高雄出發」。分享余光中先生的生平。</w:t>
            </w:r>
          </w:p>
          <w:p w14:paraId="7CDF1A91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4.文本探究〈讓春天從高雄出發〉，討論作者表達對高雄的祈願。</w:t>
            </w:r>
          </w:p>
          <w:p w14:paraId="160B2E88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5.注釋及字詞教學。</w:t>
            </w:r>
          </w:p>
          <w:p w14:paraId="4604C2A4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6.文本探究〈控訴一根煙囪〉，討論作者如何以批判斥責的語調直陳工業污染問題，作者如何塑造一根煙囪的形象。</w:t>
            </w:r>
          </w:p>
          <w:p w14:paraId="3FABE000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7.課後檢測站：理解本課內涵及寫作手法。</w:t>
            </w:r>
          </w:p>
          <w:p w14:paraId="3FBD3259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8.應用練習「閱讀題組」：.聆聽文本（取材改寫自余光中 我的四個假想敵），引導學生理解對話的意涵。引導學生分析圖表題組的資訊，運用閱讀策略並完成題目。</w:t>
            </w:r>
          </w:p>
          <w:p w14:paraId="58414BB5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9.習作練習：請學生完成習作，再進行討論。</w:t>
            </w:r>
          </w:p>
          <w:p w14:paraId="5C02549D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60750085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1.總結本課的主旨及寫作手法。</w:t>
            </w:r>
          </w:p>
          <w:p w14:paraId="03A1E754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2.對本課已經習得的知識加以評量，檢測其學習狀況，並針對同學該次評量不足的部分予以加強。</w:t>
            </w:r>
          </w:p>
          <w:p w14:paraId="75344267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3.預告要分組討論環境污染資料，並進行報告。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E44ECB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FB8D0" w14:textId="77777777" w:rsidR="006F3DA8" w:rsidRDefault="006F3DA8" w:rsidP="00EC7F02">
            <w:pPr>
              <w:spacing w:line="260" w:lineRule="exact"/>
              <w:ind w:left="144" w:hangingChars="72" w:hanging="14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1.課本教材</w:t>
            </w:r>
          </w:p>
          <w:p w14:paraId="4D51A8CD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2.相關書籍及網站。</w:t>
            </w:r>
          </w:p>
          <w:p w14:paraId="50C5A4E1" w14:textId="77777777" w:rsidR="006F3DA8" w:rsidRPr="005E0CF8" w:rsidRDefault="006F3DA8" w:rsidP="00EC7F02">
            <w:pPr>
              <w:spacing w:line="260" w:lineRule="exact"/>
              <w:ind w:left="144" w:hangingChars="72" w:hanging="14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532581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1.課程討論</w:t>
            </w:r>
          </w:p>
          <w:p w14:paraId="15D29092" w14:textId="77777777" w:rsidR="006F3DA8" w:rsidRPr="004D44E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2.應用練習、習作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00E830" w14:textId="77777777" w:rsidR="006F3DA8" w:rsidRPr="004946B3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4946B3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【環境教育】</w:t>
            </w:r>
          </w:p>
          <w:p w14:paraId="1FD8474A" w14:textId="77777777" w:rsidR="006F3DA8" w:rsidRPr="004946B3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4946B3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環J3</w:t>
            </w:r>
            <w:r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 xml:space="preserve"> </w:t>
            </w:r>
            <w:r w:rsidRPr="004946B3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經由環境美學與自然文學了解然環境的倫理價值</w:t>
            </w:r>
          </w:p>
          <w:p w14:paraId="4733B128" w14:textId="77777777" w:rsidR="006F3DA8" w:rsidRPr="004946B3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4946B3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【戶外教育】</w:t>
            </w:r>
          </w:p>
          <w:p w14:paraId="25202C1E" w14:textId="77777777" w:rsidR="006F3DA8" w:rsidRPr="004946B3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4946B3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戶J4</w:t>
            </w:r>
            <w:r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 xml:space="preserve"> </w:t>
            </w:r>
            <w:r w:rsidRPr="004946B3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理解永續發展的意義與責任，並在參與 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9338B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94B41A0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72160B5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87C177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115D788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0FA130DB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E5A48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第五週</w:t>
            </w:r>
          </w:p>
          <w:p w14:paraId="767A36F9" w14:textId="77777777" w:rsidR="006F3DA8" w:rsidRPr="00EB6ACB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3/7~3/11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BDED9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Ab-IV-1 4,000個常用字的字形、字音和字義。</w:t>
            </w:r>
          </w:p>
          <w:p w14:paraId="7BC1165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Ac-IV-3 文句表達的邏輯與意義。</w:t>
            </w:r>
          </w:p>
          <w:p w14:paraId="39836DA3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Ad-IV-1 篇章的主旨、結構、寓意與分析。</w:t>
            </w:r>
          </w:p>
          <w:p w14:paraId="0211D245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Ad-IV-2 新詩、現代散文、現代小說、劇本。</w:t>
            </w:r>
          </w:p>
          <w:p w14:paraId="00BC628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Be-IV-3 在學習應用方面，以簡報、讀書報告、演講稿、劇本等格式與寫作方法為主。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DB1FC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2-IV-1 掌握生活情境，適切表情達意，分享自身經驗。</w:t>
            </w:r>
          </w:p>
          <w:p w14:paraId="4C41FD90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2-IV-5 視不同情境，進行報告、評論、演說及論辯。</w:t>
            </w:r>
          </w:p>
          <w:p w14:paraId="1AA94F10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5-IV-2 理解各類文本的句子、段落與主要概念，指出寫作的目的與觀點。</w:t>
            </w:r>
          </w:p>
          <w:p w14:paraId="6C4AD2C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5-IV-3 理解各類文本內容、形式和寫作特色。</w:t>
            </w:r>
          </w:p>
          <w:p w14:paraId="0D86194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5-IV-5 大量閱讀多元文本，理解議題內涵及其與個人生活、社會結構的關聯性。</w:t>
            </w:r>
          </w:p>
          <w:p w14:paraId="6C859189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2-IV-5 視不同情</w:t>
            </w: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境，進行報告、評論、演說及論辯。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D2A8E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第二課余光中詩選</w:t>
            </w:r>
          </w:p>
          <w:p w14:paraId="6EC6781A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4EFA7A93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1.閱讀劉克襄詩作〈希望〉</w:t>
            </w: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‬</w:t>
            </w:r>
          </w:p>
          <w:p w14:paraId="7A3D406D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2.請學生討論此詩所凸顯之主題與作法。</w:t>
            </w:r>
          </w:p>
          <w:p w14:paraId="1ADD8C70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‧綜合活動</w:t>
            </w:r>
          </w:p>
          <w:p w14:paraId="40615B76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1.探討環境污染問題：分組討論所蒐集環境汙染的資料，並聚焦某一環保議題。</w:t>
            </w:r>
          </w:p>
          <w:p w14:paraId="71FE8F3D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2.分組討論如何發揮自身力量改善環境汙染。</w:t>
            </w:r>
          </w:p>
          <w:p w14:paraId="4DC9FB0A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3.分組報告環境污染問題報告，包括現況、問題及解決之道。各組相互回饋。</w:t>
            </w:r>
          </w:p>
          <w:p w14:paraId="58B08D6A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082E1319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1.總結本課學習重點，鼓勵學生用心了解環境汙染問題並發揮一己之力去改善之。</w:t>
            </w:r>
          </w:p>
          <w:p w14:paraId="6A9F55A9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A61B58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73EED6" w14:textId="77777777" w:rsidR="006F3DA8" w:rsidRPr="005E0CF8" w:rsidRDefault="006F3DA8" w:rsidP="00EC7F02">
            <w:pPr>
              <w:spacing w:line="260" w:lineRule="exact"/>
              <w:ind w:left="144" w:hangingChars="72" w:hanging="14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1.課本教材</w:t>
            </w:r>
          </w:p>
          <w:p w14:paraId="429E68ED" w14:textId="27719089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2.相關</w:t>
            </w:r>
            <w:r w:rsidR="00651215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環保</w:t>
            </w: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書籍及</w:t>
            </w:r>
            <w:r w:rsidR="00651215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環境</w:t>
            </w: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網站。</w:t>
            </w:r>
          </w:p>
          <w:p w14:paraId="522C1620" w14:textId="77777777" w:rsidR="006F3DA8" w:rsidRPr="005E0CF8" w:rsidRDefault="006F3DA8" w:rsidP="00EC7F02">
            <w:pPr>
              <w:spacing w:line="260" w:lineRule="exact"/>
              <w:ind w:left="144" w:hangingChars="72" w:hanging="14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59B527" w14:textId="77777777" w:rsidR="006F3DA8" w:rsidRPr="005E0CF8" w:rsidRDefault="006F3DA8" w:rsidP="00EC7F02">
            <w:pPr>
              <w:spacing w:line="260" w:lineRule="exact"/>
              <w:ind w:left="144" w:hangingChars="72" w:hanging="14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1.課程討論</w:t>
            </w:r>
          </w:p>
          <w:p w14:paraId="0C873F6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2.環境污染報導分組報告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75E82" w14:textId="77777777" w:rsidR="006F3DA8" w:rsidRPr="004946B3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4946B3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【環境教育】</w:t>
            </w:r>
          </w:p>
          <w:p w14:paraId="39116328" w14:textId="77777777" w:rsidR="006F3DA8" w:rsidRPr="004946B3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4946B3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環J3</w:t>
            </w:r>
            <w:r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 xml:space="preserve"> </w:t>
            </w:r>
            <w:r w:rsidRPr="004946B3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經由環境美學與自然文學了解然環境的倫理價值</w:t>
            </w:r>
          </w:p>
          <w:p w14:paraId="6B15BA17" w14:textId="77777777" w:rsidR="006F3DA8" w:rsidRPr="004946B3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4946B3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【戶外教育】</w:t>
            </w:r>
          </w:p>
          <w:p w14:paraId="3B90E5EA" w14:textId="77777777" w:rsidR="006F3DA8" w:rsidRPr="004946B3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4946B3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戶J4</w:t>
            </w:r>
            <w:r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 xml:space="preserve"> </w:t>
            </w:r>
            <w:r w:rsidRPr="004946B3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理解永續發展的意義與責任，並在參與 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108AA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E46469D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90FBB3E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4B8F1AEE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C08FB65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5E85D00C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BE8E6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第六週</w:t>
            </w:r>
          </w:p>
          <w:p w14:paraId="508280E4" w14:textId="77777777" w:rsidR="006F3DA8" w:rsidRPr="00EB6ACB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3/14~3/18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793A7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Ab-IV-2 3,500個常用字使用。</w:t>
            </w:r>
          </w:p>
          <w:p w14:paraId="07084BEE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14:paraId="6455B04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14:paraId="4658137E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14:paraId="3BF0AD1A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Bd-IV-2 論證方式如比較、比喻等。</w:t>
            </w:r>
          </w:p>
          <w:p w14:paraId="1B2DA09B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Cb-IV-1 各類文本中的親屬關係、道德倫理、儀式風俗、典章制度等文化內涵。</w:t>
            </w:r>
          </w:p>
          <w:p w14:paraId="40770BD6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Cb-IV-2 各類文本中所反映的個人與家庭、鄉里、國族及其他社群的關係。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DED0E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1-IV-1 以同理心，聆聽各項發言，並加以記錄、歸納。</w:t>
            </w:r>
          </w:p>
          <w:p w14:paraId="5B4C0388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0E306342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2-IV-3 依理解的內容，明確表達意見，進行有條理的論辯，並注重言談禮貌。</w:t>
            </w:r>
          </w:p>
          <w:p w14:paraId="715C8F33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2-IV-5 視不同情境，進行報告、評論、演說及論辯。</w:t>
            </w:r>
          </w:p>
          <w:p w14:paraId="06EE8886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07F82CDD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5-IV-5 大量閱讀多元文本，理解議題內涵及其與個人生活、社會結構的關聯性。</w:t>
            </w:r>
          </w:p>
          <w:p w14:paraId="56DDC5E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6-IV-3 靈活運用仿寫、改寫等技</w:t>
            </w:r>
            <w:r w:rsidRPr="000A0D2E">
              <w:rPr>
                <w:rFonts w:ascii="標楷體" w:eastAsia="標楷體" w:hAnsi="標楷體" w:cs="標楷體" w:hint="eastAsia"/>
                <w:color w:val="auto"/>
              </w:rPr>
              <w:lastRenderedPageBreak/>
              <w:t>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DB118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第三課</w:t>
            </w:r>
            <w:r w:rsidRPr="005E0CF8">
              <w:rPr>
                <w:rFonts w:ascii="標楷體" w:eastAsia="標楷體" w:hAnsi="標楷體" w:cs="標楷體" w:hint="eastAsia"/>
                <w:color w:val="auto"/>
              </w:rPr>
              <w:t>我所知道的康橋</w:t>
            </w:r>
          </w:p>
          <w:p w14:paraId="637FA375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32AEB31F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1.請同學分享徐志摩的小故事。</w:t>
            </w:r>
          </w:p>
          <w:p w14:paraId="731A6A26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2.老師展示相關圖片，並概略介紹。</w:t>
            </w:r>
          </w:p>
          <w:p w14:paraId="5767355B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2D76C026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1.題解說明：講述作者與康橋的關係、講解康橋相關資料。本文敘述康橋的景物，帶著抒情的氣氛，因此可視為記敘式的抒情文。</w:t>
            </w:r>
          </w:p>
          <w:p w14:paraId="3FB62E59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2.作者講解：徐志摩生平事蹟、文學地位、小故事。</w:t>
            </w:r>
          </w:p>
          <w:p w14:paraId="4B1CDD2E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3.講解課文，生難字詞詳加說明。</w:t>
            </w:r>
          </w:p>
          <w:p w14:paraId="2D5E072D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0B461E8B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0E8221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bCs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A2F85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4E1DFEF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6FCB302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610353FC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9C24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0C5F5F4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2.分組報告</w:t>
            </w:r>
          </w:p>
          <w:p w14:paraId="41D640A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7BA3D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4949EA31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生J13 美感經驗的發現與創造。</w:t>
            </w:r>
          </w:p>
          <w:p w14:paraId="33AA274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21B1A19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3690ECA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14:paraId="70D4AC5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戶J2 從環境中捕獲心靈面的喜悅。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4A3B5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369146C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1413985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E48655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642255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67335E90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B4CE7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第七週</w:t>
            </w:r>
          </w:p>
          <w:p w14:paraId="51120D03" w14:textId="77777777" w:rsidR="006F3DA8" w:rsidRDefault="006F3DA8" w:rsidP="00EC7F0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EB6ACB">
              <w:rPr>
                <w:rFonts w:ascii="標楷體" w:eastAsia="標楷體" w:hAnsi="標楷體" w:hint="eastAsia"/>
              </w:rPr>
              <w:t>3/21~3/25</w:t>
            </w:r>
          </w:p>
          <w:p w14:paraId="3C8A16CA" w14:textId="77777777" w:rsidR="00EF64A3" w:rsidRDefault="00EF64A3" w:rsidP="00EC7F02">
            <w:pPr>
              <w:spacing w:line="260" w:lineRule="exact"/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定期評量一</w:t>
            </w:r>
            <w:r>
              <w:rPr>
                <w:rFonts w:hint="eastAsia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9100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Ab-IV-2 3,500個常用字使用。</w:t>
            </w:r>
          </w:p>
          <w:p w14:paraId="4308FC2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14:paraId="4ABDC6DF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14:paraId="6D833206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14:paraId="5D23084A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Bd-IV-2 論證方式如比較、比喻等。</w:t>
            </w:r>
          </w:p>
          <w:p w14:paraId="2401DF51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Cb-IV-1 各類文本中的親屬關係、道德倫理、儀式風俗、典章制度等文化內涵。</w:t>
            </w:r>
          </w:p>
          <w:p w14:paraId="76E0F77F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Cb-IV-2 各類文本中所反映的個人與家庭、鄉里、國族及其他社群的關係。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3B182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1-IV-1 以同理心，聆聽各項發言，並加以記錄、歸納。</w:t>
            </w:r>
          </w:p>
          <w:p w14:paraId="6A3D9121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56F59513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2-IV-3 依理解的內容，明確表達意見，進行有條理的論辯，並注重言談禮貌。</w:t>
            </w:r>
          </w:p>
          <w:p w14:paraId="2664DDE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2-IV-5 視不同情境，進行報告、評論、演說及論辯。</w:t>
            </w:r>
          </w:p>
          <w:p w14:paraId="06A2E01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317C542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5-IV-5 大量閱讀多元文本，理解議題內涵及其與個人生活、社會結構的關聯性。</w:t>
            </w:r>
          </w:p>
          <w:p w14:paraId="09B669E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6-IV-3 靈活運用仿寫、改寫等技</w:t>
            </w:r>
            <w:r w:rsidRPr="000A0D2E">
              <w:rPr>
                <w:rFonts w:ascii="標楷體" w:eastAsia="標楷體" w:hAnsi="標楷體" w:cs="標楷體" w:hint="eastAsia"/>
                <w:color w:val="auto"/>
              </w:rPr>
              <w:lastRenderedPageBreak/>
              <w:t>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90900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第三課</w:t>
            </w:r>
            <w:r w:rsidRPr="005E0CF8">
              <w:rPr>
                <w:rFonts w:ascii="標楷體" w:eastAsia="標楷體" w:hAnsi="標楷體" w:cs="標楷體" w:hint="eastAsia"/>
                <w:color w:val="auto"/>
              </w:rPr>
              <w:t>我所知道的康橋</w:t>
            </w:r>
          </w:p>
          <w:p w14:paraId="13AB0F2F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24722ACF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1.配合課文朗讀音檔，引導學生朗讀。</w:t>
            </w:r>
          </w:p>
          <w:p w14:paraId="4AE10B89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2.播放「再別康橋」歌曲以加深學生學習印象。</w:t>
            </w:r>
          </w:p>
          <w:p w14:paraId="3684536C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0D81291C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1.課文賞析：講解本文描述康橋初春的風光，及漫遊其間的樂趣。並介紹本課以「你」為訴說對象，將讀者帶入文章情境的寫作手法。</w:t>
            </w:r>
          </w:p>
          <w:p w14:paraId="2F12C69A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2.修辭特色：講解本文使用排比、譬喻、轉化、映襯、回文、引用、類疊等修辭。</w:t>
            </w:r>
          </w:p>
          <w:p w14:paraId="7E59DAF5" w14:textId="77777777" w:rsidR="006F3DA8" w:rsidRDefault="006F3DA8" w:rsidP="00EC7F0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3.語文天地：易混淆字「曙、糬、署」、「娉、聘、騁」、「腴、諛、臾」、「糝、滲、參、摻、蔘」、「翳、翡、翌」與「恣、姿、資、諮」、「衝」等形音義講解。</w:t>
            </w:r>
          </w:p>
          <w:p w14:paraId="766802ED" w14:textId="2DCFFB68" w:rsidR="00651215" w:rsidRDefault="00651215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</w:rPr>
              <w:t>請同學發表你覺得汐止最美的地方</w:t>
            </w:r>
          </w:p>
          <w:p w14:paraId="5831E11D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0C95F5F9" w14:textId="77777777" w:rsidR="006F3DA8" w:rsidRDefault="006F3DA8" w:rsidP="00EC7F0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  <w:p w14:paraId="7009FC2A" w14:textId="77777777" w:rsidR="007F60DD" w:rsidRDefault="007F60DD" w:rsidP="00EC7F02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1BC5A0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bCs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797A6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1D59446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04A27A8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6843C66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FB8E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5B0490E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2.分組報告</w:t>
            </w:r>
          </w:p>
          <w:p w14:paraId="5938408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10DEAC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483B65F1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生J13 美感經驗的發現與創造。</w:t>
            </w:r>
          </w:p>
          <w:p w14:paraId="29C2B940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2E4998E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587BA8C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14:paraId="1B07232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戶J2 從環境中捕獲心靈面的喜悅。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D4E5C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4141787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1D79CD7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07A8B542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E3E4D96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2EE5D6B5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FA9E2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第八週</w:t>
            </w:r>
          </w:p>
          <w:p w14:paraId="2BE50856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3/28~4/1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D9EC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Be-IV-2 在人際溝通方面，以書信、便條、對聯等之慣用語彙與書寫格式為主。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41732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14:paraId="4BEBEC8C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34DE8BFB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ACDCD8" w14:textId="77777777" w:rsidR="006F3DA8" w:rsidRPr="008B3987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t>語文常識（一）</w:t>
            </w:r>
            <w:r w:rsidRPr="005E0CF8">
              <w:rPr>
                <w:rFonts w:ascii="標楷體" w:eastAsia="標楷體" w:hAnsi="標楷體" w:cs="標楷體" w:hint="eastAsia"/>
                <w:color w:val="auto"/>
              </w:rPr>
              <w:t>應用文──書信、便條</w:t>
            </w:r>
            <w:r>
              <w:rPr>
                <w:rFonts w:ascii="標楷體" w:eastAsia="標楷體" w:hAnsi="標楷體" w:cs="標楷體" w:hint="eastAsia"/>
                <w:color w:val="auto"/>
              </w:rPr>
              <w:t>（</w:t>
            </w:r>
            <w:r w:rsidRPr="005E0CF8">
              <w:rPr>
                <w:rFonts w:ascii="標楷體" w:eastAsia="標楷體" w:hAnsi="標楷體" w:cs="標楷體" w:hint="eastAsia"/>
                <w:color w:val="auto"/>
              </w:rPr>
              <w:t>第一次段考</w:t>
            </w:r>
            <w:r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7AA1414D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17532A53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1.以「最簡短的書信──大學生寄信回家要零用錢」、「清朝鮑超的求救書」等書信例子，增加教學趣味。</w:t>
            </w:r>
          </w:p>
          <w:p w14:paraId="6C8B75A9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2.介紹「信封的由來」，引起學習興趣。</w:t>
            </w:r>
          </w:p>
          <w:p w14:paraId="3D2DC77C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204AB9E3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1.參考課本例子，說明書信、便條的格式及書寫要領。</w:t>
            </w:r>
          </w:p>
          <w:p w14:paraId="6DCA0B22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2.準備信封、信紙，於課堂上發給同學，請同學練習寫一篇簡短的問候書信給自己的朋友。</w:t>
            </w:r>
          </w:p>
          <w:p w14:paraId="7B1A171A" w14:textId="77777777" w:rsidR="006F3DA8" w:rsidRDefault="006F3DA8" w:rsidP="00EC7F0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3.準備便條紙，請同學練習書寫一則「訪友不遇」的便條內容。</w:t>
            </w:r>
          </w:p>
          <w:p w14:paraId="1EEC9A6D" w14:textId="5F5FF183" w:rsidR="00651215" w:rsidRDefault="00651215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</w:rPr>
              <w:t>請同學用正確的書寫方式寫一封請假的</w:t>
            </w:r>
            <w:r>
              <w:rPr>
                <w:rFonts w:ascii="標楷體" w:eastAsia="標楷體" w:hAnsi="標楷體" w:cs="標楷體"/>
                <w:color w:val="auto"/>
              </w:rPr>
              <w:t>Email</w:t>
            </w:r>
            <w:r>
              <w:rPr>
                <w:rFonts w:ascii="標楷體" w:eastAsia="標楷體" w:hAnsi="標楷體" w:cs="標楷體" w:hint="eastAsia"/>
                <w:color w:val="auto"/>
              </w:rPr>
              <w:t>寄給老師．</w:t>
            </w:r>
          </w:p>
          <w:p w14:paraId="32F5351C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040345F9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009EC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A95981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1.書信寫作學習單</w:t>
            </w:r>
          </w:p>
          <w:p w14:paraId="4AC2B295" w14:textId="77777777" w:rsidR="006F3DA8" w:rsidRDefault="006F3DA8" w:rsidP="00EC7F0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2.便條寫作學習單</w:t>
            </w:r>
          </w:p>
          <w:p w14:paraId="65DBA199" w14:textId="4530A648" w:rsidR="00651215" w:rsidRPr="005E0CF8" w:rsidRDefault="00651215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電子郵件書寫學習單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D34E9D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067BA352" w14:textId="77777777" w:rsidR="006F3DA8" w:rsidRPr="005E0CF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3542CD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26508D4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7B49090D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D284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42E8BF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8BBBB8C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516D4A2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7E81E79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04F9EE90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AB3EC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第九週</w:t>
            </w:r>
          </w:p>
          <w:p w14:paraId="12853A3B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4/4~4/8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7A69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Ab-IV-1 4,000個常用字的字形、字音和字義。</w:t>
            </w:r>
          </w:p>
          <w:p w14:paraId="525E37A2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Ac-IV-3 文句表達的邏輯與意義。</w:t>
            </w:r>
          </w:p>
          <w:p w14:paraId="038920B7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Ad-IV-1 篇章的主旨、結構、寓意與分析。</w:t>
            </w:r>
          </w:p>
          <w:p w14:paraId="3EB8BE4F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Ad-IV-2 新詩、現代散文、現代小說、劇本。</w:t>
            </w:r>
          </w:p>
          <w:p w14:paraId="5069AE85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Bc-IV-2 描述、列舉、因果、問題解決、比較、分類、定義等寫作手法。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590BA6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2-IV-1 掌握生活情境，適切表情達意，分享自身經驗。</w:t>
            </w:r>
          </w:p>
          <w:p w14:paraId="50207EE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5-IV-1 比較不同標點符號的表達效果，流暢朗讀各類文本並表現情情感的起伏變化。</w:t>
            </w:r>
          </w:p>
          <w:p w14:paraId="09B2169B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5-IV-2 理解各類文本的句子、段落與主要概念，指出寫作的目的與觀點。</w:t>
            </w:r>
          </w:p>
          <w:p w14:paraId="1019E259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5-IV-3 理解各類文本內容、形式和寫作特色。</w:t>
            </w:r>
          </w:p>
          <w:p w14:paraId="4C0D1FF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0F478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第四課</w:t>
            </w:r>
          </w:p>
          <w:p w14:paraId="09FF64FB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運動家的風度</w:t>
            </w:r>
          </w:p>
          <w:p w14:paraId="25D1AC4E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77CBEBDF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1.播放一段奧運比賽的影片。</w:t>
            </w:r>
          </w:p>
          <w:p w14:paraId="6524CB69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2.引導學生思考運動家精神概念。</w:t>
            </w:r>
          </w:p>
          <w:p w14:paraId="4F9C6FA8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‧發展活動</w:t>
            </w:r>
          </w:p>
          <w:p w14:paraId="3F746B2E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1.課文前哨站：介紹奧林匹克運動會簡介，請學生分享曾經觀看過的比賽。</w:t>
            </w:r>
          </w:p>
          <w:p w14:paraId="704093CF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2.題旨討論：培養運動家服輸並超越勝敗的精神，進而展現莊嚴公正、協調進取的人生態度。</w:t>
            </w:r>
          </w:p>
          <w:p w14:paraId="78734CB4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3.作者介紹：分享羅家倫先生的生平、創作及成就。</w:t>
            </w:r>
          </w:p>
          <w:p w14:paraId="7A5293CB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4.文本探究</w:t>
            </w:r>
          </w:p>
          <w:p w14:paraId="4CFCBD12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(1)總論：說明運動與健康的關係，以及運動的道德意義。</w:t>
            </w:r>
          </w:p>
          <w:p w14:paraId="16EE2BCA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(2)本論：分論四種運動家的風度（君子之爭、服輸的精神、超越勝敗的心胸、言必信，行必 果和貫徹始終的精神。</w:t>
            </w:r>
          </w:p>
          <w:p w14:paraId="4A12AC77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(3)結論：說明運動家風度表現在人生的意義。</w:t>
            </w:r>
          </w:p>
          <w:p w14:paraId="496F2107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5.注釋及字詞教學。</w:t>
            </w:r>
          </w:p>
          <w:p w14:paraId="4752F48A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6.課後檢測站：理解本課內涵及寫作手法。</w:t>
            </w:r>
          </w:p>
          <w:p w14:paraId="547C3AA8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7.應用練習</w:t>
            </w:r>
          </w:p>
          <w:p w14:paraId="3CE327C8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(1)運動風度LIVE秀，閱讀四則短文，配對符應的運動家風度。</w:t>
            </w:r>
          </w:p>
          <w:p w14:paraId="7179FAF2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(2)圖表閱讀：引導學生分析圖表題組的資訊，運用閱讀策略並完成題目。</w:t>
            </w:r>
          </w:p>
          <w:p w14:paraId="6F9D0734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8.習作練習：請學生完成習作，再進行討論。課文前哨站及題解討論</w:t>
            </w:r>
          </w:p>
          <w:p w14:paraId="762A484E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4F24C043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1.總結本課的主旨及寫作手法。</w:t>
            </w:r>
          </w:p>
          <w:p w14:paraId="4FF0A1C8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2.對本課已經習得的知識加以評量，檢測其學習狀況，並針對同學該次評量不足的部分予以加強。</w:t>
            </w:r>
          </w:p>
          <w:p w14:paraId="5D7B4E85" w14:textId="2747F61F" w:rsidR="006F3DA8" w:rsidRDefault="006F3DA8" w:rsidP="00AE3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</w:t>
            </w:r>
            <w:r w:rsidR="00AE3937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請學生回家上網搜尋有關</w:t>
            </w:r>
            <w:r w:rsidR="00BE456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運動家精神的新聞報導．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2E7D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845A02" w14:textId="77777777" w:rsidR="006F3DA8" w:rsidRPr="005E0CF8" w:rsidRDefault="006F3DA8" w:rsidP="00EC7F02">
            <w:pPr>
              <w:spacing w:line="260" w:lineRule="exact"/>
              <w:ind w:left="144" w:hangingChars="72" w:hanging="14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1.課本教材</w:t>
            </w:r>
          </w:p>
          <w:p w14:paraId="4E7DEE7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2.相關書籍及網站。</w:t>
            </w:r>
          </w:p>
          <w:p w14:paraId="50315EA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3.寫作教學資源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094BAB" w14:textId="77777777" w:rsidR="006F3DA8" w:rsidRPr="005E0CF8" w:rsidRDefault="006F3DA8" w:rsidP="00EC7F02">
            <w:pPr>
              <w:spacing w:line="260" w:lineRule="exact"/>
              <w:ind w:left="144" w:hangingChars="72" w:hanging="14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1.課程討論</w:t>
            </w:r>
          </w:p>
          <w:p w14:paraId="2CA8A38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2.應用練習、習作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66C06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【生命教育】</w:t>
            </w:r>
          </w:p>
          <w:p w14:paraId="11BB174C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生J5 覺察生活中的各種迷思，在生活作息、健</w:t>
            </w: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lastRenderedPageBreak/>
              <w:t>康促進、飲食運動、休閒娛樂、人我關係等課題上進行價值思辨，尋求解決之道。</w:t>
            </w:r>
          </w:p>
          <w:p w14:paraId="51796E6A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【閱讀素養教育】</w:t>
            </w:r>
          </w:p>
          <w:p w14:paraId="3A8DAE00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閱J1 發展多元文本的閱讀策略。</w:t>
            </w:r>
          </w:p>
          <w:p w14:paraId="68591981" w14:textId="77777777" w:rsidR="006F3DA8" w:rsidRPr="00E5110E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E5110E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【品德教育】</w:t>
            </w:r>
          </w:p>
          <w:p w14:paraId="3D344C18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 xml:space="preserve">品J2 </w:t>
            </w:r>
            <w:r w:rsidRPr="00E5110E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重視群體規範與榮譽。</w:t>
            </w:r>
          </w:p>
          <w:p w14:paraId="1A58139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 xml:space="preserve">品J7 </w:t>
            </w:r>
            <w:r w:rsidRPr="00E5110E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同理分享與多元接納。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3ECF5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14:paraId="0BD644D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61B39FB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4D8C182B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287F620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5E4F3112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1C1FD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第十週</w:t>
            </w:r>
          </w:p>
          <w:p w14:paraId="0CBBB8D1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4/11~4/15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DDC5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Ab-IV-1 4,000個常用字的字形、字音和字義。</w:t>
            </w:r>
          </w:p>
          <w:p w14:paraId="60EB62E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Ac-IV-3 文句表達的邏輯與意義。</w:t>
            </w:r>
          </w:p>
          <w:p w14:paraId="413DBF99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Ad-IV-1 篇章的主旨、結構、寓意與分析。</w:t>
            </w:r>
          </w:p>
          <w:p w14:paraId="78EC2EFD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Ad-IV-2 新詩、現代散文、現代小說、劇本。</w:t>
            </w:r>
          </w:p>
          <w:p w14:paraId="17D39B05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Bc-IV-2 描述、列舉、因果、問題解決、比較、分類、定義等寫作手法。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EED31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2-IV-1 掌握生活情境，適切表情達意，分享自身經驗。</w:t>
            </w:r>
          </w:p>
          <w:p w14:paraId="04246BF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5-IV-1 比較不同標點符號的表達效果，流暢朗讀各類文本並表現情情感的起伏變化。</w:t>
            </w:r>
          </w:p>
          <w:p w14:paraId="044E2046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5-IV-2 理解各類文本的句子、段落與主要概念，指出寫作的目的與觀點。</w:t>
            </w:r>
          </w:p>
          <w:p w14:paraId="4438CC7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5-IV-3 理解各類文本內容、形式和寫作特色。</w:t>
            </w:r>
          </w:p>
          <w:p w14:paraId="52098D95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6-IV-5 主動創作、自訂題目闡述見解，並發表自己的作品。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9737B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第四課</w:t>
            </w:r>
          </w:p>
          <w:p w14:paraId="5B20142B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運動家的風度</w:t>
            </w:r>
          </w:p>
          <w:p w14:paraId="78B29155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757E504E" w14:textId="69A9845E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1.請學生分享</w:t>
            </w:r>
            <w:r w:rsidR="00BE456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上網搜尋有關運動家精神的新聞與同儕分享．</w:t>
            </w:r>
          </w:p>
          <w:p w14:paraId="09DBA5DE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2.請學生討論分享的運動故事所展現的運動家風度。</w:t>
            </w:r>
          </w:p>
          <w:p w14:paraId="4A76EDEB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‧綜合活動</w:t>
            </w:r>
          </w:p>
          <w:p w14:paraId="4F923A05" w14:textId="09EB7110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1.運用閱讀摘要技巧將喜愛的一篇運動故事，摘要成一篇200字的短文，並加上個人感</w:t>
            </w:r>
            <w:r w:rsidR="00BE456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想</w:t>
            </w: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。</w:t>
            </w:r>
          </w:p>
          <w:p w14:paraId="37C8B001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2.分組討論生活中從事運動或參加運動賽事的經驗。</w:t>
            </w:r>
          </w:p>
          <w:p w14:paraId="2914D634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3.以運動經驗為主題，結合運動家風度的概念，完成一篇創作。</w:t>
            </w:r>
          </w:p>
          <w:p w14:paraId="1F6A5971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4DF601A4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1.總結本課學習重點，鼓勵學生用心體會運動家的風度並能運用於生活。</w:t>
            </w:r>
          </w:p>
          <w:p w14:paraId="71A9D641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Gungsuh" w:hAnsi="Gungsuh" w:cs="Gungsuh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8D681D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FD49D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1.課本教材</w:t>
            </w:r>
          </w:p>
          <w:p w14:paraId="17EC47B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2.相關書籍及網站。</w:t>
            </w:r>
          </w:p>
          <w:p w14:paraId="5E88895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3.寫作教學資源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A394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1.課程討論</w:t>
            </w:r>
          </w:p>
          <w:p w14:paraId="1E44551A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2.運動故事摘要</w:t>
            </w:r>
          </w:p>
          <w:p w14:paraId="3E81870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3.運動經驗創作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262DC7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【生命教育】</w:t>
            </w:r>
          </w:p>
          <w:p w14:paraId="75B6E60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生J5 覺察生活中的各種迷思，在生活作息、健康促進、飲食運動、休閒娛樂、人我關係等課題上進行價值思辨，尋求解決之道。</w:t>
            </w:r>
          </w:p>
          <w:p w14:paraId="04A3D0B3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【閱讀素養教育】</w:t>
            </w:r>
          </w:p>
          <w:p w14:paraId="1B8A0605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閱J1 發展多元文本的閱讀策略。</w:t>
            </w:r>
          </w:p>
          <w:p w14:paraId="1915C0FD" w14:textId="77777777" w:rsidR="006F3DA8" w:rsidRPr="00E5110E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E5110E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【品德教育】</w:t>
            </w:r>
          </w:p>
          <w:p w14:paraId="72997536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 xml:space="preserve">品J2 </w:t>
            </w:r>
            <w:r w:rsidRPr="00E5110E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重視群體規範與榮譽。</w:t>
            </w:r>
          </w:p>
          <w:p w14:paraId="04328784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 xml:space="preserve">品J7 </w:t>
            </w:r>
            <w:r w:rsidRPr="00E5110E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同理分享與多元接納。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57FD6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986070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C7E8DD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13D39E8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E34808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411A5FBF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A7B66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第十一週</w:t>
            </w:r>
          </w:p>
          <w:p w14:paraId="55FCB532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4/18~4/22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02165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Ab-IV-6 常用文言文的詞義及語詞結構。</w:t>
            </w:r>
          </w:p>
          <w:p w14:paraId="17CDFE8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14:paraId="54AB3F6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14:paraId="48AC975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Ad-IV-3 韻文：如古體詩、樂府詩、近體詩、詞、曲等。</w:t>
            </w:r>
          </w:p>
          <w:p w14:paraId="203658D8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Ba-IV-1 順敘、倒敘、插敘與補敘法。</w:t>
            </w:r>
          </w:p>
          <w:p w14:paraId="5FFB1C73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Ba-IV-2 各種描寫的作用及呈現的效果。</w:t>
            </w:r>
          </w:p>
          <w:p w14:paraId="3F7F5AA5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Cb-IV-2 各類文本中所反映的個人與家庭、鄉里、國族及其他社群的關係。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530E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1-IV-1 以同理心，聆聽各項發言，並加以記錄、歸納。</w:t>
            </w:r>
          </w:p>
          <w:p w14:paraId="0EF0DF6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14:paraId="49B79769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23386FF0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472B0707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9844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第五課木蘭詩</w:t>
            </w:r>
          </w:p>
          <w:p w14:paraId="6013EDAF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77922943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配合課文吟唱CD，引導學生朗讀。</w:t>
            </w:r>
          </w:p>
          <w:p w14:paraId="3D45F59D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3FEC4EB1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1.題解說明：講解樂府詩的流變與特色，並分析樂府詩與古詩、近體詩的異同，並比較南北朝樂府民歌的差異。</w:t>
            </w:r>
          </w:p>
          <w:p w14:paraId="6793C127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2.講解課文，生難字詞詳加說明。</w:t>
            </w:r>
          </w:p>
          <w:p w14:paraId="2A65E1BE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3.語文天地：講解「朔、塑、溯」、「柝、析、拆、折」、「鬢、鬚、髻」等形音義辨析。</w:t>
            </w:r>
          </w:p>
          <w:p w14:paraId="2191F112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4.修辭特色：講解本文使用的疊字狀聲詞等寫作技巧。</w:t>
            </w:r>
          </w:p>
          <w:p w14:paraId="76D9F81B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3663B0D6" w14:textId="77777777" w:rsidR="006F3DA8" w:rsidRDefault="006F3DA8" w:rsidP="00EC7F0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  <w:p w14:paraId="23102955" w14:textId="77777777" w:rsidR="002D0F68" w:rsidRDefault="002D0F68" w:rsidP="002D0F68">
            <w:pPr>
              <w:ind w:firstLine="0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E6FBB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1283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1.課文吟唱</w:t>
            </w:r>
          </w:p>
          <w:p w14:paraId="3AD059D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661345C0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0C67BCE1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3A826B8D" w14:textId="77777777" w:rsidR="006F3DA8" w:rsidRDefault="006F3DA8" w:rsidP="00EC7F0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5.藝曲趣教遊──木蘭詩</w:t>
            </w:r>
          </w:p>
          <w:p w14:paraId="02C5CD52" w14:textId="4D2C0986" w:rsidR="00F85323" w:rsidRPr="005E0CF8" w:rsidRDefault="00F85323" w:rsidP="00EC7F02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2847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1.口頭報告</w:t>
            </w:r>
          </w:p>
          <w:p w14:paraId="538207C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14:paraId="3E724A9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3.詩歌朗誦</w:t>
            </w:r>
          </w:p>
          <w:p w14:paraId="41A3899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4.戲劇演出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E376A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664B88A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家J3 家人的情感支持。</w:t>
            </w:r>
          </w:p>
          <w:p w14:paraId="7AC58FE1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家J12 家庭生活中的性別角色與分工。</w:t>
            </w:r>
          </w:p>
          <w:p w14:paraId="082DB390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5C4E4280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檢視家庭、學校、職場中基於性別刻板印象產生的偏見與歧視。</w:t>
            </w:r>
          </w:p>
          <w:p w14:paraId="415A0244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性J11 去除性別刻板與性別偏見的情感表達與溝通，具備與他人平等互動的能力。</w:t>
            </w:r>
          </w:p>
          <w:p w14:paraId="3515B56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1CDD344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涯J5 探索性別與生涯規劃的關係。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BEF18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980615B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D23C0CA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FA7F25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9085E67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06211449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8036C" w14:textId="1D57811E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第十二週</w:t>
            </w:r>
          </w:p>
          <w:p w14:paraId="19080254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4/25~4/29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E1DE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Ab-IV-6 常用文言文的詞義及語詞結構。</w:t>
            </w:r>
          </w:p>
          <w:p w14:paraId="46DE8C33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Ac-IV-3 文句表達的邏輯與</w:t>
            </w:r>
            <w:r w:rsidRPr="000A0D2E">
              <w:rPr>
                <w:rFonts w:ascii="標楷體" w:eastAsia="標楷體" w:hAnsi="標楷體" w:hint="eastAsia"/>
                <w:color w:val="auto"/>
              </w:rPr>
              <w:lastRenderedPageBreak/>
              <w:t>意義。</w:t>
            </w:r>
          </w:p>
          <w:p w14:paraId="62B55379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14:paraId="615025B7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Ad-IV-3 韻文：如古體詩、樂府詩、近體詩、詞、曲等。</w:t>
            </w:r>
          </w:p>
          <w:p w14:paraId="5AC3D8BC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Ba-IV-1 順敘、倒敘、插敘與補敘法。</w:t>
            </w:r>
          </w:p>
          <w:p w14:paraId="265E9CC9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Ba-IV-2 各種描寫的作用及呈現的效果。</w:t>
            </w:r>
          </w:p>
          <w:p w14:paraId="16B1817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Cb-IV-2 各類文本中所反映的個人與家庭、鄉里、國族及其他社群的關係。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19AA3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lastRenderedPageBreak/>
              <w:t>1-IV-1 以同理心，聆聽各項發言，並加以記錄、歸納。</w:t>
            </w:r>
          </w:p>
          <w:p w14:paraId="48562D37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2-IV-2 有效把握</w:t>
            </w:r>
            <w:r w:rsidRPr="000A0D2E">
              <w:rPr>
                <w:rFonts w:ascii="標楷體" w:eastAsia="標楷體" w:hAnsi="標楷體" w:cs="標楷體" w:hint="eastAsia"/>
                <w:color w:val="auto"/>
              </w:rPr>
              <w:lastRenderedPageBreak/>
              <w:t>聽聞內容的邏輯，做出提問或回饋。</w:t>
            </w:r>
          </w:p>
          <w:p w14:paraId="2D11743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11A35425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41DFC8D6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898D4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第五課木蘭詩</w:t>
            </w:r>
          </w:p>
          <w:p w14:paraId="4D7BC3BF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20116236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配合課文欣賞電影《花木蘭》或迪士尼動畫《花木蘭》片段，藉此引發學習動機。</w:t>
            </w:r>
          </w:p>
          <w:p w14:paraId="55F173B4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‧發展活動</w:t>
            </w:r>
          </w:p>
          <w:p w14:paraId="2AF0A22C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1.補充與「女子形象」、「戰事」有關的成語。</w:t>
            </w:r>
          </w:p>
          <w:p w14:paraId="6C8A4D65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2.趣味教學：講解「巾幗」的由來。</w:t>
            </w:r>
          </w:p>
          <w:p w14:paraId="10C80C9D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3.圖像教學：以圖像引導學生認識「韉、韁、轡、鞭、鞍」等乘騎馬匹時必備的器具。</w:t>
            </w:r>
          </w:p>
          <w:p w14:paraId="65988C52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4.課文賞析：講解本文敘事繁簡得宜、時空的靈活推移、人物的形象鮮明等敘述手法。</w:t>
            </w:r>
          </w:p>
          <w:p w14:paraId="284C02DA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5.利用其他女扮男裝的故事（如：祝英台、孟麗君），探討古今性別觀念的改變，並請同學說說自己的看法。</w:t>
            </w:r>
          </w:p>
          <w:p w14:paraId="07162F9A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792CE894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37A77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DDF51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1.課文吟唱</w:t>
            </w:r>
          </w:p>
          <w:p w14:paraId="450FF5E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10597F81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547D308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61BAD15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5.藝曲趣教遊──木蘭詩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E59A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1.口頭報告</w:t>
            </w:r>
          </w:p>
          <w:p w14:paraId="76C1AA4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14:paraId="7EAEBE2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3.詩歌朗誦</w:t>
            </w:r>
          </w:p>
          <w:p w14:paraId="10C3011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4.戲劇演出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0DBE7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3E51101C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家J3 家人的情感支持。</w:t>
            </w:r>
          </w:p>
          <w:p w14:paraId="46E3C814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家J12 家庭生活中的性別角色與</w:t>
            </w: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分工。</w:t>
            </w:r>
          </w:p>
          <w:p w14:paraId="2B7F932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583D7B50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檢視家庭、學校、職場中基於性別刻板印象產生的偏見與歧視。</w:t>
            </w:r>
          </w:p>
          <w:p w14:paraId="49B089B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性J11 去除性別刻板與性別偏見的情感表達與溝通，具備與他人平等互動的能力。</w:t>
            </w:r>
          </w:p>
          <w:p w14:paraId="14A059F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14:paraId="66A952A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涯J5 探索性別與生涯規劃的關係。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54B75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9BC791A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14:paraId="4E7EE417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50113C1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55FC54E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0BA5A9B7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3EAEB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第十三週</w:t>
            </w:r>
          </w:p>
          <w:p w14:paraId="1D280E44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5/2~5/6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818D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Ab-IV-1 4,000個常用字的字形、字音和字義。</w:t>
            </w:r>
          </w:p>
          <w:p w14:paraId="459D337D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Ac-IV-3 文句表達的邏輯與意義。</w:t>
            </w:r>
          </w:p>
          <w:p w14:paraId="3ACD1E46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Ad-IV-1 篇章的主旨、結構、寓意與分</w:t>
            </w:r>
            <w:r w:rsidRPr="000A0D2E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析。</w:t>
            </w:r>
          </w:p>
          <w:p w14:paraId="6A0F316E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Ad-IV-2 新詩、現代散文、現代小說、劇本。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8262B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2-IV-1 掌握生活情境，適切表情達意，分享自身經驗。</w:t>
            </w:r>
          </w:p>
          <w:p w14:paraId="5C0D3E53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2-IV-5 視不同情境，進行報告、評論、演說及論辯。</w:t>
            </w:r>
          </w:p>
          <w:p w14:paraId="031CD5EA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5-IV-1 比較不同標點符號的表達</w:t>
            </w: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效果，流暢朗讀各類文本並表現情情感的起伏變化。</w:t>
            </w:r>
          </w:p>
          <w:p w14:paraId="04472AB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5-IV-2 理解各類文本的句子、段落與主要概念，指出寫作的目的與觀點。</w:t>
            </w:r>
          </w:p>
          <w:p w14:paraId="393F0EAB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5-IV-3 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229293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第六課</w:t>
            </w:r>
          </w:p>
          <w:p w14:paraId="205DE181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虎克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——</w:t>
            </w: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愛上跳蚤的男人</w:t>
            </w:r>
          </w:p>
          <w:p w14:paraId="4CA0CC02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4FBF40C4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1.請學生分享使用複式顯微鏡、彈簧應用之生活經驗。</w:t>
            </w:r>
          </w:p>
          <w:p w14:paraId="77248973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2.引導學生思考許多生活的發明是科學家的智慧結晶。</w:t>
            </w:r>
          </w:p>
          <w:p w14:paraId="4FB9F058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‧發展活動</w:t>
            </w:r>
          </w:p>
          <w:p w14:paraId="2B464BA4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1.課文前哨站：介紹「看見細胞的天才科學家──虎克」的生平。</w:t>
            </w:r>
          </w:p>
          <w:p w14:paraId="42D0AD17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2.題旨討論：本文敘述虎克一生重要的經歷，和對科學研究的執著與貢獻。</w:t>
            </w:r>
          </w:p>
          <w:p w14:paraId="5A8D3561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3.作者介紹：分享張文亮先生的生平、創作特色及科普作品。</w:t>
            </w:r>
          </w:p>
          <w:p w14:paraId="7645A4E6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4.文本探究</w:t>
            </w:r>
          </w:p>
          <w:p w14:paraId="68D40383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(1)本文呈現虎克傳奇的一生，擇取代表性事例（發明彈簧、與波義耳的互動、觀察跳蚤、寫給牛頓的信等）凸顯人物形象，呈現虎克成為成功科學家的特質與在科學史上的影響。。</w:t>
            </w:r>
          </w:p>
          <w:p w14:paraId="2897B173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(2)以柔性筆調敘寫科學家的生命歷程，如虎克看到顯微鏡下的跳蚤時的讚嘆、牛頓的話語及作者詼諧的文字。</w:t>
            </w:r>
          </w:p>
          <w:p w14:paraId="5E7F6217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5.注釋及字詞教學。</w:t>
            </w:r>
          </w:p>
          <w:p w14:paraId="57E2F9F9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6.課後檢測站：理解本課內涵及寫作手法。</w:t>
            </w:r>
          </w:p>
          <w:p w14:paraId="399CBBB2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7.應用練習-圖表閱讀：引導學生分析圖表題組的資訊，運用閱讀策略並完成題目。</w:t>
            </w:r>
          </w:p>
          <w:p w14:paraId="4CD96744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8.習作練習：請學生完成習作，再進行討論。</w:t>
            </w:r>
          </w:p>
          <w:p w14:paraId="4B5B801B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104E74F0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1.總結本課的主旨及寫作手法。</w:t>
            </w:r>
          </w:p>
          <w:p w14:paraId="2CE8C898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2.對本課已經習得的知識加以評量，檢測其學習狀況，並針對同學該次評量不足的部分予以加強。</w:t>
            </w:r>
          </w:p>
          <w:p w14:paraId="79644BE7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Gungsuh" w:hAnsi="Gungsuh" w:cs="Gungsuh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3.請學生回家閱讀〈科學大師的求學、戀愛與理念：生物篇〉</w:t>
            </w: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‬預告要分享最喜愛的一篇文章。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0D136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6B47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1.課本教材</w:t>
            </w:r>
          </w:p>
          <w:p w14:paraId="76E7489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2.相關書籍及網站。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8F4F8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1.課程討論</w:t>
            </w:r>
          </w:p>
          <w:p w14:paraId="1B3A8A6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2.應用練習、習作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CC074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【生涯規劃教育】</w:t>
            </w:r>
          </w:p>
          <w:p w14:paraId="42CFE19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涯J3 覺察自己的能力與興趣。</w:t>
            </w:r>
          </w:p>
          <w:p w14:paraId="3C0ECB61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涯J4 了解自己的人格特質與價值觀。</w:t>
            </w:r>
          </w:p>
          <w:p w14:paraId="1E9D1A70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【品德教育】</w:t>
            </w:r>
          </w:p>
          <w:p w14:paraId="0C0BF82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品J8 理性溝通與問題解決。</w:t>
            </w:r>
          </w:p>
          <w:p w14:paraId="423AE1BB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lastRenderedPageBreak/>
              <w:t>【閱讀素養教育】</w:t>
            </w:r>
          </w:p>
          <w:p w14:paraId="67F2914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D5D63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EB4890F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EFB0C71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0193EF7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3916392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760D8AC2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C8481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第十四週</w:t>
            </w:r>
          </w:p>
          <w:p w14:paraId="77243D73" w14:textId="25F87F09" w:rsidR="006F3DA8" w:rsidRDefault="006F3DA8" w:rsidP="007D151B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5/9~5/13</w:t>
            </w:r>
            <w:r w:rsidR="00EF64A3">
              <w:rPr>
                <w:rFonts w:ascii="標楷體" w:eastAsia="標楷體" w:hAnsi="標楷體" w:hint="eastAsia"/>
              </w:rPr>
              <w:t xml:space="preserve"> </w:t>
            </w:r>
            <w:r w:rsidR="00EF64A3">
              <w:rPr>
                <w:rFonts w:hint="eastAsia"/>
              </w:rPr>
              <w:t>(</w:t>
            </w:r>
            <w:r w:rsidR="00EF64A3">
              <w:rPr>
                <w:rFonts w:hint="eastAsia"/>
              </w:rPr>
              <w:t>定期評量二</w:t>
            </w:r>
            <w:r w:rsidR="00EF64A3">
              <w:rPr>
                <w:rFonts w:hint="eastAsia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656E5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Ab-IV-1 4,000個常用字的字形、字音和字義。</w:t>
            </w:r>
          </w:p>
          <w:p w14:paraId="3F505B3E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Ac-IV-3 文句表達的邏輯與意義。</w:t>
            </w:r>
          </w:p>
          <w:p w14:paraId="08C94161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Ad-IV-1 篇章的主旨、結構、寓意與分析。</w:t>
            </w:r>
          </w:p>
          <w:p w14:paraId="2BDDD046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Ad-IV-2 新詩、現代散文、現代小說、劇本。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8BE372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2-IV-1 掌握生活情境，適切表情達意，分享自身經驗。</w:t>
            </w:r>
          </w:p>
          <w:p w14:paraId="4CA17A55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2-IV-5 視不同情境，進行報告、評論、演說及論辯。</w:t>
            </w:r>
          </w:p>
          <w:p w14:paraId="69DEFAB3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5-IV-1 比較不同標點符號的表達效果，流暢朗讀各類文本並表現情情感的起伏變化。</w:t>
            </w:r>
          </w:p>
          <w:p w14:paraId="2A448D7B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5-IV-2 理解各類文本的句子、段落與主要概念，指出寫作的目的與觀點。</w:t>
            </w:r>
          </w:p>
          <w:p w14:paraId="22F4631B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5-IV-3 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AB7DC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t>第六課</w:t>
            </w:r>
          </w:p>
          <w:p w14:paraId="28BC3D7A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snapToGrid w:val="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虎克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——</w:t>
            </w: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愛上跳蚤的男人</w:t>
            </w:r>
          </w:p>
          <w:p w14:paraId="588F40E5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0AB9674A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1.請學生分享〈科學大師的求學、戀愛與理念：生物篇〉其中所喜愛的一篇文章。</w:t>
            </w: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‬</w:t>
            </w:r>
          </w:p>
          <w:p w14:paraId="05BC2A0C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2.請學生討論要聚焦的一位科學家。</w:t>
            </w:r>
          </w:p>
          <w:p w14:paraId="1EA5CFA0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‧綜合活動</w:t>
            </w:r>
          </w:p>
          <w:p w14:paraId="5A1AE89E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1.請學生針對一位科學家，撰寫一篇約200字的各式，並加上個人抒感。</w:t>
            </w:r>
          </w:p>
          <w:p w14:paraId="555AD7C7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2.說明演說表達的技巧，請學生依其所寫的短文作練習。</w:t>
            </w:r>
          </w:p>
          <w:p w14:paraId="1914DA17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3.全班輪流上台一分鐘故事演說。再由教師回饋及學生相互回饋。</w:t>
            </w:r>
          </w:p>
          <w:p w14:paraId="4FFF744E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161DA6E9" w14:textId="77777777" w:rsidR="006F3DA8" w:rsidRPr="004D44E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1.總結本課學習重點，鼓勵學生學習科學家的研究精神，並運用於生活。</w:t>
            </w:r>
          </w:p>
          <w:p w14:paraId="0A98F291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E67D0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0166CF" w14:textId="77777777" w:rsidR="006F3DA8" w:rsidRPr="005E0CF8" w:rsidRDefault="006F3DA8" w:rsidP="00EC7F02">
            <w:pPr>
              <w:spacing w:line="260" w:lineRule="exact"/>
              <w:ind w:left="144" w:hangingChars="72" w:hanging="14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1.課本教材</w:t>
            </w:r>
          </w:p>
          <w:p w14:paraId="30D201A5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2.相關書籍及網站。</w:t>
            </w:r>
          </w:p>
          <w:p w14:paraId="0395E6B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3.口語表達教學資源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1CBA9" w14:textId="77777777" w:rsidR="006F3DA8" w:rsidRPr="005E0CF8" w:rsidRDefault="006F3DA8" w:rsidP="00EC7F02">
            <w:pPr>
              <w:spacing w:line="260" w:lineRule="exact"/>
              <w:ind w:left="144" w:hangingChars="72" w:hanging="14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1.課程討論</w:t>
            </w:r>
          </w:p>
          <w:p w14:paraId="2DAED48F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2.應用練習、習作</w:t>
            </w:r>
          </w:p>
          <w:p w14:paraId="271D345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3.科學家故事演說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6D9E89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【生涯規劃教育】</w:t>
            </w:r>
          </w:p>
          <w:p w14:paraId="5667B8B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涯J3 覺察自己的能力與興趣。</w:t>
            </w:r>
          </w:p>
          <w:p w14:paraId="64257714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涯J4 了解自己的人格特質與價值觀。</w:t>
            </w:r>
          </w:p>
          <w:p w14:paraId="0C56221F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【品德教育】</w:t>
            </w:r>
          </w:p>
          <w:p w14:paraId="5F67A94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品J8 理性溝通與問題解決。</w:t>
            </w:r>
          </w:p>
          <w:p w14:paraId="26D69EA1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【閱讀素養教育】</w:t>
            </w:r>
          </w:p>
          <w:p w14:paraId="12904E0C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EE7BE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7DD4581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EC04BC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227793E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F630D99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25546704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12F10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第十五週</w:t>
            </w:r>
          </w:p>
          <w:p w14:paraId="5CC73295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5/16~5/20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C59B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14:paraId="6639BF4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Be-IV-2 在人際溝通方面，以書信、便條、對聯等之</w:t>
            </w:r>
            <w:r w:rsidRPr="000A0D2E">
              <w:rPr>
                <w:rFonts w:ascii="標楷體" w:eastAsia="標楷體" w:hAnsi="標楷體" w:hint="eastAsia"/>
                <w:color w:val="auto"/>
              </w:rPr>
              <w:lastRenderedPageBreak/>
              <w:t>慣用語彙與書寫格式為主。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6B064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lastRenderedPageBreak/>
              <w:t>2-IV-4 靈活運用科技與資訊，豐富表達內容。</w:t>
            </w:r>
          </w:p>
          <w:p w14:paraId="34DD316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5-IV-6 運用圖書館（室）、科技工具，蒐集資訊、組織材料，</w:t>
            </w:r>
            <w:r w:rsidRPr="000A0D2E">
              <w:rPr>
                <w:rFonts w:ascii="標楷體" w:eastAsia="標楷體" w:hAnsi="標楷體" w:cs="標楷體" w:hint="eastAsia"/>
                <w:color w:val="auto"/>
              </w:rPr>
              <w:lastRenderedPageBreak/>
              <w:t>擴充閱讀視野。</w:t>
            </w:r>
          </w:p>
          <w:p w14:paraId="24BC30A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A43FE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語文常識（二）</w:t>
            </w:r>
            <w:r w:rsidRPr="005E0CF8">
              <w:rPr>
                <w:rFonts w:ascii="標楷體" w:eastAsia="標楷體" w:hAnsi="標楷體" w:cs="標楷體" w:hint="eastAsia"/>
                <w:color w:val="auto"/>
              </w:rPr>
              <w:t>應用文</w:t>
            </w:r>
            <w:r>
              <w:rPr>
                <w:rFonts w:ascii="標楷體" w:eastAsia="標楷體" w:hAnsi="標楷體" w:cs="標楷體" w:hint="eastAsia"/>
                <w:color w:val="auto"/>
              </w:rPr>
              <w:t>——</w:t>
            </w: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題辭、柬帖</w:t>
            </w:r>
            <w:r>
              <w:rPr>
                <w:rFonts w:ascii="標楷體" w:eastAsia="標楷體" w:hAnsi="標楷體" w:cs="標楷體" w:hint="eastAsia"/>
                <w:color w:val="auto"/>
              </w:rPr>
              <w:t>（</w:t>
            </w:r>
            <w:r w:rsidRPr="005E0CF8">
              <w:rPr>
                <w:rFonts w:ascii="標楷體" w:eastAsia="標楷體" w:hAnsi="標楷體" w:cs="標楷體" w:hint="eastAsia"/>
                <w:color w:val="auto"/>
              </w:rPr>
              <w:t>第二次段考</w:t>
            </w:r>
            <w:r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52345FB4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3E484D9D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1.請同學蒐集牌匾、條幅、書冊、錦旗、獎盃、鏡屏等表達慶賀或頌揚的文字。</w:t>
            </w:r>
          </w:p>
          <w:p w14:paraId="76D655FA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2.請同學查詢「入木三分」、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「杏林春暖」等成語典故，並於課堂上報告。</w:t>
            </w:r>
          </w:p>
          <w:p w14:paraId="17AD3EC6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6C4DFB95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1.「題辭的意義和分類」和「題辭範例」的講解。</w:t>
            </w:r>
          </w:p>
          <w:p w14:paraId="06B9722D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2.題辭寫作要領：選詞貼切、文字典雅、音律和諧、行款正確。</w:t>
            </w:r>
          </w:p>
          <w:p w14:paraId="135DE352" w14:textId="77777777" w:rsidR="006F3DA8" w:rsidRDefault="006F3DA8" w:rsidP="00EC7F0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3.「柬帖的意義和分類」和「柬帖範例」的講解。</w:t>
            </w:r>
          </w:p>
          <w:p w14:paraId="2D76358B" w14:textId="2AA59852" w:rsidR="00BA3819" w:rsidRDefault="00BA3819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</w:rPr>
              <w:t>一般誤用題辭的例子．</w:t>
            </w:r>
          </w:p>
          <w:p w14:paraId="13E67265" w14:textId="4FC9CE4B" w:rsidR="006F3DA8" w:rsidRDefault="00BA3819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6F3DA8">
              <w:rPr>
                <w:rFonts w:ascii="標楷體" w:eastAsia="標楷體" w:hAnsi="標楷體" w:cs="標楷體" w:hint="eastAsia"/>
                <w:color w:val="auto"/>
              </w:rPr>
              <w:t>.設定婚宴、喪禮等幾項主題，讓學生分組報告相關題辭的源流故事與應用練習。</w:t>
            </w:r>
          </w:p>
          <w:p w14:paraId="0ABF499D" w14:textId="5D8376FA" w:rsidR="006F3DA8" w:rsidRDefault="00BA3819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="006F3DA8">
              <w:rPr>
                <w:rFonts w:ascii="標楷體" w:eastAsia="標楷體" w:hAnsi="標楷體" w:cs="標楷體" w:hint="eastAsia"/>
                <w:color w:val="auto"/>
              </w:rPr>
              <w:t>.蒐集題辭的相關題目，請同學分組搶答，增加教學趣味。</w:t>
            </w:r>
          </w:p>
          <w:p w14:paraId="6777B2FF" w14:textId="7C7CCEB4" w:rsidR="006F3DA8" w:rsidRDefault="00BA3819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="006F3DA8">
              <w:rPr>
                <w:rFonts w:ascii="標楷體" w:eastAsia="標楷體" w:hAnsi="標楷體" w:cs="標楷體" w:hint="eastAsia"/>
                <w:color w:val="auto"/>
              </w:rPr>
              <w:t>.柬帖寫作練習。</w:t>
            </w:r>
          </w:p>
          <w:p w14:paraId="761ACBDB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7D0B8DFC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52FF72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1E9ED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多媒體光碟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C0838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14:paraId="1F83DCB1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2.分組報告</w:t>
            </w:r>
          </w:p>
          <w:p w14:paraId="20B640A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3.學習單</w:t>
            </w:r>
          </w:p>
          <w:p w14:paraId="0ADC068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4.作業檢核</w:t>
            </w:r>
          </w:p>
          <w:p w14:paraId="35F39FD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5.紙筆測驗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48E94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2E2A3CA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</w:t>
            </w: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通。</w:t>
            </w:r>
          </w:p>
          <w:p w14:paraId="2564E5A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AE022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4052F20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5EDB000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5A85AD8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55E7FA9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2F62AF6E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0B828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第十六週</w:t>
            </w:r>
          </w:p>
          <w:p w14:paraId="60A596BE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5/23~5/27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4EA6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Ad-IV-1 篇章的主旨、結構、寓意與分析。</w:t>
            </w:r>
          </w:p>
          <w:p w14:paraId="2AF1B3DC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Ba-IV-2 各種描寫的作用及呈現的效果。</w:t>
            </w:r>
          </w:p>
          <w:p w14:paraId="158DC01D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Bb-IV-3 對物或自然以及生命的感悟。</w:t>
            </w:r>
          </w:p>
          <w:p w14:paraId="7A0FCD0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Cb-IV-2 各類</w:t>
            </w: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lastRenderedPageBreak/>
              <w:t>文本中所反映的個人與家庭、鄉里、國族及其他社群的關係。</w:t>
            </w:r>
          </w:p>
          <w:p w14:paraId="4B3A9EF3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Cc-V-2 各類文本中所反映的矛盾衝突、生命態度、天人關係等文化內涵。</w:t>
            </w:r>
          </w:p>
          <w:p w14:paraId="22F0BCB3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Cc-IV-1 各類文本中的藝術、信仰、思想等文化內涵。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3F280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2-IV-1 掌握生活情境，適切表情達意，分享自身經驗。</w:t>
            </w:r>
          </w:p>
          <w:p w14:paraId="48FAD950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2-V-6 關懷生活環境的變化，同理他人處境，尊重不同社群文化，做出得體的應對。</w:t>
            </w:r>
          </w:p>
          <w:p w14:paraId="5A6FB079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5-IV-5 大量閱讀</w:t>
            </w: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多元文本，理解議題內涵及其與個人生活、社會結構的關聯性。</w:t>
            </w:r>
          </w:p>
          <w:p w14:paraId="09D1E6B4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5-V-3 大量閱讀多元文本，探討文本如何反應文化與社會現象中的議題，以拓展閱讀視野與生命意境。</w:t>
            </w:r>
          </w:p>
          <w:p w14:paraId="548C4B93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5-V-6 在閱讀過程中認識多元價值、尊重文化，思考生活品質，人類發展及環境永續經營的意義與關係。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3C2B7C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第七課</w:t>
            </w:r>
          </w:p>
          <w:p w14:paraId="105CE8CD" w14:textId="77777777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飛魚</w:t>
            </w:r>
          </w:p>
          <w:p w14:paraId="575BAF27" w14:textId="77777777" w:rsidR="006F3DA8" w:rsidRDefault="006F3DA8" w:rsidP="00EC7F02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t>‧引起活動</w:t>
            </w:r>
          </w:p>
          <w:p w14:paraId="735B4B39" w14:textId="77777777" w:rsidR="006F3DA8" w:rsidRDefault="006F3DA8" w:rsidP="00EC7F02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t>以動漫「航海王」吸引學生注意，跟學生說明要來一段海上之旅，引導學生進入作者世界。</w:t>
            </w:r>
          </w:p>
          <w:p w14:paraId="1061C4AB" w14:textId="77777777" w:rsidR="006F3DA8" w:rsidRDefault="006F3DA8" w:rsidP="00EC7F02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t>‧教學活動</w:t>
            </w:r>
          </w:p>
          <w:p w14:paraId="11C28A72" w14:textId="77777777" w:rsidR="006F3DA8" w:rsidRPr="004D44E8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Cs w:val="18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t>1.介紹廖鴻基的生平與寫作特色、創作歷程，並透過影音認識作者。</w:t>
            </w:r>
          </w:p>
          <w:p w14:paraId="6F460556" w14:textId="77777777" w:rsidR="006F3DA8" w:rsidRPr="004D44E8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Cs w:val="18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t>2.說明海洋文學的概念。</w:t>
            </w:r>
          </w:p>
          <w:p w14:paraId="6C47B0D8" w14:textId="77777777" w:rsidR="006F3DA8" w:rsidRPr="004D44E8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Cs w:val="18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lastRenderedPageBreak/>
              <w:t>3.介紹飛魚及阿美族文化特色，可播放影片加強學生印象。</w:t>
            </w:r>
          </w:p>
          <w:p w14:paraId="1558515F" w14:textId="77777777" w:rsidR="006F3DA8" w:rsidRPr="004D44E8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Cs w:val="18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t>4.連結自身經驗，請學生分享自己與「海洋」親近的相關經驗或事例，比如坐船出海或參觀海生館。</w:t>
            </w:r>
          </w:p>
          <w:p w14:paraId="78366993" w14:textId="77777777" w:rsidR="006F3DA8" w:rsidRPr="004D44E8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  <w:szCs w:val="18"/>
              </w:rPr>
            </w:pPr>
            <w:r w:rsidRPr="004D44E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t>5.閱讀文本內容後，請學生設身處地、感同身受，能探討人類活動對海洋生態的影響。</w:t>
            </w:r>
          </w:p>
          <w:p w14:paraId="5A7D11DB" w14:textId="77777777" w:rsidR="006F3DA8" w:rsidRDefault="006F3DA8" w:rsidP="00EC7F02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t>‧總結活動</w:t>
            </w:r>
          </w:p>
          <w:p w14:paraId="0B22D64E" w14:textId="40AE6FB5" w:rsidR="006F3DA8" w:rsidRDefault="006F3DA8" w:rsidP="00FF4A38">
            <w:pP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Cs w:val="18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41659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A2E0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1.課文朗讀</w:t>
            </w:r>
          </w:p>
          <w:p w14:paraId="0EA45FE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2.課文動畫</w:t>
            </w:r>
          </w:p>
          <w:p w14:paraId="530075A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3.作者影片</w:t>
            </w:r>
          </w:p>
          <w:p w14:paraId="53ADE20E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4.網路影片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C605E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.作業呈現</w:t>
            </w:r>
          </w:p>
          <w:p w14:paraId="57DC7DED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2.口語表達</w:t>
            </w:r>
          </w:p>
          <w:p w14:paraId="40D7CA3C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3.文章朗誦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6312C" w14:textId="77777777" w:rsidR="006F3DA8" w:rsidRPr="0014127B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color w:val="000000" w:themeColor="text1"/>
              </w:rPr>
            </w:pPr>
            <w:r w:rsidRPr="0014127B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14:paraId="1E492281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t>環J1 了解生物多樣性及環境承載力的重要性。</w:t>
            </w:r>
          </w:p>
          <w:p w14:paraId="76BD673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t>環J2 了解人與周遭動物的互動關係，認識動物需求，並關切動物福利。</w:t>
            </w:r>
          </w:p>
          <w:p w14:paraId="5B2D4CDF" w14:textId="77777777" w:rsidR="006F3DA8" w:rsidRPr="0014127B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color w:val="000000" w:themeColor="text1"/>
              </w:rPr>
            </w:pPr>
            <w:r w:rsidRPr="0014127B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【海洋教育】</w:t>
            </w:r>
          </w:p>
          <w:p w14:paraId="73EAE12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t>海J8 閱讀、分</w:t>
            </w: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lastRenderedPageBreak/>
              <w:t>享及創作以海洋為背景的文學作品。</w:t>
            </w:r>
          </w:p>
          <w:p w14:paraId="14CC5C5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t>海J11 了解海洋民俗信仰與祭典之意義及其與社會發展之關係。</w:t>
            </w:r>
          </w:p>
          <w:p w14:paraId="7EFFB1B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t>海J18 探討人類活動對海洋生態的影響。</w:t>
            </w:r>
          </w:p>
          <w:p w14:paraId="3252F06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t>海J20 了解我國的海洋環境問題，並積極參與海洋保護行動。</w:t>
            </w:r>
          </w:p>
          <w:p w14:paraId="32DDC815" w14:textId="77777777" w:rsidR="006F3DA8" w:rsidRPr="0014127B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color w:val="000000" w:themeColor="text1"/>
              </w:rPr>
            </w:pPr>
            <w:r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【原住民族教育】</w:t>
            </w:r>
          </w:p>
          <w:p w14:paraId="0151A29A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t>原J3 培養對各種語言文化差異的尊重。</w:t>
            </w:r>
          </w:p>
          <w:p w14:paraId="33D7A0AC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t>原J9 學習向他人介紹各種原住民族文化展現。</w:t>
            </w:r>
          </w:p>
          <w:p w14:paraId="723BBF33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color w:val="000000" w:themeColor="text1"/>
              </w:rPr>
              <w:t>原J11 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22EF43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C41DCF1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5C5F048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59FAEC1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A000F96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422DF04C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0E2CD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第十七週</w:t>
            </w:r>
          </w:p>
          <w:p w14:paraId="6F39DC7D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5/30~6/3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C97BB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Ab-IV-5 5,000個常用語詞的使用。</w:t>
            </w:r>
          </w:p>
          <w:p w14:paraId="58E59F33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14:paraId="7C193F3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lastRenderedPageBreak/>
              <w:t>Ad-IV-4 非韻文：如古文、古典小說、語錄體、寓言等。</w:t>
            </w:r>
          </w:p>
          <w:p w14:paraId="6F9A289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Ba-IV-1 順敘、倒敘、插敘與補敘法。</w:t>
            </w:r>
          </w:p>
          <w:p w14:paraId="081346E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Ba-IV-2 各種描寫的作用及呈現的效果。</w:t>
            </w:r>
          </w:p>
          <w:p w14:paraId="6694BC80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10627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lastRenderedPageBreak/>
              <w:t>1-IV-3 分辨聆聽內容的邏輯性，找出解決問題的方法。</w:t>
            </w:r>
          </w:p>
          <w:p w14:paraId="569FA6D5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2-IV-4 靈活運用科技與資訊，豐</w:t>
            </w:r>
            <w:r w:rsidRPr="000A0D2E">
              <w:rPr>
                <w:rFonts w:ascii="標楷體" w:eastAsia="標楷體" w:hAnsi="標楷體" w:cs="標楷體" w:hint="eastAsia"/>
                <w:color w:val="auto"/>
              </w:rPr>
              <w:lastRenderedPageBreak/>
              <w:t>富表達內容。</w:t>
            </w:r>
          </w:p>
          <w:p w14:paraId="45D02D98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14:paraId="5E71EF7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A0D2E">
              <w:rPr>
                <w:rFonts w:ascii="標楷體" w:eastAsia="標楷體" w:hAnsi="標楷體" w:cs="標楷體" w:hint="eastAsia"/>
                <w:color w:val="auto"/>
              </w:rPr>
              <w:t>5-IV-6 運用圖書館（室）、科技工具，蒐集資訊、組織材料，擴充閱讀視野。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D955B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第八課空城計</w:t>
            </w:r>
          </w:p>
          <w:p w14:paraId="4257A311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14:paraId="3717A94E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回憶在〈陋室銘〉中談過的諸葛亮，讓曾讀過《三國演義》的同學就預習及所知部分來發表心得，表現優異者加分。再介紹同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學認識中國著名的古典小說及小說的緣起。</w:t>
            </w:r>
          </w:p>
          <w:p w14:paraId="21C6DEEB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‧發展活動</w:t>
            </w:r>
          </w:p>
          <w:p w14:paraId="65629F15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1.介紹《三國演義》一書的內容、在古典小說中的地位及藝術成就。</w:t>
            </w:r>
          </w:p>
          <w:p w14:paraId="137DCDEF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2.認識章回小說——《水滸傳》、《三國演義》、《西遊記》、《紅樓夢》、《儒林外史》。</w:t>
            </w:r>
          </w:p>
          <w:p w14:paraId="5C52137A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3.介紹作者羅貫中的生平與寫作風格。</w:t>
            </w:r>
          </w:p>
          <w:p w14:paraId="53C21E5D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14:paraId="5913B6F7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5F121F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471AC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1.課文朗讀</w:t>
            </w:r>
          </w:p>
          <w:p w14:paraId="78DB5D9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2.課文動畫</w:t>
            </w:r>
          </w:p>
          <w:p w14:paraId="12A2827D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3.作者影片</w:t>
            </w:r>
          </w:p>
          <w:p w14:paraId="7F74A90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4.閱讀饗宴聆聽音檔</w:t>
            </w:r>
          </w:p>
          <w:p w14:paraId="39859DE1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5.網站資源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691E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14:paraId="55178070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2.資料蒐集</w:t>
            </w:r>
          </w:p>
          <w:p w14:paraId="01A733C4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988F9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7F8876B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14:paraId="313F7A5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E0CF8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6B465CF6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t>閱J6 懂得在不</w:t>
            </w:r>
            <w:r w:rsidRPr="005E0CF8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92A07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E7E0E4F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4F7B648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1E18A9DF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3398EF4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427893F4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85C49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第十八週</w:t>
            </w:r>
          </w:p>
          <w:p w14:paraId="79A96410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6/6~6/10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0AA47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Ab-IV-6 常用文言文的詞義及語詞結構。</w:t>
            </w:r>
          </w:p>
          <w:p w14:paraId="6741585B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Ab-IV-7 常用文言文的字詞、虛字、古今義變。</w:t>
            </w:r>
          </w:p>
          <w:p w14:paraId="50E790EC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Ac-IV-2 敘事、有無、判斷、表態等句型。</w:t>
            </w:r>
          </w:p>
          <w:p w14:paraId="5EAF7CDB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Ac-IV-3 文句表達的邏輯與意義。</w:t>
            </w:r>
          </w:p>
          <w:p w14:paraId="0D55D692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Ad-IV-1 篇章</w:t>
            </w: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lastRenderedPageBreak/>
              <w:t>的主旨、結構、寓意與分析。</w:t>
            </w:r>
          </w:p>
          <w:p w14:paraId="31155FE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Ad-IV-4 非韻文：如古文、古典小說、語錄體、寓言等。</w:t>
            </w:r>
          </w:p>
          <w:p w14:paraId="1C0DEC7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Bb-IV-2 對社會群體與家國民族情感的體會。</w:t>
            </w:r>
          </w:p>
          <w:p w14:paraId="5D35D4F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Bd-IV-1 以事實、理論為論據，達到說服、建構、批判等目的。</w:t>
            </w:r>
          </w:p>
          <w:p w14:paraId="75370C78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Bd-IV-2 論證方式如比較、比喻等。</w:t>
            </w:r>
          </w:p>
          <w:p w14:paraId="5BE65F83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Cb-IV-2 各類文本中所反映的個人與家庭、鄉里、國族及其他社群的關係。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EB119D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1-IV-2 依據不同情境，分辨聲意涵及表達技巧適切回應。</w:t>
            </w:r>
          </w:p>
          <w:p w14:paraId="680F7286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1-IV-3 分辨聆聽內容的邏輯性，找出解決問題的方法。</w:t>
            </w:r>
          </w:p>
          <w:p w14:paraId="33A96B40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1-V-2 聽懂各類文本聲情表達時所營構的時空氛圍與情感渲染。</w:t>
            </w:r>
          </w:p>
          <w:p w14:paraId="058457A9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2-IV-2 有效把握聽聞內容的邏輯，做出提問或</w:t>
            </w: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回饋。</w:t>
            </w:r>
          </w:p>
          <w:p w14:paraId="4123A6F7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2-IV-3 依理解的內容，明確表達意見，進行有條理的論辯，並注重言談禮貌。</w:t>
            </w:r>
          </w:p>
          <w:p w14:paraId="0FC930E5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2-IV-5 視不同情境，進行報告、評論、演說及論辯。</w:t>
            </w:r>
          </w:p>
          <w:p w14:paraId="34656888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5-IV-2 理解各類文本的句子、段落與主要概念，指出寫作的目的與觀點。</w:t>
            </w:r>
          </w:p>
          <w:p w14:paraId="3167EAB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5-IV-3 理解各類文本內容、形式和寫作特色。</w:t>
            </w:r>
          </w:p>
          <w:p w14:paraId="7AA563D8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5-IV-5 大量閱讀多元文本，理解議題內涵及其與個人生活、社會結構的關聯性。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F45A1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</w:rPr>
            </w:pPr>
            <w:r w:rsidRPr="005E0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第八課空城計</w:t>
            </w:r>
          </w:p>
          <w:p w14:paraId="7A3111AC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477FF436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請學生分享三國時期最欣賞、印象最深刻的歷史人物，並說明欣賞之原由。教師再解釋「空城計」的創作背景，並請學生假設情境：若易地而處、身為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u w:val="single"/>
              </w:rPr>
              <w:t>孔明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，該如何解決此一困境？替課文預做伏筆、引起學生學習興趣。</w:t>
            </w:r>
          </w:p>
          <w:p w14:paraId="12C897DB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‧教學活動</w:t>
            </w:r>
          </w:p>
          <w:p w14:paraId="3476770A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1.介紹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u w:val="single"/>
              </w:rPr>
              <w:t>羅貫中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的生平與寫作特色、創作歷程，並透過影音認識作者。</w:t>
            </w:r>
          </w:p>
          <w:p w14:paraId="3FC1833D" w14:textId="77777777" w:rsidR="006F3DA8" w:rsidRPr="005312B4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.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介紹中國古典章回小說的基本概念。</w:t>
            </w:r>
          </w:p>
          <w:p w14:paraId="7DD4955F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3.介紹《三國演義》的相關內容與地位、價值，並透過影音加深學生對《三國演義》的了解。</w:t>
            </w:r>
          </w:p>
          <w:p w14:paraId="5F735206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補充《三國演義》相關人物介紹及由此衍伸出的成語、諺語、歇後語，加強學生國學常識。</w:t>
            </w:r>
          </w:p>
          <w:p w14:paraId="661E9B66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培養學生面對危機時能處變不驚，擁有沉著應變的膽識與智慧。</w:t>
            </w:r>
          </w:p>
          <w:p w14:paraId="3F3C957C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課本「讀後檢測站」、「問題與討論」、「應用練習」等分析討論</w:t>
            </w:r>
          </w:p>
          <w:p w14:paraId="123F9270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2BE184BE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AE2D64" w14:textId="77777777" w:rsidR="006F3DA8" w:rsidRPr="005312B4" w:rsidRDefault="006F3DA8" w:rsidP="00EC7F02">
            <w:pPr>
              <w:spacing w:line="260" w:lineRule="exact"/>
              <w:jc w:val="center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009EF" w14:textId="77777777" w:rsidR="006F3DA8" w:rsidRPr="005312B4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1.課文朗讀</w:t>
            </w:r>
          </w:p>
          <w:p w14:paraId="3059B692" w14:textId="77777777" w:rsidR="006F3DA8" w:rsidRPr="005312B4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2.教學影片</w:t>
            </w:r>
          </w:p>
          <w:p w14:paraId="7CBDC0F9" w14:textId="77777777" w:rsidR="006F3DA8" w:rsidRPr="005312B4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3.作者影片</w:t>
            </w:r>
          </w:p>
          <w:p w14:paraId="16A10AAB" w14:textId="77777777" w:rsidR="006F3DA8" w:rsidRPr="005312B4" w:rsidRDefault="006F3DA8" w:rsidP="00EC7F02">
            <w:pP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4.網路影片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2FF7D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.作業呈現</w:t>
            </w:r>
          </w:p>
          <w:p w14:paraId="48B02F2F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2.口語表達</w:t>
            </w:r>
          </w:p>
          <w:p w14:paraId="2A0EF092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3.文章朗誦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FEA5B" w14:textId="77777777" w:rsidR="006F3DA8" w:rsidRPr="005312B4" w:rsidRDefault="006F3DA8" w:rsidP="00EC7F02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【人權教育】</w:t>
            </w:r>
          </w:p>
          <w:p w14:paraId="3B3E6C51" w14:textId="77777777" w:rsidR="006F3DA8" w:rsidRPr="005312B4" w:rsidRDefault="006F3DA8" w:rsidP="00EC7F02">
            <w:pPr>
              <w:spacing w:line="260" w:lineRule="exact"/>
              <w:jc w:val="left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人J13 理解戰爭、和平對人類生活的影響。</w:t>
            </w:r>
          </w:p>
          <w:p w14:paraId="64CE2F4C" w14:textId="77777777" w:rsidR="006F3DA8" w:rsidRPr="005312B4" w:rsidRDefault="006F3DA8" w:rsidP="00EC7F02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【生涯規劃教育】</w:t>
            </w:r>
          </w:p>
          <w:p w14:paraId="54F96893" w14:textId="77777777" w:rsidR="006F3DA8" w:rsidRPr="005312B4" w:rsidRDefault="006F3DA8" w:rsidP="00EC7F02">
            <w:pPr>
              <w:spacing w:line="260" w:lineRule="exact"/>
              <w:jc w:val="left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涯J3 覺察自己的能力與興趣。</w:t>
            </w:r>
          </w:p>
          <w:p w14:paraId="7F2DB3CD" w14:textId="77777777" w:rsidR="006F3DA8" w:rsidRPr="005312B4" w:rsidRDefault="006F3DA8" w:rsidP="00EC7F02">
            <w:pPr>
              <w:spacing w:line="260" w:lineRule="exact"/>
              <w:jc w:val="left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涯J4 了解自己的人格特質與價值觀。</w:t>
            </w:r>
          </w:p>
          <w:p w14:paraId="1757CEF7" w14:textId="77777777" w:rsidR="006F3DA8" w:rsidRPr="005312B4" w:rsidRDefault="006F3DA8" w:rsidP="00EC7F02">
            <w:pPr>
              <w:spacing w:line="260" w:lineRule="exact"/>
              <w:jc w:val="left"/>
              <w:rPr>
                <w:b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【閱讀素養教育】</w:t>
            </w:r>
          </w:p>
          <w:p w14:paraId="1EAB8737" w14:textId="77777777" w:rsidR="006F3DA8" w:rsidRPr="005312B4" w:rsidRDefault="006F3DA8" w:rsidP="00EC7F02">
            <w:pPr>
              <w:spacing w:line="260" w:lineRule="exact"/>
              <w:jc w:val="left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閱J1 發展多元文本的閱讀策</w:t>
            </w: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lastRenderedPageBreak/>
              <w:t>略。</w:t>
            </w:r>
          </w:p>
          <w:p w14:paraId="356F0646" w14:textId="77777777" w:rsidR="006F3DA8" w:rsidRPr="005312B4" w:rsidRDefault="006F3DA8" w:rsidP="00EC7F02">
            <w:pPr>
              <w:spacing w:line="260" w:lineRule="exact"/>
              <w:jc w:val="left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閱J2 發展跨文本的比對、分析、深究的能力，以判讀文本知識的正確性。</w:t>
            </w:r>
          </w:p>
          <w:p w14:paraId="7F50753B" w14:textId="77777777" w:rsidR="006F3DA8" w:rsidRPr="005312B4" w:rsidRDefault="006F3DA8" w:rsidP="00EC7F02">
            <w:pPr>
              <w:spacing w:line="260" w:lineRule="exact"/>
              <w:jc w:val="left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閱J7 小心求證資訊來源，判讀文本知識的正確性。</w:t>
            </w:r>
          </w:p>
          <w:p w14:paraId="4CAE556A" w14:textId="77777777" w:rsidR="006F3DA8" w:rsidRPr="005312B4" w:rsidRDefault="006F3DA8" w:rsidP="00EC7F02">
            <w:pPr>
              <w:spacing w:line="260" w:lineRule="exact"/>
              <w:jc w:val="left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閱J9 樂於參與閱讀相關的學習活動，並與他人交流。</w:t>
            </w:r>
          </w:p>
          <w:p w14:paraId="570F9C72" w14:textId="77777777" w:rsidR="006F3DA8" w:rsidRPr="005312B4" w:rsidRDefault="006F3DA8" w:rsidP="00EC7F02">
            <w:pPr>
              <w:spacing w:line="260" w:lineRule="exact"/>
              <w:jc w:val="left"/>
              <w:rPr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1B28F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F5BD611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13013E7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5C787AEE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510D99A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47205BAD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0DB86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第十九週</w:t>
            </w:r>
          </w:p>
          <w:p w14:paraId="35825C07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6/13~6/17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142C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Ab-IV-1 4,000個常用字的字形、字音和字義。</w:t>
            </w:r>
          </w:p>
          <w:p w14:paraId="623C662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Ac-IV-3 文句表達的邏輯與</w:t>
            </w:r>
            <w:r w:rsidRPr="000A0D2E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意義。</w:t>
            </w:r>
          </w:p>
          <w:p w14:paraId="42288C90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Ad-IV-1 篇章的主旨、結構、寓意與分析。</w:t>
            </w:r>
          </w:p>
          <w:p w14:paraId="28A53D57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Ad-IV-2 新詩、現代散文、現代小說、劇本。</w:t>
            </w:r>
          </w:p>
          <w:p w14:paraId="662F01F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Bc-IV-2 描述、列舉、因果、問題解決、比較、分類、定義等寫作手法。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6AD531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2-IV-1 掌握生活情境，適切表情達意，分享自身經驗。</w:t>
            </w:r>
          </w:p>
          <w:p w14:paraId="018193B1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2-IV-5 視不同情境，進行報告、</w:t>
            </w: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評論、演說及論辯。</w:t>
            </w:r>
          </w:p>
          <w:p w14:paraId="630BAD70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5-IV-1 比較不同標點符號的表達效果，流暢朗讀各類文本並表現情情感的起伏變化。</w:t>
            </w:r>
          </w:p>
          <w:p w14:paraId="52098E1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5-IV-2 理解各類文本的句子、段落與主要概念，指出寫作的目的與觀點。</w:t>
            </w:r>
          </w:p>
          <w:p w14:paraId="539DA71B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5-IV-3 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095F7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第九課管好舌頭</w:t>
            </w:r>
          </w:p>
          <w:p w14:paraId="172618CC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2B920B73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1.分享蘇秦、張儀、范雎的故事。</w:t>
            </w:r>
          </w:p>
          <w:p w14:paraId="1CCDFD3E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2.引導學生思考說話技巧的重要性。</w:t>
            </w:r>
          </w:p>
          <w:p w14:paraId="2578EB6C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‧發展活動</w:t>
            </w:r>
          </w:p>
          <w:p w14:paraId="2AEC550B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1.課文前哨站：介紹蘇格拉底的說話藝術，引導學生說話前須審慎思考。</w:t>
            </w:r>
          </w:p>
          <w:p w14:paraId="4787536C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2.題旨討論：要慎思謹言，勿逞口舌之快，並發揮舌頭的正面功能，造福別人也造福自己。</w:t>
            </w:r>
          </w:p>
          <w:p w14:paraId="2D983A91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3.作者介紹：分享黃永武先生的生平及成就。</w:t>
            </w:r>
          </w:p>
          <w:p w14:paraId="440B8878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4.文本探究</w:t>
            </w:r>
          </w:p>
          <w:p w14:paraId="097F3B7D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(1)一至三段以設問法引出主題–舌頭的重要性。</w:t>
            </w:r>
          </w:p>
          <w:p w14:paraId="7119E05B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(2四至五段–正面列舉歷史上善用口才成功的人物事例。</w:t>
            </w:r>
          </w:p>
          <w:p w14:paraId="08C0FADF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(3)六至七段–反面藉名言、俗諺，強調無法管好舌頭，將會傷人傷己。</w:t>
            </w:r>
          </w:p>
          <w:p w14:paraId="6E650192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(4)末段再次強調要善用舌頭來「造福」，首尾呼應</w:t>
            </w:r>
          </w:p>
          <w:p w14:paraId="33FA1F99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(5)寫作特色：正反論述，善用言例、事例強化論點，層次分明。</w:t>
            </w:r>
          </w:p>
          <w:p w14:paraId="1D9AF73E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6.課後檢測站：理解本課內涵及寫作手法。</w:t>
            </w:r>
          </w:p>
          <w:p w14:paraId="5D0BC403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7.應用練習</w:t>
            </w:r>
          </w:p>
          <w:p w14:paraId="276B93AA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(1)說話的藝術：引導學生運用相關詞彙。</w:t>
            </w:r>
          </w:p>
          <w:p w14:paraId="650C9BCD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(2)圖文閱讀：引導學生運用閱讀理解策略完成題目。</w:t>
            </w:r>
          </w:p>
          <w:p w14:paraId="2FC1E668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8.習作練習：請學生完成習作，再進行討論。</w:t>
            </w:r>
          </w:p>
          <w:p w14:paraId="3CB102F1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6DCAA540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1.總結本課的主旨及寫作手法。</w:t>
            </w:r>
          </w:p>
          <w:p w14:paraId="12326FF4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2.對本課已經習得的知識加以評</w:t>
            </w: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量，檢測其學習狀況，並針對同學該次評量不足的部分予以加強。</w:t>
            </w:r>
          </w:p>
          <w:p w14:paraId="33FDA61A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Gungsuh" w:hAnsi="Gungsuh" w:cs="Gungsuh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color w:val="000000" w:themeColor="text1"/>
              </w:rPr>
              <w:t>3.請學生回家思考在生活之中要如何發揮舌頭正向的力量。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DA11B5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6138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1.課本教材</w:t>
            </w:r>
          </w:p>
          <w:p w14:paraId="018947BE" w14:textId="77777777" w:rsidR="006F3DA8" w:rsidRDefault="006F3DA8" w:rsidP="00EC7F0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2.相關書籍及網站。</w:t>
            </w:r>
          </w:p>
          <w:p w14:paraId="0A9201FE" w14:textId="6F191B78" w:rsidR="00AC61AF" w:rsidRPr="005E0CF8" w:rsidRDefault="00587AC3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•</w:t>
            </w:r>
            <w:r w:rsidR="00AC61A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蔡康永的說話的藝術</w:t>
            </w:r>
          </w:p>
          <w:p w14:paraId="1E63291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3.教學資源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2B5491" w14:textId="77777777" w:rsidR="006F3DA8" w:rsidRPr="005E0CF8" w:rsidRDefault="006F3DA8" w:rsidP="00EC7F02">
            <w:pPr>
              <w:spacing w:line="260" w:lineRule="exact"/>
              <w:ind w:left="172" w:hangingChars="86" w:hanging="172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1.課程討論</w:t>
            </w:r>
          </w:p>
          <w:p w14:paraId="625829A2" w14:textId="77777777" w:rsidR="006F3DA8" w:rsidRPr="005E0CF8" w:rsidRDefault="006F3DA8" w:rsidP="00EC7F02">
            <w:pPr>
              <w:spacing w:line="260" w:lineRule="exact"/>
              <w:ind w:left="172" w:hangingChars="86" w:hanging="172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2.應用練習、習作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422409" w14:textId="77777777" w:rsidR="006F3DA8" w:rsidRPr="0014127B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14127B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【品德教育】</w:t>
            </w:r>
          </w:p>
          <w:p w14:paraId="636D549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品J1 溝通合作與和諧人際關係。</w:t>
            </w:r>
          </w:p>
          <w:p w14:paraId="745337A3" w14:textId="77777777" w:rsidR="006F3DA8" w:rsidRPr="0014127B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14127B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【閱讀素養教育】</w:t>
            </w:r>
          </w:p>
          <w:p w14:paraId="378A620D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lastRenderedPageBreak/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04DAF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2111EED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5DC103C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4667B919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434C2C2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2CAF670A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9D576" w14:textId="77777777" w:rsidR="006F3DA8" w:rsidRDefault="006F3DA8" w:rsidP="00EC7F0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第二十週</w:t>
            </w:r>
          </w:p>
          <w:p w14:paraId="5A2EF2FF" w14:textId="77777777" w:rsidR="006F3DA8" w:rsidRDefault="006F3DA8" w:rsidP="00EC7F0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6/20~6/24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D0663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Ab-IV-1 4,000個常用字的字形、字音和字義。</w:t>
            </w:r>
          </w:p>
          <w:p w14:paraId="185AF76F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Ac-IV-3 文句表達的邏輯與意義。</w:t>
            </w:r>
          </w:p>
          <w:p w14:paraId="74D30D47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Ad-IV-1 篇章的主旨、結構、寓意與分析。</w:t>
            </w:r>
          </w:p>
          <w:p w14:paraId="5FB14039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Ad-IV-2 新詩、現代散文、現代小說、劇本。</w:t>
            </w:r>
          </w:p>
          <w:p w14:paraId="2DF9A60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color w:val="000000" w:themeColor="text1"/>
              </w:rPr>
              <w:t>Bc-IV-2 描述、列舉、因果、問題解決、比較、分類、定義等寫作手法。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3DDF1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2-IV-1 掌握生活情境，適切表情達意，分享自身經驗。</w:t>
            </w:r>
          </w:p>
          <w:p w14:paraId="5B46609C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2-IV-5 視不同情境，進行報告、評論、演說及論辯。</w:t>
            </w:r>
          </w:p>
          <w:p w14:paraId="35F51664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5-IV-1 比較不同標點符號的表達效果，流暢朗讀各類文本並表現情情感的起伏變化。</w:t>
            </w:r>
          </w:p>
          <w:p w14:paraId="1668CC61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5-IV-2 理解各類文本的句子、段落與主要概念，指出寫作的目的與觀點。</w:t>
            </w:r>
          </w:p>
          <w:p w14:paraId="4D7554BE" w14:textId="77777777" w:rsidR="006F3DA8" w:rsidRPr="000A0D2E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color w:val="000000" w:themeColor="text1"/>
              </w:rPr>
              <w:t>5-IV-3 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40DD02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第九課管好舌頭</w:t>
            </w:r>
          </w:p>
          <w:p w14:paraId="386B635A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0ACF546E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1.播放一段人際溝通的影片，請學生思考片中說話的影響力</w:t>
            </w: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‬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。</w:t>
            </w:r>
          </w:p>
          <w:p w14:paraId="4EE6C68B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2.請學生討論分享生活之中如何運用適切的言語與他人互動、溝通。</w:t>
            </w:r>
          </w:p>
          <w:p w14:paraId="065BA063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‧綜合活動</w:t>
            </w:r>
          </w:p>
          <w:p w14:paraId="042499EF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1.生活情境：請學生分組，依照所選取的生活情境，設計對話。</w:t>
            </w:r>
          </w:p>
          <w:p w14:paraId="0B32207F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2.分組應用對話表演生活情境。</w:t>
            </w:r>
          </w:p>
          <w:p w14:paraId="1D15643B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3.教師及學生給予回饋。</w:t>
            </w:r>
          </w:p>
          <w:p w14:paraId="58B2F8D5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新細明體" w:hAnsi="新細明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6500F591" w14:textId="77777777" w:rsidR="006F3DA8" w:rsidRPr="007816DF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bCs/>
                <w:snapToGrid w:val="0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1.總結本課學習重點，鼓勵學生用心體會慎言與說話技巧的重要性，能運用於生活。</w:t>
            </w:r>
          </w:p>
          <w:p w14:paraId="70D9B4FB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Gungsuh" w:hAnsi="Gungsuh" w:cs="Gungsuh"/>
                <w:color w:val="000000" w:themeColor="text1"/>
              </w:rPr>
            </w:pPr>
            <w:r w:rsidRPr="007816D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1044E" w14:textId="77777777" w:rsidR="006F3DA8" w:rsidRPr="005E0CF8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F1FBF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1.課本教材</w:t>
            </w:r>
          </w:p>
          <w:p w14:paraId="5C419C2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2.相關書籍及網站。</w:t>
            </w:r>
          </w:p>
          <w:p w14:paraId="5C108618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3.教學影片資源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51F37" w14:textId="77777777" w:rsidR="006F3DA8" w:rsidRPr="005E0CF8" w:rsidRDefault="006F3DA8" w:rsidP="00EC7F02">
            <w:pPr>
              <w:spacing w:line="260" w:lineRule="exact"/>
              <w:ind w:left="172" w:hangingChars="86" w:hanging="172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1.課程討論</w:t>
            </w:r>
          </w:p>
          <w:p w14:paraId="56BB21F3" w14:textId="77777777" w:rsidR="006F3DA8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2.應用練習、習作</w:t>
            </w:r>
          </w:p>
          <w:p w14:paraId="64123E1E" w14:textId="77777777" w:rsidR="006F3DA8" w:rsidRPr="007816DF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E0CF8">
              <w:rPr>
                <w:rFonts w:ascii="標楷體" w:eastAsia="標楷體" w:hAnsi="標楷體" w:cs="標楷體" w:hint="eastAsia"/>
                <w:color w:val="000000" w:themeColor="text1"/>
              </w:rPr>
              <w:t>3.生活情境對話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5FE35" w14:textId="77777777" w:rsidR="006F3DA8" w:rsidRPr="0014127B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14127B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【品德教育】</w:t>
            </w:r>
          </w:p>
          <w:p w14:paraId="54561404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品J1 溝通合作與和諧人際關係。</w:t>
            </w:r>
          </w:p>
          <w:p w14:paraId="054AB25A" w14:textId="77777777" w:rsidR="006F3DA8" w:rsidRPr="0014127B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snapToGrid w:val="0"/>
                <w:color w:val="000000" w:themeColor="text1"/>
              </w:rPr>
            </w:pPr>
            <w:r w:rsidRPr="0014127B">
              <w:rPr>
                <w:rFonts w:ascii="標楷體" w:eastAsia="標楷體" w:hAnsi="標楷體" w:cs="DFKaiShu-SB-Estd-BF" w:hint="eastAsia"/>
                <w:b/>
                <w:snapToGrid w:val="0"/>
                <w:color w:val="000000" w:themeColor="text1"/>
              </w:rPr>
              <w:t>【閱讀素養教育】</w:t>
            </w:r>
          </w:p>
          <w:p w14:paraId="1DA8D275" w14:textId="77777777" w:rsidR="006F3DA8" w:rsidRPr="005E0CF8" w:rsidRDefault="006F3DA8" w:rsidP="00EC7F02">
            <w:pPr>
              <w:spacing w:line="260" w:lineRule="exact"/>
              <w:jc w:val="left"/>
              <w:rPr>
                <w:rFonts w:eastAsiaTheme="minorEastAsia"/>
                <w:snapToGrid w:val="0"/>
                <w:color w:val="000000" w:themeColor="text1"/>
              </w:rPr>
            </w:pPr>
            <w:r w:rsidRPr="005E0CF8">
              <w:rPr>
                <w:rFonts w:ascii="標楷體" w:eastAsia="標楷體" w:hAnsi="標楷體" w:cs="DFKaiShu-SB-Estd-BF" w:hint="eastAsia"/>
                <w:snapToGrid w:val="0"/>
                <w:color w:val="000000" w:themeColor="text1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E88F9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CF9BAB0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37B99B9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17C5395B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362829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F3DA8" w:rsidRPr="008F16B4" w14:paraId="6B0214FB" w14:textId="77777777" w:rsidTr="00EC7F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0C2AC" w14:textId="77777777" w:rsidR="006F3DA8" w:rsidRPr="00451F5E" w:rsidRDefault="006F3DA8" w:rsidP="00EC7F0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451F5E">
              <w:rPr>
                <w:rFonts w:ascii="標楷體" w:eastAsia="標楷體" w:hAnsi="標楷體" w:hint="eastAsia"/>
                <w:snapToGrid w:val="0"/>
              </w:rPr>
              <w:t>第二十</w:t>
            </w:r>
            <w:r>
              <w:rPr>
                <w:rFonts w:ascii="標楷體" w:eastAsia="標楷體" w:hAnsi="標楷體" w:hint="eastAsia"/>
                <w:snapToGrid w:val="0"/>
              </w:rPr>
              <w:t>一</w:t>
            </w:r>
            <w:r w:rsidRPr="00451F5E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14:paraId="7E092ABB" w14:textId="77777777" w:rsidR="00EF64A3" w:rsidRDefault="006F3DA8" w:rsidP="00EC7F0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EB6ACB">
              <w:rPr>
                <w:rFonts w:ascii="標楷體" w:eastAsia="標楷體" w:hAnsi="標楷體" w:hint="eastAsia"/>
              </w:rPr>
              <w:t>6/27~6/30</w:t>
            </w:r>
            <w:r w:rsidR="00EF64A3">
              <w:rPr>
                <w:rFonts w:ascii="標楷體" w:eastAsia="標楷體" w:hAnsi="標楷體" w:hint="eastAsia"/>
              </w:rPr>
              <w:t xml:space="preserve"> </w:t>
            </w:r>
          </w:p>
          <w:p w14:paraId="40B93781" w14:textId="77777777" w:rsidR="006F3DA8" w:rsidRPr="00EB6ACB" w:rsidRDefault="00EF64A3" w:rsidP="00EC7F02">
            <w:pPr>
              <w:spacing w:line="260" w:lineRule="exact"/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定期評量三</w:t>
            </w:r>
            <w:r>
              <w:rPr>
                <w:rFonts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3152D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Ad-IV-1 篇章的主旨、結構、寓意與分析。</w:t>
            </w:r>
          </w:p>
          <w:p w14:paraId="51A0137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lastRenderedPageBreak/>
              <w:t>Ad-IV-2 新詩、現代散文、現代小說、劇本。</w:t>
            </w:r>
          </w:p>
          <w:p w14:paraId="0518D92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Ba-IV-2 各種描寫的作用及呈現的效果。</w:t>
            </w:r>
          </w:p>
          <w:p w14:paraId="254FD48F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Bb-IV-3 對物或自然以及生命的感悟。</w:t>
            </w:r>
          </w:p>
          <w:p w14:paraId="029A438D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Ca-IV-2 各類文本中表現科技文明演進、生存環境發展的文化內涵。</w:t>
            </w:r>
          </w:p>
          <w:p w14:paraId="731E2447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Cb-IV-1 各類文本中的親屬關係、道德倫理、儀式風俗、典章制度等文化內涵。</w:t>
            </w:r>
          </w:p>
          <w:p w14:paraId="6662B081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Cb-IV-2 各類文本中所反映的個人與家庭、鄉里、國族及其他社群的關係。</w:t>
            </w:r>
          </w:p>
          <w:p w14:paraId="731A273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Cc-V-2 各類文本中所反映的矛盾衝突、生命態度、天人關係等文化內涵。</w:t>
            </w:r>
          </w:p>
          <w:p w14:paraId="4D606252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lastRenderedPageBreak/>
              <w:t>Cc-IV-1 各類文本中的藝術、信仰、思想等文化內涵。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A8B3B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1-IV-3 分辨聆聽內容的邏輯性，找出解決問題的方法。</w:t>
            </w:r>
          </w:p>
          <w:p w14:paraId="34042C3B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2-IV-1 掌握生活情境，適切表情達意，分享自身經驗。</w:t>
            </w:r>
          </w:p>
          <w:p w14:paraId="1F21B3B8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2-IV-2 有效把握聽聞內容的邏輯，做出提問或回饋。</w:t>
            </w:r>
          </w:p>
          <w:p w14:paraId="6AF85CF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2-IV-3 依理解的內容，明確表達意見，進行有條理的論辯，並注重言談禮貌。</w:t>
            </w:r>
          </w:p>
          <w:p w14:paraId="5513D96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2-V-6 關懷生活環境的變化，同理他人處境，尊重不同社群文化，做出得體的應對。</w:t>
            </w:r>
          </w:p>
          <w:p w14:paraId="75893F7A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5-IV-5 大量閱讀多元文本，理解議題內涵及其與個人生活、社會結構的關聯性。</w:t>
            </w:r>
          </w:p>
          <w:p w14:paraId="2D552874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5-V-3 大量閱讀多元文本，探討文本如何反應文化與社會現象中的議題，以拓展閱讀視野與生命意境。</w:t>
            </w:r>
          </w:p>
          <w:p w14:paraId="36FDAACE" w14:textId="77777777" w:rsidR="006F3DA8" w:rsidRPr="000A0D2E" w:rsidRDefault="006F3DA8" w:rsidP="00EC7F0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5-V-6 在閱讀過程中認識多元價</w:t>
            </w:r>
            <w:r w:rsidRPr="000A0D2E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值、尊重文化，思考生活品質，人類發展及環境永續經營的意義與關係。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8E714F" w14:textId="4072D616" w:rsidR="006F3DA8" w:rsidRPr="005E0CF8" w:rsidRDefault="006F3DA8" w:rsidP="00BF3D4A">
            <w:pPr>
              <w:spacing w:line="260" w:lineRule="exact"/>
              <w:ind w:leftChars="17" w:left="34"/>
              <w:jc w:val="left"/>
              <w:rPr>
                <w:rFonts w:eastAsiaTheme="minorEastAsia"/>
                <w:bCs/>
              </w:rPr>
            </w:pPr>
            <w:r w:rsidRPr="005E0CF8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第十課</w:t>
            </w:r>
            <w:r w:rsidRPr="005E0CF8">
              <w:rPr>
                <w:rFonts w:ascii="標楷體" w:eastAsia="標楷體" w:hAnsi="標楷體" w:cs="標楷體" w:hint="eastAsia"/>
                <w:color w:val="auto"/>
              </w:rPr>
              <w:t>科幻極短篇選</w:t>
            </w:r>
          </w:p>
          <w:p w14:paraId="3F9DC0B0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‧引起活動</w:t>
            </w:r>
          </w:p>
          <w:p w14:paraId="21F5E360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以播放影片的方式吸引學生注意，讓學生關注人工智慧及社會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議題，引導學生進入作者世界。</w:t>
            </w:r>
          </w:p>
          <w:p w14:paraId="71209FA1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‧教學活動</w:t>
            </w:r>
          </w:p>
          <w:p w14:paraId="0B98E7D1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1.介紹黃海的生平與寫作特色、創作歷程，並透過影音認識作者。</w:t>
            </w:r>
          </w:p>
          <w:p w14:paraId="0401E803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.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說明科幻小說的概念。</w:t>
            </w:r>
          </w:p>
          <w:p w14:paraId="582E7F93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3.介紹極短篇小說的特色。</w:t>
            </w:r>
          </w:p>
          <w:p w14:paraId="7AACCAA1" w14:textId="51E674E7" w:rsidR="00587AC3" w:rsidRPr="005312B4" w:rsidRDefault="006F3DA8" w:rsidP="00587A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連結自身經驗，請學生分享自己生活中依賴高科技解決問題的事例或經驗，檢視自己與科技之間的連結，思考未來科技的發展會對人類造成什麼影響</w:t>
            </w:r>
            <w:r w:rsidR="00587A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，請同學想像</w:t>
            </w:r>
            <w:r w:rsidR="00587AC3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20</w:t>
            </w:r>
            <w:r w:rsidR="00587AC3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年後科技在生活上的變化與憧憬．</w:t>
            </w:r>
          </w:p>
          <w:p w14:paraId="75894EE6" w14:textId="77777777" w:rsidR="006F3DA8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</w:t>
            </w: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閱讀文本內容後，請學生多關注社會議題，培養學生對當代社會的認同感。</w:t>
            </w:r>
          </w:p>
          <w:p w14:paraId="313FACD3" w14:textId="76BE3965" w:rsidR="00587AC3" w:rsidRPr="005312B4" w:rsidRDefault="00587AC3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6.</w:t>
            </w:r>
          </w:p>
          <w:p w14:paraId="2FA4CA76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‧總結活動</w:t>
            </w:r>
          </w:p>
          <w:p w14:paraId="5FF7E2E9" w14:textId="77777777" w:rsidR="006F3DA8" w:rsidRPr="005312B4" w:rsidRDefault="006F3DA8" w:rsidP="00EC7F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900E0" w14:textId="77777777" w:rsidR="006F3DA8" w:rsidRPr="005312B4" w:rsidRDefault="006F3DA8" w:rsidP="00EC7F02">
            <w:pPr>
              <w:spacing w:line="260" w:lineRule="exact"/>
              <w:jc w:val="center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3715C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1.課文朗讀</w:t>
            </w:r>
          </w:p>
          <w:p w14:paraId="7D90A40B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2.課文動畫</w:t>
            </w:r>
          </w:p>
          <w:p w14:paraId="30F24118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3.作者影片</w:t>
            </w:r>
          </w:p>
          <w:p w14:paraId="58B7FC60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4.網路影片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9D3BB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1.課文朗讀</w:t>
            </w:r>
          </w:p>
          <w:p w14:paraId="021C7325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2.課文動畫</w:t>
            </w:r>
          </w:p>
          <w:p w14:paraId="187A0D7D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3.作者影片</w:t>
            </w:r>
          </w:p>
          <w:p w14:paraId="1D642CFC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5312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4.網路影片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E8F59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【生命教育】</w:t>
            </w:r>
          </w:p>
          <w:p w14:paraId="5A6E0DF7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生J1 思考生活、學校與社區的公共議題，培</w:t>
            </w: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lastRenderedPageBreak/>
              <w:t>養與他人理性溝通的素養。</w:t>
            </w:r>
          </w:p>
          <w:p w14:paraId="4B1AA541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生J6 察覺知性與感性的衝突，尋求知、情、意、行統整之途徑。</w:t>
            </w:r>
          </w:p>
          <w:p w14:paraId="5842975D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【生涯規劃教育】</w:t>
            </w:r>
          </w:p>
          <w:p w14:paraId="0DB5A214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涯J9 社會變遷與工作/教育環境的關係。</w:t>
            </w:r>
          </w:p>
          <w:p w14:paraId="0C17A433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涯J14 培養並涵化道德倫理意義於日常生活。</w:t>
            </w:r>
          </w:p>
          <w:p w14:paraId="0202DE38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【閱讀素養教育】</w:t>
            </w:r>
          </w:p>
          <w:p w14:paraId="4313CBD5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閱J9 樂於參與閱讀相關的學習活動，並與他人交流。</w:t>
            </w:r>
          </w:p>
          <w:p w14:paraId="697F7AC7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閱J10 主動尋求多元的詮釋，並試著表達自己的想法。</w:t>
            </w:r>
          </w:p>
          <w:p w14:paraId="5A961150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b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【國際教育】</w:t>
            </w:r>
          </w:p>
          <w:p w14:paraId="4A230EEA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國J2 具備國際視野的國家意識。</w:t>
            </w:r>
          </w:p>
          <w:p w14:paraId="3E001394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國J3 了解我國與全球議題之關連性。</w:t>
            </w:r>
          </w:p>
          <w:p w14:paraId="23FBF62D" w14:textId="77777777" w:rsidR="006F3DA8" w:rsidRPr="005312B4" w:rsidRDefault="006F3DA8" w:rsidP="00EC7F02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t>國J5 檢視個人</w:t>
            </w:r>
            <w:r w:rsidRPr="005312B4">
              <w:rPr>
                <w:rFonts w:ascii="標楷體" w:eastAsia="標楷體" w:hAnsi="標楷體" w:cs="DFKaiShu-SB-Estd-BF" w:hint="eastAsia"/>
                <w:color w:val="000000" w:themeColor="text1"/>
              </w:rPr>
              <w:lastRenderedPageBreak/>
              <w:t>在全球競爭與合作中可以扮演的角色。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FD4EC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14:paraId="24381A88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75EA11C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4577083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984140D" w14:textId="77777777" w:rsidR="006F3DA8" w:rsidRPr="00500692" w:rsidRDefault="006F3DA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14:paraId="49EBCE5B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4C6CB" w14:textId="77777777" w:rsidR="00C2271D" w:rsidRDefault="00C2271D">
      <w:r>
        <w:separator/>
      </w:r>
    </w:p>
  </w:endnote>
  <w:endnote w:type="continuationSeparator" w:id="0">
    <w:p w14:paraId="42E14515" w14:textId="77777777" w:rsidR="00C2271D" w:rsidRDefault="00C22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標楷體">
    <w:altName w:val="Arial Unicode MS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37F44" w14:textId="77777777" w:rsidR="00C2271D" w:rsidRDefault="00C2271D">
    <w:pPr>
      <w:pStyle w:val="aff3"/>
      <w:jc w:val="center"/>
    </w:pPr>
    <w:r>
      <w:fldChar w:fldCharType="begin"/>
    </w:r>
    <w:r>
      <w:instrText>PAGE   \* MERGEFORMAT</w:instrText>
    </w:r>
    <w:r>
      <w:fldChar w:fldCharType="separate"/>
    </w:r>
    <w:r w:rsidR="0026163E" w:rsidRPr="0026163E">
      <w:rPr>
        <w:noProof/>
        <w:lang w:val="zh-TW"/>
      </w:rPr>
      <w:t>23</w:t>
    </w:r>
    <w:r>
      <w:fldChar w:fldCharType="end"/>
    </w:r>
  </w:p>
  <w:p w14:paraId="72A609B9" w14:textId="77777777" w:rsidR="00C2271D" w:rsidRDefault="00C2271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58458F" w14:textId="77777777" w:rsidR="00C2271D" w:rsidRDefault="00C2271D">
      <w:r>
        <w:separator/>
      </w:r>
    </w:p>
  </w:footnote>
  <w:footnote w:type="continuationSeparator" w:id="0">
    <w:p w14:paraId="2105D0ED" w14:textId="77777777" w:rsidR="00C2271D" w:rsidRDefault="00C22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0D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7147A"/>
    <w:rsid w:val="0017426B"/>
    <w:rsid w:val="00181ACE"/>
    <w:rsid w:val="001850A6"/>
    <w:rsid w:val="00187019"/>
    <w:rsid w:val="001918A5"/>
    <w:rsid w:val="00191B20"/>
    <w:rsid w:val="001933CC"/>
    <w:rsid w:val="00194225"/>
    <w:rsid w:val="001948DA"/>
    <w:rsid w:val="001A1A0E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AC4"/>
    <w:rsid w:val="00252E0C"/>
    <w:rsid w:val="0026163E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38F6"/>
    <w:rsid w:val="002B5B91"/>
    <w:rsid w:val="002C2C4F"/>
    <w:rsid w:val="002C6411"/>
    <w:rsid w:val="002D0F68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6EC8"/>
    <w:rsid w:val="003F7A48"/>
    <w:rsid w:val="00401839"/>
    <w:rsid w:val="0040278C"/>
    <w:rsid w:val="00403CDE"/>
    <w:rsid w:val="00403E10"/>
    <w:rsid w:val="004070BB"/>
    <w:rsid w:val="00415037"/>
    <w:rsid w:val="0042042E"/>
    <w:rsid w:val="00424B4D"/>
    <w:rsid w:val="00426712"/>
    <w:rsid w:val="00426A4D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4AB4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594E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132F"/>
    <w:rsid w:val="00573E05"/>
    <w:rsid w:val="00575BF8"/>
    <w:rsid w:val="00586943"/>
    <w:rsid w:val="00587AC3"/>
    <w:rsid w:val="005902DD"/>
    <w:rsid w:val="005A3DF5"/>
    <w:rsid w:val="005A4D9A"/>
    <w:rsid w:val="005B1959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1215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3BB"/>
    <w:rsid w:val="006E44A1"/>
    <w:rsid w:val="006F3A41"/>
    <w:rsid w:val="006F3DA8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5493"/>
    <w:rsid w:val="00716139"/>
    <w:rsid w:val="007257DA"/>
    <w:rsid w:val="00725A45"/>
    <w:rsid w:val="00726FA3"/>
    <w:rsid w:val="00731AE5"/>
    <w:rsid w:val="00734E2D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151B"/>
    <w:rsid w:val="007D347C"/>
    <w:rsid w:val="007D42F0"/>
    <w:rsid w:val="007D5CDE"/>
    <w:rsid w:val="007E320B"/>
    <w:rsid w:val="007F60DD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02E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C61AF"/>
    <w:rsid w:val="00AD2399"/>
    <w:rsid w:val="00AD3378"/>
    <w:rsid w:val="00AE3937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3819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4566"/>
    <w:rsid w:val="00BE7C71"/>
    <w:rsid w:val="00BF1A42"/>
    <w:rsid w:val="00BF3D4A"/>
    <w:rsid w:val="00C01B71"/>
    <w:rsid w:val="00C0277A"/>
    <w:rsid w:val="00C16726"/>
    <w:rsid w:val="00C2271D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9D3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6BD7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C2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2B3"/>
    <w:rsid w:val="00EB34A3"/>
    <w:rsid w:val="00EB540B"/>
    <w:rsid w:val="00EC07DB"/>
    <w:rsid w:val="00EC378D"/>
    <w:rsid w:val="00EC6824"/>
    <w:rsid w:val="00EC68FB"/>
    <w:rsid w:val="00EC7948"/>
    <w:rsid w:val="00EC7F02"/>
    <w:rsid w:val="00ED37F6"/>
    <w:rsid w:val="00ED746A"/>
    <w:rsid w:val="00EE3F60"/>
    <w:rsid w:val="00EE5720"/>
    <w:rsid w:val="00EE6B9E"/>
    <w:rsid w:val="00EE7CBD"/>
    <w:rsid w:val="00EF1BAB"/>
    <w:rsid w:val="00EF1F52"/>
    <w:rsid w:val="00EF64A3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85323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4A3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4E047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Char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Char">
    <w:name w:val="註解方塊文字 Char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2">
    <w:name w:val="header"/>
    <w:basedOn w:val="a"/>
    <w:link w:val="Char0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0">
    <w:name w:val="頁首 Char"/>
    <w:basedOn w:val="a0"/>
    <w:link w:val="aff2"/>
    <w:uiPriority w:val="99"/>
    <w:rsid w:val="003C7092"/>
  </w:style>
  <w:style w:type="paragraph" w:styleId="aff3">
    <w:name w:val="footer"/>
    <w:basedOn w:val="a"/>
    <w:link w:val="Char1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1">
    <w:name w:val="頁尾 Char"/>
    <w:basedOn w:val="a0"/>
    <w:link w:val="aff3"/>
    <w:uiPriority w:val="99"/>
    <w:rsid w:val="003C7092"/>
  </w:style>
  <w:style w:type="table" w:styleId="aff4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Char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Char">
    <w:name w:val="註解方塊文字 Char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2">
    <w:name w:val="header"/>
    <w:basedOn w:val="a"/>
    <w:link w:val="Char0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0">
    <w:name w:val="頁首 Char"/>
    <w:basedOn w:val="a0"/>
    <w:link w:val="aff2"/>
    <w:uiPriority w:val="99"/>
    <w:rsid w:val="003C7092"/>
  </w:style>
  <w:style w:type="paragraph" w:styleId="aff3">
    <w:name w:val="footer"/>
    <w:basedOn w:val="a"/>
    <w:link w:val="Char1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1">
    <w:name w:val="頁尾 Char"/>
    <w:basedOn w:val="a0"/>
    <w:link w:val="aff3"/>
    <w:uiPriority w:val="99"/>
    <w:rsid w:val="003C7092"/>
  </w:style>
  <w:style w:type="table" w:styleId="aff4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CAAC2-8D3B-C942-BC08-083BDB10A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2917</Words>
  <Characters>16629</Characters>
  <Application>Microsoft Macintosh Word</Application>
  <DocSecurity>0</DocSecurity>
  <Lines>138</Lines>
  <Paragraphs>39</Paragraphs>
  <ScaleCrop>false</ScaleCrop>
  <Company>Hewlett-Packard Company</Company>
  <LinksUpToDate>false</LinksUpToDate>
  <CharactersWithSpaces>19507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james</cp:lastModifiedBy>
  <cp:revision>2</cp:revision>
  <cp:lastPrinted>2018-11-20T02:54:00Z</cp:lastPrinted>
  <dcterms:created xsi:type="dcterms:W3CDTF">2022-01-02T23:07:00Z</dcterms:created>
  <dcterms:modified xsi:type="dcterms:W3CDTF">2022-01-02T23:07:00Z</dcterms:modified>
</cp:coreProperties>
</file>