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57186" w:rsidRDefault="00357186" w:rsidP="00357186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丁玉珍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</w:t>
      </w:r>
      <w:proofErr w:type="gramEnd"/>
    </w:p>
    <w:p w:rsidR="00357186" w:rsidRPr="001E290D" w:rsidRDefault="00357186" w:rsidP="00357186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357186" w:rsidRPr="009476AD" w:rsidRDefault="00357186" w:rsidP="00357186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57186" w:rsidRPr="00903674" w:rsidRDefault="00357186" w:rsidP="00357186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56ED5BB6" wp14:editId="6AE43639">
            <wp:simplePos x="0" y="0"/>
            <wp:positionH relativeFrom="column">
              <wp:posOffset>3762375</wp:posOffset>
            </wp:positionH>
            <wp:positionV relativeFrom="paragraph">
              <wp:posOffset>37465</wp:posOffset>
            </wp:positionV>
            <wp:extent cx="121920" cy="133985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>二、學習節數：每週(</w:t>
      </w:r>
      <w:r w:rsidR="00DE126C">
        <w:rPr>
          <w:rFonts w:ascii="標楷體" w:eastAsia="標楷體" w:hAnsi="標楷體" w:cs="標楷體"/>
          <w:sz w:val="24"/>
          <w:szCs w:val="24"/>
        </w:rPr>
        <w:t>4</w:t>
      </w:r>
      <w:r>
        <w:rPr>
          <w:rFonts w:ascii="標楷體" w:eastAsia="標楷體" w:hAnsi="標楷體" w:cs="標楷體" w:hint="eastAsia"/>
          <w:sz w:val="24"/>
          <w:szCs w:val="24"/>
        </w:rPr>
        <w:t>)節，實施(</w:t>
      </w:r>
      <w:r w:rsidR="00DE126C">
        <w:rPr>
          <w:rFonts w:ascii="標楷體" w:eastAsia="標楷體" w:hAnsi="標楷體" w:cs="標楷體"/>
          <w:sz w:val="24"/>
          <w:szCs w:val="24"/>
        </w:rPr>
        <w:t>21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>，共(</w:t>
      </w:r>
      <w:r w:rsidR="00DE126C">
        <w:rPr>
          <w:rFonts w:ascii="標楷體" w:eastAsia="標楷體" w:hAnsi="標楷體" w:cs="標楷體"/>
          <w:sz w:val="24"/>
          <w:szCs w:val="24"/>
        </w:rPr>
        <w:t>84</w:t>
      </w:r>
      <w:r>
        <w:rPr>
          <w:rFonts w:ascii="標楷體" w:eastAsia="標楷體" w:hAnsi="標楷體" w:cs="標楷體" w:hint="eastAsia"/>
          <w:sz w:val="24"/>
          <w:szCs w:val="24"/>
        </w:rPr>
        <w:t xml:space="preserve">)節。  </w:t>
      </w:r>
    </w:p>
    <w:p w:rsidR="006D0135" w:rsidRDefault="006D0135" w:rsidP="006D0135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6D0135" w:rsidTr="006D013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6D0135" w:rsidTr="006D01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6D0135" w:rsidRDefault="0078614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C8DA383" wp14:editId="50C6A5B1">
                      <wp:simplePos x="0" y="0"/>
                      <wp:positionH relativeFrom="column">
                        <wp:posOffset>32713</wp:posOffset>
                      </wp:positionH>
                      <wp:positionV relativeFrom="paragraph">
                        <wp:posOffset>36195</wp:posOffset>
                      </wp:positionV>
                      <wp:extent cx="114300" cy="119989"/>
                      <wp:effectExtent l="0" t="0" r="19050" b="13970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998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C0C34C" id="矩形 11" o:spid="_x0000_s1026" style="position:absolute;margin-left:2.6pt;margin-top:2.85pt;width:9pt;height:9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LHafAIAABcFAAAOAAAAZHJzL2Uyb0RvYy54bWysVM1uEzEQviPxDpbvdLMh0GbVTRW1KkKq&#10;SqUW9ex6vVlL/sN2sgkvg8SNh+BxEK/BZ++2TQunihycGc94fr75Zo9PtlqRjfBBWlPT8mBCiTDc&#10;NtKsavr55vzNESUhMtMwZY2o6U4EerJ4/eq4d5WY2s6qRniCICZUvatpF6OriiLwTmgWDqwTBsbW&#10;es0iVL8qGs96RNeqmE4m74ve+sZ5y0UIuD0bjHSR47et4PFT2wYRiaopaov59Pm8S2exOGbVyjPX&#10;ST6WwV5QhWbSIOlDqDMWGVl7+VcoLbm3wbbxgFtd2LaVXOQe0E05edbNdcecyL0AnOAeYAr/Lyy/&#10;3Fx5IhvMrqTEMI0Z/f7249fP7wQXQKd3oYLTtbvyoxYgpla3rdfpH02QbUZ094Co2EbCcVmWs7cT&#10;4M5hKsv5/GieYhaPj50P8YOwmiShph4DyziyzUWIg+u9S8oVrJLNuVQqK7twqjzZMMwWlGhsf4O8&#10;lCgWIgwoJv/GjE+eKkN6VDQ9zMUxEK9VDE+5doAimBUlTK3AaB59rufJ6/DyxKmZMxa6oeocNdXH&#10;Ki0jFkFJXdOj/bKVSVaRqTxCkkYyDCFJd7bZYYTeDtwOjp9LJLkACFfMg8yAHwsaP+FolUXbdpQo&#10;6az/+q/75A+OwUpJj+UAJF/WzAtg+9GAffNyNkvblJXZu8MpFL9vudu3mLU+tZgRCIbqspj8o7oX&#10;W2/1LfZ4mbLCxAxH7gH8UTmNw9LiS8DFcpndsEGOxQtz7XgKnnBK8N5sb5l3I6EiGHFp7xeJVc94&#10;Nfiml8Yu19G2MpPuEVeQNSnYvkzb8UuR1ntfz16P37PFHwAAAP//AwBQSwMEFAAGAAgAAAAhAGey&#10;t77aAAAABQEAAA8AAABkcnMvZG93bnJldi54bWxMjk9Lw0AUxO+C32F5gje7MWoqMZsiBcEKRa0e&#10;9PaafWaD+yfsbtv02/s86WkYZpj5NYvJWbGnmIbgFVzOChDku6AH3yt4f3u4uAWRMnqNNnhScKQE&#10;i/b0pMFah4N/pf0m94JHfKpRgcl5rKVMnSGHaRZG8px9hegws4291BEPPO6sLIuikg4Hzw8GR1oa&#10;6r43O6egX6+fl9E+IQ3Vcf74sloZ/PhU6vxsur8DkWnKf2X4xWd0aJlpG3ZeJ2EV3JRcZJmD4LS8&#10;Yrtlva5Ato38T9/+AAAA//8DAFBLAQItABQABgAIAAAAIQC2gziS/gAAAOEBAAATAAAAAAAAAAAA&#10;AAAAAAAAAABbQ29udGVudF9UeXBlc10ueG1sUEsBAi0AFAAGAAgAAAAhADj9If/WAAAAlAEAAAsA&#10;AAAAAAAAAAAAAAAALwEAAF9yZWxzLy5yZWxzUEsBAi0AFAAGAAgAAAAhAHWwsdp8AgAAFwUAAA4A&#10;AAAAAAAAAAAAAAAALgIAAGRycy9lMm9Eb2MueG1sUEsBAi0AFAAGAAgAAAAhAGeyt77aAAAABQEA&#10;AA8AAAAAAAAAAAAAAAAA1gQAAGRycy9kb3ducmV2LnhtbFBLBQYAAAAABAAEAPMAAADdBQAAAAA=&#10;" fillcolor="windowText" strokecolor="windowText" strokeweight="1pt"/>
                  </w:pict>
                </mc:Fallback>
              </mc:AlternateConten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6D0135" w:rsidRPr="00786142" w:rsidRDefault="00786142" w:rsidP="0078614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C8DA383" wp14:editId="50C6A5B1">
                      <wp:simplePos x="0" y="0"/>
                      <wp:positionH relativeFrom="column">
                        <wp:posOffset>33100</wp:posOffset>
                      </wp:positionH>
                      <wp:positionV relativeFrom="paragraph">
                        <wp:posOffset>37845</wp:posOffset>
                      </wp:positionV>
                      <wp:extent cx="114300" cy="119989"/>
                      <wp:effectExtent l="0" t="0" r="19050" b="13970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998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E5C580" id="矩形 10" o:spid="_x0000_s1026" style="position:absolute;margin-left:2.6pt;margin-top:3pt;width:9pt;height: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TJefAIAABcFAAAOAAAAZHJzL2Uyb0RvYy54bWysVEtu2zAQ3RfoHQjuG1mu28RC5MBIkKJA&#10;kAZIiqwZirII8FeStuxepkB3PUSPU/QafaSUxEm7CqoFxeEM5/PmDY9PtlqRjfBBWlPT8mBCiTDc&#10;NtKsavr55vzNESUhMtMwZY2o6U4EerJ4/eq4d5WY2s6qRngCJyZUvatpF6OriiLwTmgWDqwTBsrW&#10;es0iRL8qGs96eNeqmE4m74ve+sZ5y0UIOD0blHSR/bet4PFT2wYRiaopcot59Xm9S2uxOGbVyjPX&#10;ST6mwV6QhWbSIOiDqzMWGVl7+ZcrLbm3wbbxgFtd2LaVXOQaUE05eVbNdcecyLUAnOAeYAr/zy2/&#10;3Fx5Ihv0DvAYptGj399+/Pr5neAA6PQuVDC6dld+lAK2qdRt63X6owiyzYjuHhAV20g4Dsty9nYC&#10;xxyqspzPj+bJZ/F42fkQPwirSdrU1KNhGUe2uQhxML03SbGCVbI5l0plYRdOlScbht6CEo3tbxCX&#10;EsVChALJ5G+M+OSqMqRHRtPDnBwD8VrFcJVrByiCWVHC1AqM5tHnfJ7cDi8PnIo5Y6Ebss5eU36s&#10;0jJiEJTUNT3aT1uZpBWZyiMkqSVDE9LuzjY7tNDbgdvB8XOJIBcA4Yp5kBnwY0DjJyytsijbjjtK&#10;Ouu//us82YNj0FLSYzgAyZc18wLYfjRg37yczdI0ZWH27nAKwe9r7vY1Zq1PLXpU4ilwPG+TfVT3&#10;29ZbfYs5XqaoUDHDEXsAfxRO4zC0eAm4WC6zGSbIsXhhrh1PzhNOCd6b7S3zbiRUBCMu7f0gseoZ&#10;rwbbdNPY5TraVmbSPeIKsiYB05dpO74Uabz35Wz1+J4t/gAAAP//AwBQSwMEFAAGAAgAAAAhAOwy&#10;gZrcAAAABQEAAA8AAABkcnMvZG93bnJldi54bWxMj09Lw0AQxe+C32EZwZvdGDVqzKZIQbBCUasH&#10;vU2zYza4f8Lutk2/veNJT8PjPd78XjOfnBU7imkIXsH5rABBvgt68L2C97eHsxsQKaPXaIMnBQdK&#10;MG+Pjxqsddj7V9qtcy+4xKcaFZicx1rK1BlymGZhJM/eV4gOM8vYSx1xz+XOyrIoKulw8PzB4EgL&#10;Q933eusU9KvV8yLaJ6ShOlw/viyXBj8+lTo9me7vQGSa8l8YfvEZHVpm2oSt10lYBVclBxVUPIjd&#10;8oLlhu/lLci2kf/p2x8AAAD//wMAUEsBAi0AFAAGAAgAAAAhALaDOJL+AAAA4QEAABMAAAAAAAAA&#10;AAAAAAAAAAAAAFtDb250ZW50X1R5cGVzXS54bWxQSwECLQAUAAYACAAAACEAOP0h/9YAAACUAQAA&#10;CwAAAAAAAAAAAAAAAAAvAQAAX3JlbHMvLnJlbHNQSwECLQAUAAYACAAAACEAgLEyXnwCAAAXBQAA&#10;DgAAAAAAAAAAAAAAAAAuAgAAZHJzL2Uyb0RvYy54bWxQSwECLQAUAAYACAAAACEA7DKBmtwAAAAF&#10;AQAADwAAAAAAAAAAAAAAAADWBAAAZHJzL2Rvd25yZXYueG1sUEsFBgAAAAAEAAQA8wAAAN8FAAAA&#10;AA==&#10;" fillcolor="windowText" strokecolor="windowText" strokeweight="1pt"/>
                  </w:pict>
                </mc:Fallback>
              </mc:AlternateContent>
            </w:r>
            <w:r w:rsidR="006D0135" w:rsidRPr="0078614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6D0135" w:rsidRPr="0078614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6D0135" w:rsidRPr="007861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6D0135" w:rsidRPr="0078614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6D0135" w:rsidRDefault="0078614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C8DA383" wp14:editId="50C6A5B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37772</wp:posOffset>
                      </wp:positionV>
                      <wp:extent cx="114300" cy="119989"/>
                      <wp:effectExtent l="0" t="0" r="19050" b="13970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998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E1B352" id="矩形 9" o:spid="_x0000_s1026" style="position:absolute;margin-left:2.25pt;margin-top:2.95pt;width:9pt;height:9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AODfQIAABUFAAAOAAAAZHJzL2Uyb0RvYy54bWysVM1OGzEQvlfqO1i+l82maSERGxSBqCoh&#10;iAQVZ+P1Zi35r7aTTfoylXrrQ/A4VV+jn70LBNoTag7OzM54fr75xscnW63IRvggraloeTCiRBhu&#10;a2lWFf1yc/7uiJIQmamZskZUdCcCPZm/fXPcuZkY29aqWniCICbMOlfRNkY3K4rAW6FZOLBOGBgb&#10;6zWLUP2qqD3rEF2rYjwafSw662vnLRch4OtZb6TzHL9pBI9XTRNEJKqiqC3m0+fzLp3F/JjNVp65&#10;VvKhDPaKKjSTBkkfQ52xyMjay79Cacm9DbaJB9zqwjaN5CL3gG7K0YturlvmRO4F4AT3CFP4f2H5&#10;5WbpiawrOqXEMI0R/f7+89f9DzJN2HQuzOBy7ZZ+0ALE1Oi28Tr9owWyzXjuHvEU20g4Ppbl5P0I&#10;qHOYynI6Pcoxi6fLzof4SVhNklBRj3FlFNnmIkQkhOuDS8oVrJL1uVQqK7twqjzZMEwWhKhtd4O8&#10;lCgWIgwoJv9SFwjz7KoypENF48NcHAPtGsVwlWsHIIJZUcLUCnzm0ed6nt0Or0+cmjljoe2rzlF7&#10;BmoZsQZK6ooe7ZetTGpVZCIPkKSR9ENI0p2tdxigtz2zg+PnEkkuAMKSeVAZ8GM94xWORlm0bQeJ&#10;ktb6b//6nvzBMFgp6bAagOTrmnkBbD8bcG9aTiZpl7Iy+XA4huL3LXf7FrPWpxYzKvEQOJ7F5B/V&#10;g9h4q2+xxYuUFSZmOHL34A/KaexXFu8AF4tFdsP+OBYvzLXjKXjCKcF7s71l3g2EimDEpX1YIzZ7&#10;waveN900drGOtpGZdE+4gjpJwe5lEg3vRFrufT17Pb1m8z8AAAD//wMAUEsDBBQABgAIAAAAIQDv&#10;oGVp2wAAAAUBAAAPAAAAZHJzL2Rvd25yZXYueG1sTI5PS8NAFMTvgt9heYI3uzG0tcZsihQEKxS1&#10;etDba/aZDe6fsLtt02/v86SnYZhh5lcvR2fFgWLqg1dwPSlAkG+D7n2n4P3t4WoBImX0Gm3wpOBE&#10;CZbN+VmNlQ5H/0qHbe4Ej/hUoQKT81BJmVpDDtMkDOQ5+wrRYWYbO6kjHnncWVkWxVw67D0/GBxo&#10;Zaj93u6dgm6zeV5F+4TUz083jy/rtcGPT6UuL8b7OxCZxvxXhl98RoeGmXZh73USVsF0xkUFs1sQ&#10;nJYl2x3rdAGyqeV/+uYHAAD//wMAUEsBAi0AFAAGAAgAAAAhALaDOJL+AAAA4QEAABMAAAAAAAAA&#10;AAAAAAAAAAAAAFtDb250ZW50X1R5cGVzXS54bWxQSwECLQAUAAYACAAAACEAOP0h/9YAAACUAQAA&#10;CwAAAAAAAAAAAAAAAAAvAQAAX3JlbHMvLnJlbHNQSwECLQAUAAYACAAAACEAxEgDg30CAAAVBQAA&#10;DgAAAAAAAAAAAAAAAAAuAgAAZHJzL2Uyb0RvYy54bWxQSwECLQAUAAYACAAAACEA76BladsAAAAF&#10;AQAADwAAAAAAAAAAAAAAAADXBAAAZHJzL2Rvd25yZXYueG1sUEsFBgAAAAAEAAQA8wAAAN8FAAAA&#10;AA==&#10;" fillcolor="windowText" strokecolor="windowText" strokeweight="1pt"/>
                  </w:pict>
                </mc:Fallback>
              </mc:AlternateConten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6D0135" w:rsidRDefault="0078614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8EE47BA" wp14:editId="58426743">
                      <wp:simplePos x="0" y="0"/>
                      <wp:positionH relativeFrom="column">
                        <wp:posOffset>28268</wp:posOffset>
                      </wp:positionH>
                      <wp:positionV relativeFrom="paragraph">
                        <wp:posOffset>32385</wp:posOffset>
                      </wp:positionV>
                      <wp:extent cx="114300" cy="119989"/>
                      <wp:effectExtent l="0" t="0" r="19050" b="1397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998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0D1518" id="矩形 6" o:spid="_x0000_s1026" style="position:absolute;margin-left:2.25pt;margin-top:2.55pt;width:9pt;height:9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PR1fAIAABUFAAAOAAAAZHJzL2Uyb0RvYy54bWysVM1uEzEQviPxDpbvdLMhtM2qmypqVYRU&#10;tZVa1PPEa2ct+Q/bySa8DBI3HoLHQbwGY+82SQunihycmZ3x/Hzzjc/ON1qRNfdBWlPT8mhECTfM&#10;NtIsa/r54erdKSUhgmlAWcNruuWBns/evjnrXMXHtrWq4Z5gEBOqztW0jdFVRRFYyzWEI+u4QaOw&#10;XkNE1S+LxkOH0bUqxqPRcdFZ3zhvGQ8Bv172RjrL8YXgLN4KEXgkqqZYW8ynz+cincXsDKqlB9dK&#10;NpQBr6hCgzSYdBfqEiKQlZd/hdKSeRusiEfM6sIKIRnPPWA35ehFN/ctOJ57QXCC28EU/l9YdrO+&#10;80Q2NT2mxIDGEf3+9uPXz+/kOGHTuVChy72784MWUEyNboTX6R9bIJuM53aHJ99EwvBjWU7ejxB1&#10;hqaynE5Ppylmsb/sfIgfudUkCTX1OK6MIqyvQ+xdn1xSrmCVbK6kUlnZhgvlyRpwskiIxnYPmJcS&#10;BSGiAYvJvyHjs6vKkA4rGp/k4gBpJxTgVaYdAhHMkhJQS+Qziz7X8+x2eH3i1MwlhLavOkdN9UGl&#10;ZcQ1UFLX9PSwbGWSlWciD5CkkfRDSNLCNlscoLc9s4NjVxKTXCMId+CRygg/rme8xUMoi23bQaKk&#10;tf7rv74nf2QYWinpcDUQki8r8Byx/WSQe9NyMkm7lJXJh5MxKv7Qsji0mJW+sDijEh8Cx7KY/KN6&#10;EoW3+hG3eJ6yogkMw9w9+INyEfuVxXeA8fk8u+H+OIjX5t6xFDzhlOB92DyCdwOhIjLixj6tEVQv&#10;eNX7ppvGzlfRCplJt8cVyZoU3L1M2+GdSMt9qGev/Ws2+wMAAP//AwBQSwMEFAAGAAgAAAAhAG8c&#10;garbAAAABQEAAA8AAABkcnMvZG93bnJldi54bWxMjk9Lw0AUxO+C32F5gje7aWirxGyKFAQrFGv1&#10;oLfX7DMb3D9hd9um397nSU/DMMPMr16OzoojxdQHr2A6KUCQb4Pufafg/e3x5g5Eyug12uBJwZkS&#10;LJvLixorHU7+lY673Ake8alCBSbnoZIytYYcpkkYyHP2FaLDzDZ2Ukc88bizsiyKhXTYe34wONDK&#10;UPu9OzgF3Wbzsor2GalfnG+ftuu1wY9Ppa6vxod7EJnG/FeGX3xGh4aZ9uHgdRJWwWzORQXzKQhO&#10;y5LtnnVWgGxq+Z+++QEAAP//AwBQSwECLQAUAAYACAAAACEAtoM4kv4AAADhAQAAEwAAAAAAAAAA&#10;AAAAAAAAAAAAW0NvbnRlbnRfVHlwZXNdLnhtbFBLAQItABQABgAIAAAAIQA4/SH/1gAAAJQBAAAL&#10;AAAAAAAAAAAAAAAAAC8BAABfcmVscy8ucmVsc1BLAQItABQABgAIAAAAIQDrrPR1fAIAABUFAAAO&#10;AAAAAAAAAAAAAAAAAC4CAABkcnMvZTJvRG9jLnhtbFBLAQItABQABgAIAAAAIQBvHIGq2wAAAAUB&#10;AAAPAAAAAAAAAAAAAAAAANYEAABkcnMvZG93bnJldi54bWxQSwUGAAAAAAQABADzAAAA3gUAAAAA&#10;" fillcolor="windowText" strokecolor="windowText" strokeweight="1pt"/>
                  </w:pict>
                </mc:Fallback>
              </mc:AlternateConten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6D0135" w:rsidRDefault="0078614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C8DA383" wp14:editId="50C6A5B1">
                      <wp:simplePos x="0" y="0"/>
                      <wp:positionH relativeFrom="column">
                        <wp:posOffset>36502</wp:posOffset>
                      </wp:positionH>
                      <wp:positionV relativeFrom="paragraph">
                        <wp:posOffset>34290</wp:posOffset>
                      </wp:positionV>
                      <wp:extent cx="114300" cy="119989"/>
                      <wp:effectExtent l="0" t="0" r="19050" b="1397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998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48D9E" id="矩形 13" o:spid="_x0000_s1026" style="position:absolute;margin-left:2.85pt;margin-top:2.7pt;width:9pt;height:9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cYIfQIAABcFAAAOAAAAZHJzL2Uyb0RvYy54bWysVM1OGzEQvlfqO1i+l82GtJCIDYpAVJUQ&#10;IEHF2Xi9WUv+q+1kk75Mpd76EH2cqq/Rz94lBNoT6h68Hs94fr75xienG63IWvggraloeTCiRBhu&#10;a2mWFf18d/HumJIQmamZskZUdCsCPZ2/fXPSuZkY29aqWngCJybMOlfRNkY3K4rAW6FZOLBOGCgb&#10;6zWLEP2yqD3r4F2rYjwafSg662vnLRch4PS8V9J59t80gsfrpgkiElVR5Bbz6vP6kNZifsJmS89c&#10;K/mQBntFFppJg6A7V+csMrLy8i9XWnJvg23iAbe6sE0jucg1oJpy9KKa25Y5kWsBOMHtYAr/zy2/&#10;Wt94Imv07pASwzR69Pvbj18/vxMcAJ3OhRmMbt2NH6SAbSp103id/iiCbDKi2x2iYhMJx2FZTg5H&#10;wJ1DVZbT6fE0+SyeLjsf4kdhNUmbino0LOPI1pch9qaPJilWsErWF1KpLGzDmfJkzdBbUKK23R3i&#10;UqJYiFAgmfwNEZ9dVYZ0yGh8lJNjIF6jGK5y7QBFMEtKmFqC0Tz6nM+z2+H1gVMx5yy0fdbZa8qP&#10;zbSMGAQldUWP99NWJmlFpvIASWpJ34S0e7D1Fi30tud2cPxCIsglQLhhHmQG/BjQeI2lURZl22FH&#10;SWv913+dJ3twDFpKOgwHIPmyYl4A208G7JuWk0mapixM3h+NIfh9zcO+xqz0mUWPSjwFjudtso/q&#10;cdt4q+8xx4sUFSpmOGL34A/CWeyHFi8BF4tFNsMEORYvza3jyXnCKcF7t7ln3g2EimDElX0cJDZ7&#10;waveNt00drGKtpGZdE+4gqxJwPRl2g4vRRrvfTlbPb1n8z8AAAD//wMAUEsDBBQABgAIAAAAIQBV&#10;7G9M2wAAAAUBAAAPAAAAZHJzL2Rvd25yZXYueG1sTI5PSwMxFMTvgt8hPMGbzdrWtqybLVIQrFDU&#10;6qHeXjfPzWL+LEnabr+9z5OehmGGmV+1HJwVR4qpC17B7agAQb4JuvOtgo/3x5sFiJTRa7TBk4Iz&#10;JVjWlxcVljqc/Bsdt7kVPOJTiQpMzn0pZWoMOUyj0JPn7CtEh5ltbKWOeOJxZ+W4KGbSYef5wWBP&#10;K0PN9/bgFLSbzcsq2mekbnaeP72u1wZ3n0pdXw0P9yAyDfmvDL/4jA41M+3DweskrIK7ORdZpiA4&#10;HU/Y7lmnE5B1Jf/T1z8AAAD//wMAUEsBAi0AFAAGAAgAAAAhALaDOJL+AAAA4QEAABMAAAAAAAAA&#10;AAAAAAAAAAAAAFtDb250ZW50X1R5cGVzXS54bWxQSwECLQAUAAYACAAAACEAOP0h/9YAAACUAQAA&#10;CwAAAAAAAAAAAAAAAAAvAQAAX3JlbHMvLnJlbHNQSwECLQAUAAYACAAAACEA3rXGCH0CAAAXBQAA&#10;DgAAAAAAAAAAAAAAAAAuAgAAZHJzL2Uyb0RvYy54bWxQSwECLQAUAAYACAAAACEAVexvTNsAAAAF&#10;AQAADwAAAAAAAAAAAAAAAADXBAAAZHJzL2Rvd25yZXYueG1sUEsFBgAAAAAEAAQA8wAAAN8FAAAA&#10;AA==&#10;" fillcolor="windowText" strokecolor="windowText" strokeweight="1pt"/>
                  </w:pict>
                </mc:Fallback>
              </mc:AlternateConten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6D0135" w:rsidRDefault="0078614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C8DA383" wp14:editId="50C6A5B1">
                      <wp:simplePos x="0" y="0"/>
                      <wp:positionH relativeFrom="column">
                        <wp:posOffset>37238</wp:posOffset>
                      </wp:positionH>
                      <wp:positionV relativeFrom="paragraph">
                        <wp:posOffset>30865</wp:posOffset>
                      </wp:positionV>
                      <wp:extent cx="114300" cy="119989"/>
                      <wp:effectExtent l="0" t="0" r="19050" b="1397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998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30831" id="矩形 14" o:spid="_x0000_s1026" style="position:absolute;margin-left:2.95pt;margin-top:2.45pt;width:9pt;height: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0hfQIAABcFAAAOAAAAZHJzL2Uyb0RvYy54bWysVEtu2zAQ3RfoHQjuG1mu28RC5MBIkKJA&#10;kAZIiqwZirII8FeStuxepkB3PUSPU/QafaSUxEm7CqoFxeEM5/PmDY9PtlqRjfBBWlPT8mBCiTDc&#10;NtKsavr55vzNESUhMtMwZY2o6U4EerJ4/eq4d5WY2s6qRngCJyZUvatpF6OriiLwTmgWDqwTBsrW&#10;es0iRL8qGs96eNeqmE4m74ve+sZ5y0UIOD0blHSR/bet4PFT2wYRiaopcot59Xm9S2uxOGbVyjPX&#10;ST6mwV6QhWbSIOiDqzMWGVl7+ZcrLbm3wbbxgFtd2LaVXOQaUE05eVbNdcecyLUAnOAeYAr/zy2/&#10;3Fx5Ihv0bkaJYRo9+v3tx6+f3wkOgE7vQgWja3flRylgm0rdtl6nP4og24zo7gFRsY2E47AsZ28n&#10;wJ1DVZbz+dE8+SweLzsf4gdhNUmbmno0LOPINhchDqb3JilWsEo251KpLOzCqfJkw9BbUKKx/Q3i&#10;UqJYiFAgmfyNEZ9cVYb0yGh6mJNjIF6rGK5y7QBFMCtKmFqB0Tz6nM+T2+HlgVMxZyx0Q9bZa8qP&#10;VVpGDIKSuqZH+2krk7QiU3mEJLVkaELa3dlmhxZ6O3A7OH4uEeQCIFwxDzIDfgxo/ISlVRZl23FH&#10;SWf913+dJ3twDFpKegwHIPmyZl4A248G7JuXs1mapizM3h1OIfh9zd2+xqz1qUWPSjwFjudtso/q&#10;ftt6q28xx8sUFSpmOGIP4I/CaRyGFi8BF8tlNsMEORYvzLXjyXnCKcF7s71l3o2EimDEpb0fJFY9&#10;49Vgm24au1xH28pMukdcQdYkYPoybceXIo33vpytHt+zxR8AAAD//wMAUEsDBBQABgAIAAAAIQAM&#10;SdoY2gAAAAUBAAAPAAAAZHJzL2Rvd25yZXYueG1sTI5NSwMxEIbvgv8hjODNZq1a67rZIgXBCkVt&#10;e9DbdDNuFvOxJGm7/fdOT3p6GN6Xd55qNjgr9hRTF7yC61EBgnwTdOdbBZv189UURMroNdrgScGR&#10;Eszq87MKSx0O/oP2q9wKHvGpRAUm576UMjWGHKZR6Mlz9h2iw8xnbKWOeOBxZ+W4KCbSYef5g8Ge&#10;5oaan9XOKWiXy7d5tK9I3eR4//K+WBj8/FLq8mJ4egSRach/ZTjpszrU7LQNO6+TsAruHrio4JbB&#10;6fiGuT1xCrKu5H/7+hcAAP//AwBQSwECLQAUAAYACAAAACEAtoM4kv4AAADhAQAAEwAAAAAAAAAA&#10;AAAAAAAAAAAAW0NvbnRlbnRfVHlwZXNdLnhtbFBLAQItABQABgAIAAAAIQA4/SH/1gAAAJQBAAAL&#10;AAAAAAAAAAAAAAAAAC8BAABfcmVscy8ucmVsc1BLAQItABQABgAIAAAAIQCXvK0hfQIAABcFAAAO&#10;AAAAAAAAAAAAAAAAAC4CAABkcnMvZTJvRG9jLnhtbFBLAQItABQABgAIAAAAIQAMSdoY2gAAAAUB&#10;AAAPAAAAAAAAAAAAAAAAANcEAABkcnMvZG93bnJldi54bWxQSwUGAAAAAAQABADzAAAA3gUAAAAA&#10;" fillcolor="windowText" strokecolor="windowText" strokeweight="1pt"/>
                  </w:pict>
                </mc:Fallback>
              </mc:AlternateConten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1107" w:rsidRPr="00A33DEE" w:rsidRDefault="00771107" w:rsidP="00771107">
            <w:pPr>
              <w:pStyle w:val="10"/>
              <w:ind w:right="57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1. 能理解二元一次聯立方程式，及其解的意義，並能由具體情境中列出二元一次聯立方程式。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2. 能熟練使</w:t>
            </w:r>
            <w:r w:rsid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用</w:t>
            </w:r>
            <w:proofErr w:type="gramStart"/>
            <w:r w:rsidR="0062429C" w:rsidRP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代入消去</w:t>
            </w:r>
            <w:proofErr w:type="gramEnd"/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法與加減消去法解二元一次方程式的解。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3. 能理解平面直角坐標系。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4. 能在直角坐標平面上描繪二元一次方程式的圖形。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5. 能理解二元一次</w:t>
            </w:r>
            <w:proofErr w:type="gramStart"/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聯立方程式的幾何</w:t>
            </w:r>
            <w:proofErr w:type="gramEnd"/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意義。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6. 能理解比、比例式、正比、反比的意義，並能解決生活中有關比例的問題。</w:t>
            </w:r>
          </w:p>
          <w:p w:rsidR="0062429C" w:rsidRPr="0062429C" w:rsidRDefault="00771107" w:rsidP="0062429C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7. 能熟練</w:t>
            </w:r>
            <w:r w:rsidR="0062429C" w:rsidRP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【閱讀素養教育】</w:t>
            </w:r>
          </w:p>
          <w:p w:rsidR="0062429C" w:rsidRPr="0062429C" w:rsidRDefault="0062429C" w:rsidP="0062429C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閱J4:</w:t>
            </w:r>
            <w:proofErr w:type="gramStart"/>
            <w:r w:rsidRP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除紙本</w:t>
            </w:r>
            <w:proofErr w:type="gramEnd"/>
            <w:r w:rsidRP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閱讀之外，依學習需求選擇適當的閱讀媒材，並了解如何利用適當的管道獲得文本資源。</w:t>
            </w:r>
          </w:p>
          <w:p w:rsidR="00771107" w:rsidRPr="00A33DEE" w:rsidRDefault="0062429C" w:rsidP="00B373EC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62429C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閱J10:主動尋求多元的詮釋，並試著表達自己的想法。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9. 能由具體情境中列出簡單的一元一次不等式。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10. 能解出一元一次不等式，並在</w:t>
            </w:r>
            <w:proofErr w:type="gramStart"/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數線上</w:t>
            </w:r>
            <w:proofErr w:type="gramEnd"/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標示相關的線段。</w:t>
            </w:r>
          </w:p>
          <w:p w:rsidR="00771107" w:rsidRPr="00A33DEE" w:rsidRDefault="00771107" w:rsidP="00771107">
            <w:pPr>
              <w:pStyle w:val="10"/>
              <w:ind w:right="57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11. 能將原始資料整理成次數分配表，並製作統計圖形，來顯示資料蘊含的意義。</w:t>
            </w:r>
          </w:p>
          <w:p w:rsidR="00771107" w:rsidRPr="00A33DEE" w:rsidRDefault="00771107" w:rsidP="00771107">
            <w:pPr>
              <w:pStyle w:val="10"/>
              <w:ind w:right="57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 xml:space="preserve">12. </w:t>
            </w:r>
            <w:r w:rsidRPr="00A33DEE">
              <w:rPr>
                <w:rFonts w:ascii="新細明體" w:eastAsia="新細明體" w:hAnsi="新細明體"/>
                <w:snapToGrid w:val="0"/>
                <w:kern w:val="0"/>
                <w:sz w:val="22"/>
              </w:rPr>
              <w:t>能報讀</w:t>
            </w: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或解讀</w:t>
            </w:r>
            <w:r w:rsidRPr="00A33DEE">
              <w:rPr>
                <w:rFonts w:ascii="新細明體" w:eastAsia="新細明體" w:hAnsi="新細明體"/>
                <w:snapToGrid w:val="0"/>
                <w:kern w:val="0"/>
                <w:sz w:val="22"/>
              </w:rPr>
              <w:t>生活中的統計圖表。</w:t>
            </w:r>
          </w:p>
          <w:p w:rsidR="00771107" w:rsidRPr="00A33DEE" w:rsidRDefault="00771107" w:rsidP="00771107">
            <w:pPr>
              <w:pStyle w:val="10"/>
              <w:ind w:right="57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13. 認識平均數、中位數與眾數。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14. 認識點、直線、線段、射線、角、三角形、多邊形、正多邊形及其符號的標示。</w:t>
            </w:r>
          </w:p>
          <w:p w:rsidR="00771107" w:rsidRPr="00A33DEE" w:rsidRDefault="00771107" w:rsidP="00771107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15. 能理解線對稱圖形的意義及做出線對稱的圖形。</w:t>
            </w:r>
          </w:p>
          <w:p w:rsidR="006D0135" w:rsidRPr="00DF2F4E" w:rsidRDefault="00771107" w:rsidP="00DF2F4E">
            <w:pPr>
              <w:pStyle w:val="10"/>
              <w:jc w:val="left"/>
              <w:rPr>
                <w:rFonts w:ascii="新細明體" w:eastAsia="新細明體" w:hAnsi="新細明體"/>
                <w:snapToGrid w:val="0"/>
                <w:kern w:val="0"/>
                <w:sz w:val="22"/>
              </w:rPr>
            </w:pPr>
            <w:r w:rsidRPr="00A33DEE">
              <w:rPr>
                <w:rFonts w:ascii="新細明體" w:eastAsia="新細明體" w:hAnsi="新細明體" w:hint="eastAsia"/>
                <w:snapToGrid w:val="0"/>
                <w:kern w:val="0"/>
                <w:sz w:val="22"/>
              </w:rPr>
              <w:t>16. 能理解立體圖形視圖的意義及繪製對應方向的視圖，並根據視圖判斷觀察的方向。</w:t>
            </w:r>
          </w:p>
        </w:tc>
      </w:tr>
    </w:tbl>
    <w:p w:rsidR="00D37619" w:rsidRDefault="00B805B6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2004"/>
        <w:gridCol w:w="1197"/>
      </w:tblGrid>
      <w:tr w:rsidR="00A30498" w:rsidRPr="00EE4A6D" w:rsidTr="0090289B">
        <w:trPr>
          <w:trHeight w:val="278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00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1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EE4A6D" w:rsidTr="0090289B">
        <w:trPr>
          <w:trHeight w:val="278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E4A6D" w:rsidRDefault="00A30498" w:rsidP="00CC29E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0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9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E4A6D" w:rsidRDefault="00A30498" w:rsidP="00CC2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05775" w:rsidRPr="00EE4A6D" w:rsidTr="0090289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2/11</w:t>
            </w:r>
          </w:p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2/12</w:t>
            </w:r>
          </w:p>
          <w:p w:rsidR="00805775" w:rsidRPr="00EE4A6D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S-7-1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簡單圖形與幾何符號：點、線、線段、射線、角、三角形與其符號的介紹。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5775" w:rsidRPr="00805775" w:rsidRDefault="00805775" w:rsidP="008057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s-IV-1</w:t>
            </w:r>
          </w:p>
          <w:p w:rsidR="00805775" w:rsidRPr="00EE4A6D" w:rsidRDefault="00805775" w:rsidP="008057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理解常用幾何形體的定義、符號、性質，並應用於幾何問題的解題。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0EF8" w:rsidRPr="00980EF8" w:rsidRDefault="00980EF8" w:rsidP="00980EF8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80EF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第一章 生活中的幾何圖形</w:t>
            </w:r>
          </w:p>
          <w:p w:rsidR="00805775" w:rsidRDefault="00980EF8" w:rsidP="00980EF8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</w:t>
            </w:r>
            <w:r w:rsidRPr="00980EF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幾何圖形、線對稱與三視圖</w:t>
            </w:r>
          </w:p>
          <w:p w:rsidR="00BF28FB" w:rsidRPr="00BF28FB" w:rsidRDefault="00BF28FB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1.說明直線、線段、射線的表示法，並根據標示畫出對應的幾何圖案。</w:t>
            </w:r>
          </w:p>
          <w:p w:rsidR="00BF28FB" w:rsidRPr="00BF28FB" w:rsidRDefault="005D762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 w:rsidR="00BF28FB"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.兩射線相交於一點形成一個角，並用「∠」來</w:t>
            </w:r>
            <w:proofErr w:type="gramStart"/>
            <w:r w:rsidR="00BF28FB"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表示角</w:t>
            </w:r>
            <w:proofErr w:type="gramEnd"/>
            <w:r w:rsidR="00BF28FB"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，以符號「△」來表示三角形。</w:t>
            </w:r>
          </w:p>
          <w:p w:rsidR="00BF28FB" w:rsidRPr="00980EF8" w:rsidRDefault="00BF28FB" w:rsidP="00BF28FB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5775" w:rsidRPr="00EE4A6D" w:rsidRDefault="00AF3F73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805775" w:rsidRPr="00EE4A6D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>1. 紙筆測驗</w:t>
            </w:r>
          </w:p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 xml:space="preserve">2. 互相討論 </w:t>
            </w:r>
          </w:p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 xml:space="preserve">3. 口頭回答 </w:t>
            </w:r>
          </w:p>
          <w:p w:rsidR="00805775" w:rsidRPr="00EE4A6D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0EF8" w:rsidRDefault="00980EF8" w:rsidP="00980EF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0EF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  <w:p w:rsidR="00805775" w:rsidRDefault="00980EF8" w:rsidP="00980EF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0EF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多元文化教育</w:t>
            </w:r>
          </w:p>
          <w:p w:rsidR="00AF3F73" w:rsidRPr="0090289B" w:rsidRDefault="00AF3F73" w:rsidP="00980EF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5775" w:rsidRPr="00EE4A6D" w:rsidRDefault="00805775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805775" w:rsidRPr="00EE4A6D" w:rsidTr="0090289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2/13</w:t>
            </w:r>
          </w:p>
          <w:p w:rsidR="00805775" w:rsidRPr="00805775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057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05775" w:rsidRPr="00EE4A6D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577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S-7-3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垂直：垂直的符號；線段的中垂線；點到直線距離的意義。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S-7-4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線對稱的性質：對稱線段等長；</w:t>
            </w: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對稱角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相等；對稱點的連線段會被</w:t>
            </w: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對稱軸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垂直平分。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S-7-5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線對稱的基本圖形：等腰三角形；正方形；菱形；</w:t>
            </w: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箏形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；正多邊形。</w:t>
            </w:r>
          </w:p>
          <w:p w:rsidR="00805775" w:rsidRPr="00805775" w:rsidRDefault="00805775" w:rsidP="001E0EF3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5775" w:rsidRPr="00805775" w:rsidRDefault="00805775" w:rsidP="008057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s-IV-3</w:t>
            </w:r>
          </w:p>
          <w:p w:rsidR="00805775" w:rsidRPr="00805775" w:rsidRDefault="00805775" w:rsidP="008057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理解兩條直線的垂直和平行的意義，以及各種性質，並能應用於解決幾何與日常生活的問題。</w:t>
            </w:r>
          </w:p>
          <w:p w:rsidR="00805775" w:rsidRPr="00805775" w:rsidRDefault="00805775" w:rsidP="008057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s-IV-5</w:t>
            </w:r>
          </w:p>
          <w:p w:rsidR="00805775" w:rsidRPr="00EE4A6D" w:rsidRDefault="00805775" w:rsidP="008057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理解線對稱的意義和線對稱圖形的幾何性質，並能應用於解決幾何與日常生活的問題。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876C5" w:rsidRPr="008876C5" w:rsidRDefault="008876C5" w:rsidP="008876C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第一章 生活中的幾何圖形</w:t>
            </w:r>
          </w:p>
          <w:p w:rsid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1-1幾何圖形、線對稱與三視圖</w:t>
            </w:r>
          </w:p>
          <w:p w:rsidR="008876C5" w:rsidRPr="00BF28FB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.說明對角線、垂直與垂直平分線，並知道線段中點就是線段二等分點。</w:t>
            </w:r>
          </w:p>
          <w:p w:rsidR="00805775" w:rsidRPr="00980EF8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.藉由剪紙察覺線對稱圖形，並說明</w:t>
            </w:r>
            <w:proofErr w:type="gramStart"/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對稱軸</w:t>
            </w:r>
            <w:proofErr w:type="gramEnd"/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、對稱線段、</w:t>
            </w:r>
            <w:proofErr w:type="gramStart"/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對稱</w:t>
            </w:r>
            <w:proofErr w:type="gramEnd"/>
            <w:r w:rsidRPr="00BF28F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角、對稱點的定義。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5775" w:rsidRPr="00EE4A6D" w:rsidRDefault="00342201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805775" w:rsidRPr="00EE4A6D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>1. 紙筆測驗</w:t>
            </w:r>
          </w:p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 xml:space="preserve">2. 互相討論 </w:t>
            </w:r>
          </w:p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 xml:space="preserve">3. 口頭回答 </w:t>
            </w:r>
          </w:p>
          <w:p w:rsidR="00805775" w:rsidRPr="00EE4A6D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0EF8" w:rsidRPr="00980EF8" w:rsidRDefault="00980EF8" w:rsidP="00980EF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0EF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  <w:p w:rsidR="00805775" w:rsidRDefault="00980EF8" w:rsidP="00980EF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0EF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多元文化教育</w:t>
            </w:r>
          </w:p>
          <w:p w:rsidR="00AF3F73" w:rsidRPr="0090289B" w:rsidRDefault="00AF3F73" w:rsidP="00980EF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5775" w:rsidRPr="00EE4A6D" w:rsidRDefault="00805775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805775" w:rsidRPr="00EE4A6D" w:rsidTr="0090289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775" w:rsidRPr="00B805B6" w:rsidRDefault="00805775" w:rsidP="0080577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805775" w:rsidRPr="00B805B6" w:rsidRDefault="00805775" w:rsidP="0080577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2/20</w:t>
            </w:r>
          </w:p>
          <w:p w:rsidR="00805775" w:rsidRPr="00B805B6" w:rsidRDefault="00805775" w:rsidP="0080577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805775" w:rsidRPr="00EE4A6D" w:rsidRDefault="00805775" w:rsidP="008057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S-7-4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線對稱的性質：對稱線段等長；</w:t>
            </w: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對稱角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相等；對稱點的連線段會被</w:t>
            </w: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對稱軸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垂直平分。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S-7-5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線對稱的基本圖形：等腰三角形；正方形；菱形；</w:t>
            </w: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箏形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；正多邊形。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05775">
              <w:rPr>
                <w:rFonts w:ascii="標楷體" w:eastAsia="標楷體" w:hAnsi="標楷體"/>
                <w:sz w:val="24"/>
                <w:szCs w:val="24"/>
              </w:rPr>
              <w:t>S-7-2</w:t>
            </w:r>
          </w:p>
          <w:p w:rsidR="00805775" w:rsidRPr="00805775" w:rsidRDefault="00805775" w:rsidP="00805775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proofErr w:type="gramEnd"/>
            <w:r w:rsidRPr="00805775">
              <w:rPr>
                <w:rFonts w:ascii="標楷體" w:eastAsia="標楷體" w:hAnsi="標楷體" w:hint="eastAsia"/>
                <w:sz w:val="24"/>
                <w:szCs w:val="24"/>
              </w:rPr>
              <w:t>視圖：立體圖形的前視圖、上視圖、左（右）視圖。立體圖形限制內嵌於3×3×3的正方體且不得中空。</w:t>
            </w:r>
          </w:p>
          <w:p w:rsidR="00805775" w:rsidRPr="00805775" w:rsidRDefault="00805775" w:rsidP="001E0EF3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0EF8" w:rsidRPr="00980EF8" w:rsidRDefault="00980EF8" w:rsidP="00980EF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80EF8">
              <w:rPr>
                <w:rFonts w:ascii="標楷體" w:eastAsia="標楷體" w:hAnsi="標楷體"/>
                <w:sz w:val="24"/>
                <w:szCs w:val="24"/>
              </w:rPr>
              <w:t>s-IV-5</w:t>
            </w:r>
          </w:p>
          <w:p w:rsidR="00980EF8" w:rsidRPr="00980EF8" w:rsidRDefault="00980EF8" w:rsidP="00980EF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80EF8">
              <w:rPr>
                <w:rFonts w:ascii="標楷體" w:eastAsia="標楷體" w:hAnsi="標楷體" w:hint="eastAsia"/>
                <w:sz w:val="24"/>
                <w:szCs w:val="24"/>
              </w:rPr>
              <w:t>理解線對稱的意義和線對稱圖形的幾何性質，並能應用於解決幾何與日常生活的問題。</w:t>
            </w:r>
          </w:p>
          <w:p w:rsidR="00980EF8" w:rsidRPr="00980EF8" w:rsidRDefault="00980EF8" w:rsidP="00980EF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80EF8">
              <w:rPr>
                <w:rFonts w:ascii="標楷體" w:eastAsia="標楷體" w:hAnsi="標楷體"/>
                <w:sz w:val="24"/>
                <w:szCs w:val="24"/>
              </w:rPr>
              <w:t>s-IV-16</w:t>
            </w:r>
          </w:p>
          <w:p w:rsidR="00980EF8" w:rsidRPr="00980EF8" w:rsidRDefault="00980EF8" w:rsidP="00980EF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80EF8">
              <w:rPr>
                <w:rFonts w:ascii="標楷體" w:eastAsia="標楷體" w:hAnsi="標楷體" w:hint="eastAsia"/>
                <w:sz w:val="24"/>
                <w:szCs w:val="24"/>
              </w:rPr>
              <w:t>理解簡單的立體圖形及其三視圖與平面展開圖，並能計算立體圖形的表面積、側面積及體積。</w:t>
            </w:r>
          </w:p>
          <w:p w:rsidR="00805775" w:rsidRPr="00980EF8" w:rsidRDefault="00805775" w:rsidP="001E0EF3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876C5" w:rsidRPr="008876C5" w:rsidRDefault="008876C5" w:rsidP="008876C5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第一章 生活中的幾何圖形</w:t>
            </w:r>
          </w:p>
          <w:p w:rsidR="00805775" w:rsidRDefault="008876C5" w:rsidP="008876C5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1-1幾何圖形、線對稱與三視圖</w:t>
            </w:r>
          </w:p>
          <w:p w:rsidR="008876C5" w:rsidRP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1.以</w:t>
            </w:r>
            <w:proofErr w:type="gramStart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對稱軸</w:t>
            </w:r>
            <w:proofErr w:type="gramEnd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是兩對稱點連線段的垂直平分線，作為線對稱圖形的判斷依據。</w:t>
            </w:r>
          </w:p>
          <w:p w:rsidR="008876C5" w:rsidRP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2.用摺紙判別常見的多邊形是否為線對稱圖形，並畫出</w:t>
            </w:r>
            <w:proofErr w:type="gramStart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對稱軸</w:t>
            </w:r>
            <w:proofErr w:type="gramEnd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876C5" w:rsidRP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3.用「</w:t>
            </w:r>
            <w:proofErr w:type="gramStart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對稱軸</w:t>
            </w:r>
            <w:proofErr w:type="gramEnd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是兩對稱點連線段的垂直平分線」及「正方形對角的頂點互為對稱點」性質來完成線對稱圖形。</w:t>
            </w:r>
          </w:p>
          <w:p w:rsid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4.透過不同方向觀察野柳女王頭的情境引起學習動機。</w:t>
            </w:r>
          </w:p>
          <w:p w:rsidR="008876C5" w:rsidRP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5.前後視圖、左右視圖左右並排在一起後，會形成一個線對稱圖形，引出</w:t>
            </w:r>
            <w:proofErr w:type="gramStart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視圖的意義，並繪製三視圖。</w:t>
            </w:r>
          </w:p>
          <w:p w:rsidR="008876C5" w:rsidRPr="008876C5" w:rsidRDefault="008876C5" w:rsidP="005D7625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876C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6.由視圖判斷觀察者是從立體圖形的何處觀察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5775" w:rsidRPr="00EE4A6D" w:rsidRDefault="00342201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342201" w:rsidRP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805775" w:rsidRPr="00EE4A6D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2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>1. 紙筆測驗</w:t>
            </w:r>
          </w:p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 xml:space="preserve">2. 互相討論 </w:t>
            </w:r>
          </w:p>
          <w:p w:rsidR="00AF3F73" w:rsidRPr="00AF3F73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 xml:space="preserve">3. 口頭回答 </w:t>
            </w:r>
          </w:p>
          <w:p w:rsidR="00805775" w:rsidRPr="00EE4A6D" w:rsidRDefault="00AF3F73" w:rsidP="00AF3F73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F3F73">
              <w:rPr>
                <w:rFonts w:ascii="標楷體" w:eastAsia="標楷體" w:hAnsi="標楷體" w:hint="eastAsia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5775" w:rsidRDefault="00980EF8" w:rsidP="004B0E0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0EF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AF3F73" w:rsidRPr="0090289B" w:rsidRDefault="00AF3F73" w:rsidP="004B0E0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F3F7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5775" w:rsidRPr="00EE4A6D" w:rsidRDefault="00805775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342201" w:rsidRPr="00EE4A6D" w:rsidTr="0090289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第4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2/27</w:t>
            </w:r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3/5</w:t>
            </w:r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2201" w:rsidRPr="00EE4A6D" w:rsidRDefault="00342201" w:rsidP="00342201">
            <w:pPr>
              <w:ind w:leftChars="-23" w:left="-3" w:hangingChars="18" w:hanging="4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E4A6D">
              <w:rPr>
                <w:rFonts w:ascii="標楷體" w:eastAsia="標楷體" w:hAnsi="標楷體"/>
                <w:sz w:val="24"/>
                <w:szCs w:val="24"/>
              </w:rPr>
              <w:t>a-IV-4</w:t>
            </w:r>
            <w:r w:rsidR="005D7625">
              <w:rPr>
                <w:rFonts w:ascii="標楷體" w:eastAsia="標楷體" w:hAnsi="標楷體"/>
                <w:sz w:val="24"/>
                <w:szCs w:val="24"/>
              </w:rPr>
              <w:br/>
            </w:r>
            <w:r w:rsidRPr="00EE4A6D">
              <w:rPr>
                <w:rFonts w:ascii="標楷體" w:eastAsia="標楷體" w:hAnsi="標楷體"/>
                <w:sz w:val="24"/>
                <w:szCs w:val="24"/>
              </w:rPr>
              <w:t>理解二元一次聯 立方程式及其解的意義，並能以</w:t>
            </w:r>
            <w:proofErr w:type="gramStart"/>
            <w:r w:rsidRPr="00EE4A6D">
              <w:rPr>
                <w:rFonts w:ascii="標楷體" w:eastAsia="標楷體" w:hAnsi="標楷體"/>
                <w:sz w:val="24"/>
                <w:szCs w:val="24"/>
              </w:rPr>
              <w:t>代入消去</w:t>
            </w:r>
            <w:proofErr w:type="gramEnd"/>
            <w:r w:rsidRPr="00EE4A6D">
              <w:rPr>
                <w:rFonts w:ascii="標楷體" w:eastAsia="標楷體" w:hAnsi="標楷體"/>
                <w:sz w:val="24"/>
                <w:szCs w:val="24"/>
              </w:rPr>
              <w:t xml:space="preserve"> 法與加減消去法求解和驗算，以及能運用到日常生活的情境解決問題</w:t>
            </w:r>
          </w:p>
          <w:p w:rsidR="00342201" w:rsidRPr="00EE4A6D" w:rsidRDefault="00342201" w:rsidP="00342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EE4A6D" w:rsidRDefault="00342201" w:rsidP="00342201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4A6D">
              <w:rPr>
                <w:rFonts w:ascii="標楷體" w:eastAsia="標楷體" w:hAnsi="標楷體"/>
                <w:sz w:val="24"/>
                <w:szCs w:val="24"/>
              </w:rPr>
              <w:t>A-7-4</w:t>
            </w:r>
            <w:r w:rsidR="005D7625">
              <w:rPr>
                <w:rFonts w:ascii="標楷體" w:eastAsia="標楷體" w:hAnsi="標楷體"/>
                <w:sz w:val="24"/>
                <w:szCs w:val="24"/>
              </w:rPr>
              <w:br/>
            </w:r>
            <w:r w:rsidRPr="00EE4A6D">
              <w:rPr>
                <w:rFonts w:ascii="標楷體" w:eastAsia="標楷體" w:hAnsi="標楷體"/>
                <w:sz w:val="24"/>
                <w:szCs w:val="24"/>
              </w:rPr>
              <w:t>二元一次</w:t>
            </w:r>
            <w:proofErr w:type="gramStart"/>
            <w:r w:rsidRPr="00EE4A6D">
              <w:rPr>
                <w:rFonts w:ascii="標楷體" w:eastAsia="標楷體" w:hAnsi="標楷體"/>
                <w:sz w:val="24"/>
                <w:szCs w:val="24"/>
              </w:rPr>
              <w:t>聯立方程式的意義</w:t>
            </w:r>
            <w:proofErr w:type="gramEnd"/>
            <w:r w:rsidRPr="00EE4A6D">
              <w:rPr>
                <w:rFonts w:ascii="標楷體" w:eastAsia="標楷體" w:hAnsi="標楷體"/>
                <w:sz w:val="24"/>
                <w:szCs w:val="24"/>
              </w:rPr>
              <w:t>：二元一次方程式及其解的意義；具體情境中列出 二元一次方程式；二元一次</w:t>
            </w:r>
            <w:proofErr w:type="gramStart"/>
            <w:r w:rsidRPr="00EE4A6D">
              <w:rPr>
                <w:rFonts w:ascii="標楷體" w:eastAsia="標楷體" w:hAnsi="標楷體"/>
                <w:sz w:val="24"/>
                <w:szCs w:val="24"/>
              </w:rPr>
              <w:t>聯立方程式及其</w:t>
            </w:r>
            <w:proofErr w:type="gramEnd"/>
            <w:r w:rsidRPr="00EE4A6D">
              <w:rPr>
                <w:rFonts w:ascii="標楷體" w:eastAsia="標楷體" w:hAnsi="標楷體"/>
                <w:sz w:val="24"/>
                <w:szCs w:val="24"/>
              </w:rPr>
              <w:t>解的意義；具體情 境中列出二元一次聯立方程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式</w:t>
            </w:r>
            <w:r w:rsidRPr="00EE4A6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34E5" w:rsidRPr="000034E5" w:rsidRDefault="000034E5" w:rsidP="000034E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034E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第二章 二元一次聯立方程式</w:t>
            </w:r>
          </w:p>
          <w:p w:rsidR="00342201" w:rsidRPr="000034E5" w:rsidRDefault="000034E5" w:rsidP="000034E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034E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2-1二元一次方程式</w:t>
            </w:r>
          </w:p>
          <w:p w:rsidR="00342201" w:rsidRPr="00EE4A6D" w:rsidRDefault="00342201" w:rsidP="00342201">
            <w:pPr>
              <w:pStyle w:val="aff0"/>
              <w:ind w:leftChars="0" w:left="398" w:hangingChars="166" w:hanging="398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1.在日常生活中，有些數量問題必須假設兩個未知數才足以描述，順便引出二元一次式。</w:t>
            </w:r>
          </w:p>
          <w:p w:rsidR="00342201" w:rsidRPr="00EE4A6D" w:rsidRDefault="00342201" w:rsidP="005D7625">
            <w:pPr>
              <w:pStyle w:val="aff0"/>
              <w:ind w:leftChars="0" w:left="278" w:hangingChars="116" w:hanging="278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2.學習以符號或文字代表數來列式。</w:t>
            </w:r>
          </w:p>
          <w:p w:rsidR="00342201" w:rsidRPr="00EE4A6D" w:rsidRDefault="00342201" w:rsidP="005D7625">
            <w:pPr>
              <w:pStyle w:val="aff0"/>
              <w:ind w:leftChars="11" w:left="279" w:hangingChars="107" w:hanging="25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3.能了解和多項式的相關名詞：x項、y項、係數、常數項與同類項。</w:t>
            </w:r>
          </w:p>
          <w:p w:rsidR="00342201" w:rsidRPr="00EE4A6D" w:rsidRDefault="00342201" w:rsidP="005D7625">
            <w:pPr>
              <w:pStyle w:val="aff0"/>
              <w:ind w:leftChars="0" w:left="278" w:hangingChars="116" w:hanging="278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4.引出化簡二元</w:t>
            </w:r>
            <w:proofErr w:type="gramStart"/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一次式的運算</w:t>
            </w:r>
            <w:proofErr w:type="gramEnd"/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規則。</w:t>
            </w:r>
          </w:p>
          <w:p w:rsidR="00342201" w:rsidRPr="00EE4A6D" w:rsidRDefault="00342201" w:rsidP="005D7625">
            <w:pPr>
              <w:pStyle w:val="aff0"/>
              <w:ind w:leftChars="0" w:left="278" w:hangingChars="116" w:hanging="278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.說明二元一次方程式解的意義，並示範以代入的方式求解。</w:t>
            </w:r>
          </w:p>
          <w:p w:rsidR="00342201" w:rsidRPr="00EE4A6D" w:rsidRDefault="00342201" w:rsidP="005D7625">
            <w:pPr>
              <w:pStyle w:val="aff0"/>
              <w:ind w:leftChars="0" w:left="278" w:hangingChars="116" w:hanging="278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.以代入的方式，判斷特定的一組數值是否為二元一次方程式的解。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EE4A6D" w:rsidRDefault="00342201" w:rsidP="003422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342201" w:rsidRPr="00EE4A6D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  <w:proofErr w:type="gramStart"/>
            <w:r w:rsidR="00342201" w:rsidRPr="00EE4A6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EE4A6D" w:rsidRDefault="00342201" w:rsidP="00342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4A6D">
              <w:rPr>
                <w:rFonts w:ascii="標楷體" w:eastAsia="標楷體" w:hAnsi="標楷體"/>
                <w:sz w:val="24"/>
                <w:szCs w:val="24"/>
              </w:rPr>
              <w:t>1. 紙筆測驗</w:t>
            </w:r>
            <w:r w:rsidRPr="00EE4A6D">
              <w:rPr>
                <w:rFonts w:ascii="標楷體" w:eastAsia="標楷體" w:hAnsi="標楷體"/>
                <w:sz w:val="24"/>
                <w:szCs w:val="24"/>
              </w:rPr>
              <w:br/>
              <w:t xml:space="preserve">2. 互相討論 </w:t>
            </w:r>
            <w:r w:rsidRPr="00EE4A6D">
              <w:rPr>
                <w:rFonts w:ascii="標楷體" w:eastAsia="標楷體" w:hAnsi="標楷體"/>
                <w:sz w:val="24"/>
                <w:szCs w:val="24"/>
              </w:rPr>
              <w:br/>
              <w:t xml:space="preserve">3. 口頭回答 </w:t>
            </w:r>
            <w:r w:rsidRPr="00EE4A6D">
              <w:rPr>
                <w:rFonts w:ascii="標楷體" w:eastAsia="標楷體" w:hAnsi="標楷體"/>
                <w:sz w:val="24"/>
                <w:szCs w:val="24"/>
              </w:rPr>
              <w:br/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Default="00342201" w:rsidP="0034220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289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E76F28" w:rsidRPr="0090289B" w:rsidRDefault="00E76F28" w:rsidP="0034220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342201" w:rsidRPr="00EE4A6D" w:rsidRDefault="00342201" w:rsidP="00E76F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289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2201" w:rsidRPr="00EE4A6D" w:rsidRDefault="00342201" w:rsidP="00342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342201" w:rsidRPr="00EE4A6D" w:rsidTr="00B805B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第5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3/6</w:t>
            </w:r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2201" w:rsidRDefault="00342201" w:rsidP="0034220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6266E">
              <w:rPr>
                <w:rFonts w:ascii="標楷體" w:eastAsia="標楷體" w:hAnsi="標楷體" w:hint="eastAsia"/>
                <w:sz w:val="24"/>
                <w:szCs w:val="24"/>
              </w:rPr>
              <w:t>a-IV-4</w:t>
            </w:r>
            <w:r w:rsidR="005D7625">
              <w:rPr>
                <w:rFonts w:ascii="標楷體" w:eastAsia="標楷體" w:hAnsi="標楷體"/>
                <w:sz w:val="24"/>
                <w:szCs w:val="24"/>
              </w:rPr>
              <w:br/>
            </w:r>
            <w:r w:rsidRPr="00B6266E">
              <w:rPr>
                <w:rFonts w:ascii="標楷體" w:eastAsia="標楷體" w:hAnsi="標楷體" w:hint="eastAsia"/>
                <w:sz w:val="24"/>
                <w:szCs w:val="24"/>
              </w:rPr>
              <w:t>理解二元一次</w:t>
            </w:r>
            <w:proofErr w:type="gramStart"/>
            <w:r w:rsidRPr="00B6266E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B6266E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B6266E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B6266E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  <w:p w:rsidR="00342201" w:rsidRPr="00EE4A6D" w:rsidRDefault="00342201" w:rsidP="00342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B6266E" w:rsidRDefault="00342201" w:rsidP="0034220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A-7-5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二元一次</w:t>
            </w:r>
            <w:proofErr w:type="gramStart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聯立方程式的解法</w:t>
            </w:r>
            <w:proofErr w:type="gramEnd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與應用：</w:t>
            </w:r>
            <w:proofErr w:type="gramStart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代入消去</w:t>
            </w:r>
            <w:proofErr w:type="gramEnd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法；加減消去法；應用問題。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E76F28" w:rsidRDefault="00E76F28" w:rsidP="00E76F28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第二章 二元一次聯立方程式</w:t>
            </w:r>
          </w:p>
          <w:p w:rsidR="00E76F28" w:rsidRDefault="00E76F28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2-2解二元一次聯立方程式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引出將兩個二元一次方程式聯立的意義。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引出二元一次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聯立方程式解的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意義。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 引導出「能同時滿足兩個聯立的二元一次方程式，才是二元一次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聯立方程式的解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」。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以代入的方式求二元一次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聯立方程式的解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 讓學生經由漫畫的情境察覺以代入的方式求二元一次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聯立方程式解的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不方便，以引出代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入消去法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求二元一次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聯立方程式解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的動機。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 利用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代入消去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法解二元一次聯立方程式。</w:t>
            </w:r>
          </w:p>
          <w:p w:rsidR="00342201" w:rsidRPr="00B805B6" w:rsidRDefault="00342201" w:rsidP="00342201">
            <w:pPr>
              <w:pStyle w:val="aff0"/>
              <w:ind w:leftChars="70" w:left="38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 將情境中的數量，由圖形轉譯為數學式，再成為二元一次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聯立方程式的型式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，讓學生察覺兩者解題時所用的數學原理相同，只是表徵不同而已。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B805B6" w:rsidRDefault="00342201" w:rsidP="0034220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E76F28" w:rsidRP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342201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E76F28" w:rsidRPr="00B805B6" w:rsidRDefault="00E76F28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2201" w:rsidRPr="00EE4A6D" w:rsidRDefault="00342201" w:rsidP="00342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42201" w:rsidRPr="00B805B6" w:rsidTr="0062429C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第6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3/13</w:t>
            </w:r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342201" w:rsidRPr="00B805B6" w:rsidRDefault="00342201" w:rsidP="0034220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2201" w:rsidRPr="00B6266E" w:rsidRDefault="00342201" w:rsidP="0034220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a-IV-4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理解二元一次</w:t>
            </w:r>
            <w:proofErr w:type="gramStart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聯立方程式及其</w:t>
            </w:r>
            <w:proofErr w:type="gramEnd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解的意義，並能以</w:t>
            </w:r>
            <w:proofErr w:type="gramStart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代入消</w:t>
            </w:r>
            <w:proofErr w:type="gramEnd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去法與加減消去法求解和驗算，以及能運用到日常生活的情境解決問題。</w:t>
            </w:r>
          </w:p>
          <w:p w:rsidR="00342201" w:rsidRPr="00B6266E" w:rsidRDefault="00342201" w:rsidP="0034220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B805B6" w:rsidRDefault="00342201" w:rsidP="0034220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A-7-5</w:t>
            </w:r>
            <w:r w:rsidR="005D762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二元一次</w:t>
            </w:r>
            <w:proofErr w:type="gramStart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聯立方程式的解法</w:t>
            </w:r>
            <w:proofErr w:type="gramEnd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與應用：</w:t>
            </w:r>
            <w:proofErr w:type="gramStart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代入消去</w:t>
            </w:r>
            <w:proofErr w:type="gramEnd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法；加減消去法；應用問題。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E76F28" w:rsidRDefault="00E76F28" w:rsidP="00E76F28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76F2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第二章 二元一次聯立方程式</w:t>
            </w:r>
          </w:p>
          <w:p w:rsidR="0008584A" w:rsidRPr="0008584A" w:rsidRDefault="0008584A" w:rsidP="0008584A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8584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2-2解二元一次聯立方程式</w:t>
            </w:r>
          </w:p>
          <w:p w:rsidR="00342201" w:rsidRPr="00B805B6" w:rsidRDefault="00342201" w:rsidP="0008584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將兩個二元一次方程式相加或相減，以消去其中一個未知數求解。</w:t>
            </w:r>
          </w:p>
          <w:p w:rsidR="00342201" w:rsidRPr="00B805B6" w:rsidRDefault="00342201" w:rsidP="0034220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引入加減消去法的名稱。</w:t>
            </w:r>
          </w:p>
          <w:p w:rsidR="00342201" w:rsidRPr="00B805B6" w:rsidRDefault="00342201" w:rsidP="0034220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 當兩個方程式無法直接相加或相減時，來引出係數倍數處理的問題。</w:t>
            </w:r>
          </w:p>
          <w:p w:rsidR="00342201" w:rsidRPr="00B805B6" w:rsidRDefault="00342201" w:rsidP="0034220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將等量公理解題的形式轉譯為加減消去法解題的形式。</w:t>
            </w:r>
          </w:p>
          <w:p w:rsidR="00342201" w:rsidRPr="00B805B6" w:rsidRDefault="00342201" w:rsidP="0034220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 運算較複雜的二元一次聯立方程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式的布題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342201" w:rsidRPr="00B805B6" w:rsidRDefault="00342201" w:rsidP="0034220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 在加減消去法中處理係數為分數的問題。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B805B6" w:rsidRDefault="00342201" w:rsidP="0034220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342201" w:rsidRPr="00B805B6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2201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62188D" w:rsidRPr="00B805B6" w:rsidRDefault="0062188D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342201" w:rsidRPr="00B805B6" w:rsidRDefault="00342201" w:rsidP="0034220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2201" w:rsidRPr="00B805B6" w:rsidRDefault="00342201" w:rsidP="00342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76F28" w:rsidRPr="00B805B6" w:rsidTr="0062429C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6F28" w:rsidRPr="00B805B6" w:rsidRDefault="00E76F28" w:rsidP="00E76F2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第7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E76F28" w:rsidRPr="00B805B6" w:rsidRDefault="00E76F28" w:rsidP="00E76F2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3/20</w:t>
            </w:r>
          </w:p>
          <w:p w:rsidR="00E76F28" w:rsidRPr="00B805B6" w:rsidRDefault="00E76F28" w:rsidP="00E76F2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E76F28" w:rsidRPr="00B805B6" w:rsidRDefault="00E76F28" w:rsidP="00E76F2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3/26</w:t>
            </w:r>
          </w:p>
          <w:p w:rsidR="00E76F28" w:rsidRPr="00B805B6" w:rsidRDefault="00E76F28" w:rsidP="00E76F2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6266E" w:rsidRDefault="00E76F28" w:rsidP="00E76F2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a-IV-4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理解二元一次</w:t>
            </w:r>
            <w:proofErr w:type="gramStart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聯立方程式及其</w:t>
            </w:r>
            <w:proofErr w:type="gramEnd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解的意義，並能以</w:t>
            </w:r>
            <w:proofErr w:type="gramStart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代入消</w:t>
            </w:r>
            <w:proofErr w:type="gramEnd"/>
            <w:r w:rsidRPr="00B626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去法與加減消去法求解和驗算，以及能運用到日常生活的情境解決問題。</w:t>
            </w:r>
          </w:p>
          <w:p w:rsidR="00E76F28" w:rsidRPr="00B6266E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A-7-5</w:t>
            </w:r>
            <w:r w:rsidR="005D762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二元一次聯立方 程式的解法與應用： </w:t>
            </w:r>
            <w:proofErr w:type="gramStart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代入消去</w:t>
            </w:r>
            <w:proofErr w:type="gramEnd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法；加減消 去法；應用問題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584A" w:rsidRDefault="0008584A" w:rsidP="00E76F28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8584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第二章 二元一次聯立方程式</w:t>
            </w:r>
          </w:p>
          <w:p w:rsidR="0008584A" w:rsidRDefault="0008584A" w:rsidP="00E76F28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8584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2-3二元一次</w:t>
            </w:r>
            <w:proofErr w:type="gramStart"/>
            <w:r w:rsidRPr="0008584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聯立方程式的應用</w:t>
            </w:r>
            <w:proofErr w:type="gramEnd"/>
          </w:p>
          <w:p w:rsidR="00E76F28" w:rsidRPr="0008584A" w:rsidRDefault="00E76F28" w:rsidP="0008584A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8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以加減消去法解情境中之二元一次</w:t>
            </w:r>
            <w:proofErr w:type="gramStart"/>
            <w:r w:rsidRPr="000858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聯立方程式的問題</w:t>
            </w:r>
            <w:proofErr w:type="gramEnd"/>
            <w:r w:rsidRPr="000858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08584A" w:rsidRPr="0008584A" w:rsidRDefault="0008584A" w:rsidP="0008584A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段考複習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E76F28" w:rsidRPr="00B805B6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76F28" w:rsidRPr="00B805B6" w:rsidTr="00B6266E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C19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第8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E74C19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3/27</w:t>
            </w:r>
          </w:p>
          <w:p w:rsidR="00E74C19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E76F28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g-IV-1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認識直角坐標的意義與構成要素，並能報讀與標示坐標點，以及計算兩個坐標點的距離。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5D762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G-7-1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平面直角坐標系：以平面直角坐標系、方位距離標定位置；平面直角坐標系及其相關術語（縱軸、橫軸、象限）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4C19" w:rsidRPr="00E74C19" w:rsidRDefault="00E74C19" w:rsidP="00E74C1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4C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第三章 平面直角坐標系</w:t>
            </w:r>
          </w:p>
          <w:p w:rsidR="00E76F28" w:rsidRPr="00B805B6" w:rsidRDefault="00E74C19" w:rsidP="00E74C1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4C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3-1直角坐標平面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1.生活中教室座位表及棋盤的情境引入直角坐標平面的概念。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2.讓學生發現一維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的數線與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二維的直角坐標相似的部分：都有原點、正向及單位長。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3.對於直角坐標平面上點的坐標表示法，要描述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在坐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標平面上一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已知點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的坐標，先從原點O出發，沿著x軸的正向或負向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走到某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點，再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從此點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朝y軸的正向或負向走，即可到達此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已知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點，此時可讀出它的坐標。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4.練習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在坐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標平面上標出不同坐標的點。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5.介紹直角坐標平面上，剛好在x、y軸上的點要如何標示。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6.說明給一個點，可以在直角坐標平面上找出它的坐標。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7.練習點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在坐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標平面上的平移。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8.練習由終點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坐標逆推求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起點坐標。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E76F28" w:rsidRPr="00B805B6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76F28" w:rsidRPr="00B805B6" w:rsidTr="00B6266E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C19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第9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E74C19" w:rsidRPr="00B805B6" w:rsidRDefault="00E74C19" w:rsidP="00E74C19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4/3</w:t>
            </w:r>
          </w:p>
          <w:p w:rsidR="00E74C19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E74C19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4/9</w:t>
            </w:r>
          </w:p>
          <w:p w:rsidR="00E76F28" w:rsidRPr="00B805B6" w:rsidRDefault="00E74C19" w:rsidP="00E74C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g-IV-1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認識直角坐標的意義與構成要素，並能報讀與標示坐標點，以及計算兩個坐標點的距離。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G-7-1</w:t>
            </w:r>
            <w:r w:rsidR="005D762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平面直角坐標系：以平面直角坐標系、方位距離標定位置；平面直角坐標系及其相關術語（縱軸、橫軸、象限）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4C19" w:rsidRPr="00E74C19" w:rsidRDefault="00E74C19" w:rsidP="00E74C1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4C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第三章 平面直角坐標系</w:t>
            </w:r>
          </w:p>
          <w:p w:rsidR="00E76F28" w:rsidRPr="00E74C19" w:rsidRDefault="00E74C19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4C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3-1直角坐標平面</w:t>
            </w:r>
          </w:p>
          <w:p w:rsidR="00E76F28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1.讓學生練習坐標平面的應用，由已知的點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坐標推得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x軸、y軸的位置，再讀出其他點的坐標。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2.了解每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象限及x軸、y軸上的符號規則，並練習依據點的位置判別象限。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 依據點的位置判別坐標的正負。</w:t>
            </w:r>
          </w:p>
          <w:p w:rsidR="00E76F28" w:rsidRPr="00B805B6" w:rsidRDefault="00E76F28" w:rsidP="00E74C1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5D7625" w:rsidRPr="005D7625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E76F28" w:rsidRPr="00B805B6" w:rsidRDefault="005D7625" w:rsidP="005D76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76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E74C19" w:rsidRPr="00B805B6" w:rsidRDefault="00E74C19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692A6A" w:rsidRPr="00B805B6" w:rsidRDefault="00692A6A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76F28" w:rsidRPr="00B805B6" w:rsidTr="001E0EF3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第10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4/10</w:t>
            </w:r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E76F28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a-IV-4</w:t>
            </w:r>
            <w:r w:rsidR="002A0B8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理解二元一次聯 立方程式及其解的意義，並能以</w:t>
            </w:r>
            <w:proofErr w:type="gramStart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代入消去</w:t>
            </w:r>
            <w:proofErr w:type="gramEnd"/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法與加減消去法求解和驗算，以及能運用到日常生活的情境解決問題。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g-IV-2</w:t>
            </w:r>
            <w:r w:rsidR="00010D0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在直角坐標上能 描繪與理解二元一次方程式的直線圖形， 以及二元一次聯立方程式唯一解的幾何意義。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A-7-6</w:t>
            </w:r>
            <w:r w:rsidR="00010D0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聯立方程式的幾何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意義：</w:t>
            </w:r>
            <w:proofErr w:type="spell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ax+by</w:t>
            </w:r>
            <w:proofErr w:type="spell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=c 的圖形；y=c的圖形(水平線)；x=c的圖形(鉛垂線)；二元一次聯立方程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式的解只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處理相交且只有一個交點的情況。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Default="00692A6A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第三章 平面直角坐標系</w:t>
            </w:r>
          </w:p>
          <w:p w:rsidR="00E76F28" w:rsidRPr="00B805B6" w:rsidRDefault="00692A6A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="00E76F28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-2 二元一次方程式的圖形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1.利用實際操作，觀察所找的x－y＝0的解都在同一直線上，而在直線L上任意取幾個點，寫出坐標，這些點也都是x－y＝0的解。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2.透過實際操作讓學生體會兩相異的點可決定一條直線。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3.找出二元一次方程式y＝2x－2的兩組解，再將它們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描在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坐標平面上，用直線連接起來，就可以畫出y＝2x－2的圖形。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4.引導學生利用求出與x軸、y軸的交點，可以畫出二元一次方程式的圖形。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5.透過畫出二元一次方程式的圖形，可得知圖形通過的象限。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2A0B82" w:rsidRPr="002A0B82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E76F28" w:rsidRPr="00B805B6" w:rsidRDefault="002A0B82" w:rsidP="002A0B8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0B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76F28" w:rsidRPr="00B805B6" w:rsidTr="0073297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第11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4/17</w:t>
            </w:r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4/23</w:t>
            </w:r>
          </w:p>
          <w:p w:rsidR="00E76F28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a-IV-4</w:t>
            </w:r>
            <w:r w:rsidR="003A34A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聯立方程式及其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解的意義，並能以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代入消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去法與加減消去法求解和驗算，以及能運用到日常生活的情境解決問題。</w:t>
            </w:r>
          </w:p>
          <w:p w:rsidR="00E76F28" w:rsidRPr="00B805B6" w:rsidRDefault="00E76F28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g-IV-2</w:t>
            </w:r>
            <w:r w:rsidR="003A34A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在直角坐標上能描繪與理解二元一次方程式的直線圖形，以及二元一次聯立方程式唯一解的幾何意</w:t>
            </w:r>
          </w:p>
          <w:p w:rsidR="00E76F28" w:rsidRPr="00B805B6" w:rsidRDefault="00E76F28" w:rsidP="00E76F2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3A34A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A-7-6</w:t>
            </w:r>
            <w:r w:rsidR="003A34A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二元一次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聯立方程式的幾何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意義：</w:t>
            </w:r>
            <w:proofErr w:type="spell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ax+by</w:t>
            </w:r>
            <w:proofErr w:type="spell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=c 的圖形；y=c的圖形(水平線)；x=c的圖形(鉛垂線)；二元一次聯立方程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式的解只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處理相交且只有一個交點的情況。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692A6A" w:rsidRDefault="00692A6A" w:rsidP="00692A6A">
            <w:pPr>
              <w:ind w:left="282" w:hanging="282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第三章 平面直角坐標系</w:t>
            </w:r>
          </w:p>
          <w:p w:rsidR="00692A6A" w:rsidRDefault="00692A6A" w:rsidP="00692A6A">
            <w:pPr>
              <w:ind w:left="282" w:hanging="282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3-2 二元一次方程式的圖形</w:t>
            </w:r>
          </w:p>
          <w:p w:rsidR="00E76F28" w:rsidRPr="00B805B6" w:rsidRDefault="00E76F28" w:rsidP="00E76F28">
            <w:pPr>
              <w:ind w:left="282" w:hanging="282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1.探討方程式x＝m的特殊情形。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2.將方程式x＋0y＝6的解描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在坐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標平面上，並察覺方程式x＋0y＝6的圖形是與x軸垂直於(6,0)的直線。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 讓學生了解方程式y＝n的圖形也是一直線。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4.過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已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知點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求二元一次方程式。並了解二元一次方程式的解必在其圖形上，而二元一次方程式圖形上的任一點必為其解。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5.過原點的二元一次方程式為ax＋by＝0。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6.過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兩已知點求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二元一次方程式的未知數。並了解給定兩個點的坐標，就可以求出這個直線方程式的未知數。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7.從畫出的圖形中理解交點坐標與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聯立方程式解的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幾何意義。</w:t>
            </w:r>
          </w:p>
          <w:p w:rsidR="00E76F28" w:rsidRPr="00B805B6" w:rsidRDefault="00E76F28" w:rsidP="00E76F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8.從畫出的圖形中理解交點坐標與兩個二元一次方程式解的意義。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3A34A0" w:rsidRPr="003A34A0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E76F28" w:rsidRPr="00B805B6" w:rsidRDefault="003A34A0" w:rsidP="003A34A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34A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6F28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62188D" w:rsidRPr="00B805B6" w:rsidRDefault="0062188D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E76F28" w:rsidRPr="00B805B6" w:rsidRDefault="00E76F28" w:rsidP="00E76F2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6F28" w:rsidRPr="00B805B6" w:rsidRDefault="00E76F28" w:rsidP="00E76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92A6A" w:rsidRPr="00B805B6" w:rsidTr="00944C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第12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92A6A" w:rsidRPr="00B805B6" w:rsidRDefault="00692A6A" w:rsidP="00692A6A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4/24</w:t>
            </w:r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n-IV-4</w:t>
            </w:r>
            <w:r w:rsidR="006F09A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</w:t>
            </w:r>
            <w:r w:rsidR="006F09A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N-7-9</w:t>
            </w:r>
            <w:r w:rsidR="006F09A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比與比例式：比；比例式；正比；反比；相關之基本運算與應用問題，教學情境應以有意義之比值為例。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692A6A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第四章 比例</w:t>
            </w:r>
          </w:p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4-1比例式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1.協助學生回顧小學所學的「比和比值」概念。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.利用比值的分子、分母同乘(除)以不為0的數，推論到比的運算性質。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.練習將比以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最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簡整數比表示。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.利用「兩個比相等，它們的比值就相等」，去分母化簡得到比例式性質：外項乘積＝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內項乘積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92A6A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92A6A" w:rsidRPr="00B805B6" w:rsidTr="00944C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第13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</w:t>
            </w:r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n-IV-4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N-7-9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比與比例式：比；比例式；正比；反比；相關之基本運算與應用問題，教學情境應以有意義之比值為例。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692A6A" w:rsidRDefault="00692A6A" w:rsidP="00692A6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第四章 比例</w:t>
            </w:r>
          </w:p>
          <w:p w:rsidR="00692A6A" w:rsidRDefault="00692A6A" w:rsidP="00692A6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4-1比例式</w:t>
            </w:r>
          </w:p>
          <w:p w:rsidR="00D9008C" w:rsidRPr="00B805B6" w:rsidRDefault="00D9008C" w:rsidP="00692A6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9008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4-2正比與反比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1.若已知ad＝</w:t>
            </w:r>
            <w:proofErr w:type="spell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bc</w:t>
            </w:r>
            <w:proofErr w:type="spell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，則a：c＝b：d和a：b＝c：d成立。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2.若x：y＝a：b，則可假設x＝</w:t>
            </w:r>
            <w:proofErr w:type="spell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ar</w:t>
            </w:r>
            <w:proofErr w:type="spell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，y＝</w:t>
            </w:r>
            <w:proofErr w:type="spell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br</w:t>
            </w:r>
            <w:proofErr w:type="spell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(r≠0)，並加以推論。</w:t>
            </w:r>
          </w:p>
          <w:p w:rsidR="00692A6A" w:rsidRPr="00B805B6" w:rsidRDefault="00692A6A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3.利用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比例式的性質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解應用問題。</w:t>
            </w:r>
          </w:p>
          <w:p w:rsidR="00D9008C" w:rsidRDefault="00692A6A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4.理解當兩正方形的邊長比為a：b時，周長比為a：b，面積比為a2：b2。</w:t>
            </w:r>
          </w:p>
          <w:p w:rsidR="00D9008C" w:rsidRPr="00B805B6" w:rsidRDefault="00D9008C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.由生活情境中的數量變化情形，發現它們存在某種關係，並定義關係式中的常數與變數。</w:t>
            </w:r>
          </w:p>
          <w:p w:rsidR="00692A6A" w:rsidRPr="00B805B6" w:rsidRDefault="00D9008C" w:rsidP="00692A6A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.將行駛速率固定為每小時60公里，其行駛時間(x)與行駛距離( y)的關係列表觀察，發現行駛時間(x)變n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倍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，行駛距離(y)就跟著變n倍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92A6A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92A6A" w:rsidRPr="00B805B6" w:rsidTr="00944C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第14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5/8</w:t>
            </w:r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5/14</w:t>
            </w:r>
          </w:p>
          <w:p w:rsidR="00692A6A" w:rsidRPr="00B805B6" w:rsidRDefault="00692A6A" w:rsidP="00692A6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</w:t>
            </w:r>
            <w:r w:rsidR="00276480"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n-IV-4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N-7-9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比與比例式：比；比例式；正比；反比；相關之基本運算與應用問題，教學情境應以有意義之比值為例。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2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第四章 比例</w:t>
            </w:r>
          </w:p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4-2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正比與反比</w:t>
            </w:r>
          </w:p>
          <w:p w:rsidR="00692A6A" w:rsidRPr="00B805B6" w:rsidRDefault="00D9008C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當x值改變，y值也跟著改變，且保持y值是x值的某個固定倍數，就說「y與x成正比」。</w:t>
            </w:r>
          </w:p>
          <w:p w:rsidR="00692A6A" w:rsidRPr="00B805B6" w:rsidRDefault="00D9008C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.比較成正比與不成正比的關係式。</w:t>
            </w:r>
          </w:p>
          <w:p w:rsidR="00692A6A" w:rsidRPr="00B805B6" w:rsidRDefault="00D9008C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.透過</w:t>
            </w:r>
            <w:proofErr w:type="gramStart"/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情境題讓學生</w:t>
            </w:r>
            <w:proofErr w:type="gramEnd"/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練習辨別正比關係。</w:t>
            </w:r>
          </w:p>
          <w:p w:rsidR="00692A6A" w:rsidRDefault="00D9008C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.由已知條件，列出成正比的關係式，並探討當兩變數成正比時，知其一值，求另一值。</w:t>
            </w:r>
          </w:p>
          <w:p w:rsidR="00D9008C" w:rsidRPr="00B805B6" w:rsidRDefault="00D9008C" w:rsidP="00D9008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段考複習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92A6A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62188D" w:rsidRDefault="0062188D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92A6A" w:rsidRPr="00B805B6" w:rsidTr="0076231F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480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第15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76480" w:rsidRPr="00B805B6" w:rsidRDefault="00276480" w:rsidP="00276480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5/15</w:t>
            </w:r>
          </w:p>
          <w:p w:rsidR="00276480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92A6A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n-IV-4:理解比、比例式、正比、反比和連比的意義和推理，並能運用到日常生活的情境解決問題。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n-IV-9:使用計算機計算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比值、複雜的數式、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小數或根式等四則運算與三角比的近似值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問題，並能理解計算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N-7-9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比與比例式：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比；比例式；正比；反比；相關之基本運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算與應用問題，教學情境應以有意義之比值為例。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3-2 正比與反比</w:t>
            </w:r>
          </w:p>
          <w:p w:rsidR="00692A6A" w:rsidRPr="00B805B6" w:rsidRDefault="00692A6A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1.當x值改變，y值也跟著改變，且保持x值與y值的乘積是某個固定的數，就說「y與x成反比」。</w:t>
            </w:r>
          </w:p>
          <w:p w:rsidR="00692A6A" w:rsidRPr="00B805B6" w:rsidRDefault="00692A6A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2.教導學生理解是否成反比的情形，透過x、y兩個數的變化量，發現它們的乘積是否為定值。</w:t>
            </w:r>
          </w:p>
          <w:p w:rsidR="00692A6A" w:rsidRPr="00B805B6" w:rsidRDefault="00692A6A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3.依題意敘述先建立關係式，再判斷其關係是否成反比。</w:t>
            </w:r>
          </w:p>
          <w:p w:rsidR="00692A6A" w:rsidRPr="00B805B6" w:rsidRDefault="00692A6A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4.由已知條件，列出成反比的關係式，並探討當兩數成反比時，知其一值，求另一值。</w:t>
            </w:r>
          </w:p>
          <w:p w:rsidR="00692A6A" w:rsidRPr="00B805B6" w:rsidRDefault="00692A6A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5.介紹正、反比常見的實例。說明一個關係式的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三個變量中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，當固定其中一個時，另兩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量的對應關係。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92A6A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  <w:p w:rsidR="0062188D" w:rsidRDefault="0062188D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50463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92A6A" w:rsidRPr="00B805B6" w:rsidTr="0076231F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480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第16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76480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5/22</w:t>
            </w:r>
          </w:p>
          <w:p w:rsidR="00276480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92A6A" w:rsidRPr="00B805B6" w:rsidRDefault="00276480" w:rsidP="0027648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a-IV-3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理解一元一次不等式的意義，並應用於標示數的範圍和其在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的圖形，以及使用不等式的數學符號描述情境，與人溝通。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A-7-7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一元一次不等式的意義：不等式的意義；具體情境中列出一元一次不等式。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A-7-8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一元一次不等式的解與應用：單一的一元一次不等式 的解；在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標示解</w:t>
            </w:r>
          </w:p>
          <w:p w:rsidR="00692A6A" w:rsidRPr="00B805B6" w:rsidRDefault="00692A6A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的範圍；應用問題。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76480" w:rsidRPr="00276480" w:rsidRDefault="00276480" w:rsidP="0027648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764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第五章 一元一次不等式</w:t>
            </w:r>
          </w:p>
          <w:p w:rsidR="00276480" w:rsidRDefault="00276480" w:rsidP="0027648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764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5-1</w:t>
            </w:r>
            <w:proofErr w:type="gramStart"/>
            <w:r w:rsidRPr="002764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2764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元一次不等式及其解</w:t>
            </w:r>
          </w:p>
          <w:p w:rsidR="00692A6A" w:rsidRPr="00B805B6" w:rsidRDefault="00692A6A" w:rsidP="0027648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1.先由常見的交通號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誌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帶入不等式的基本概念。再利用天文館劇場門票的收費標準來介紹生活情境中的不等關係。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.一元一次不等式中的「一元」是指只有一種未知數，「一次」是指未知數的次數為一次。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.列出習慣用語和不等號的對照表，讓學生在情境題上，能正確的判斷不等號的使用時機。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.練習將文字敘述改寫成不等式。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.練習將生活情境列成一元一次不等式。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.練習列出生活情境中有上下範圍的不等式。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7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.延伸一元一次方程式的解的觀念，說明何謂一元一次不等式的解。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proofErr w:type="gramStart"/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練習用代入</w:t>
            </w:r>
            <w:proofErr w:type="gramEnd"/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法檢驗某數是否為該不等式的解。</w:t>
            </w:r>
          </w:p>
          <w:p w:rsidR="00692A6A" w:rsidRPr="00B805B6" w:rsidRDefault="0076231F" w:rsidP="0076231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</w:t>
            </w:r>
            <w:r w:rsidR="00692A6A"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.練習圖示有兩個不等號的不等式之解。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92A6A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92A6A" w:rsidRPr="00B805B6" w:rsidRDefault="00692A6A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2A6A" w:rsidRPr="00B805B6" w:rsidRDefault="0062188D" w:rsidP="00692A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2188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2A6A" w:rsidRPr="00B805B6" w:rsidRDefault="00692A6A" w:rsidP="00692A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F3862" w:rsidRPr="00B805B6" w:rsidTr="0090289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第17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5/29</w:t>
            </w:r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6/4</w:t>
            </w:r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a-IV-3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理解一元一次不等式的意義，並應用於標示數的範圍和其在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的圖形，以及使用不等式的數學符號描述情境，與人</w:t>
            </w:r>
          </w:p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862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A-7-7:一元一次不等式的意義：不等式的意義；具體情境中列出一元一次不等式。</w:t>
            </w:r>
          </w:p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A-7-8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一元一次不等式的解與應用：單一的一元一次不等式的解；在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標示解的範圍；應用問題。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6F3862" w:rsidRDefault="006F3862" w:rsidP="006F386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第五章 一元一次不等式</w:t>
            </w:r>
          </w:p>
          <w:p w:rsidR="006F3862" w:rsidRPr="00B805B6" w:rsidRDefault="006F3862" w:rsidP="006F3862">
            <w:pPr>
              <w:ind w:left="480" w:hangingChars="200" w:hanging="48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5-2解一元一次不等式及其應用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1.說明何謂解一元一次不等式。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2.一元一次方程式的解為x＝a的形式，而一元一次不等式的解為x＞a或x＜a或x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≧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a或x≦a的形式。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3.利用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的兩點a、b，同時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向右移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或同時向左移後，a、b的大小關係不變，說明不等式的加減運算規則。</w:t>
            </w:r>
          </w:p>
          <w:p w:rsidR="006F3862" w:rsidRPr="00B805B6" w:rsidRDefault="006F3862" w:rsidP="006F3862">
            <w:pPr>
              <w:ind w:left="281" w:hangingChars="117" w:hanging="281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4.建立「若a＞b且c＞0，則ac＞</w:t>
            </w:r>
            <w:proofErr w:type="spell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bc</w:t>
            </w:r>
            <w:proofErr w:type="spell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」的觀念。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5.利用實際數字的演算，導引學生探討不等式的兩邊同乘以一個負數後，不等式兩邊大小關係的變化。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6.利用等量公理、移項法則解一元一次不等式。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F3862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2188D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2188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862" w:rsidRPr="00B805B6" w:rsidRDefault="006F3862" w:rsidP="005046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F3862" w:rsidRPr="00B805B6" w:rsidTr="0076231F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第18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6/5</w:t>
            </w:r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6F3862" w:rsidRPr="00B805B6" w:rsidRDefault="006F3862" w:rsidP="006F386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31F" w:rsidRPr="0076231F" w:rsidRDefault="0076231F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a-IV-3</w:t>
            </w:r>
          </w:p>
          <w:p w:rsidR="0076231F" w:rsidRPr="0076231F" w:rsidRDefault="0076231F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理解一元一次不等式的意義，並應用於標示數的範圍和其在</w:t>
            </w:r>
            <w:proofErr w:type="gramStart"/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的圖形，以及使用不等式的數學符號描述情境，與人</w:t>
            </w:r>
          </w:p>
          <w:p w:rsidR="006F3862" w:rsidRPr="00B805B6" w:rsidRDefault="0076231F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A-7-8</w:t>
            </w:r>
          </w:p>
          <w:p w:rsidR="006F3862" w:rsidRPr="00B805B6" w:rsidRDefault="0076231F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一元一次不等式的解與應用：單一的一元一次不等式的解；在</w:t>
            </w:r>
            <w:proofErr w:type="gramStart"/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標示解的範圍；應用問題。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6F3862" w:rsidRDefault="006F3862" w:rsidP="006F386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第五章 一元一次不等式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5-2解一元一次不等式及其應用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1.利用等量公理、移項法則解一元一次不等式，並在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數線上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圖示其解。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2.用不等式的觀念解決生活情境問題時，必須要檢視所求得的解是否符合該題的情境。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3.依題意列式再解不等式的應用問題，並練習如何依情境寫出正確答案。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F3862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2188D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2188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862" w:rsidRPr="00B805B6" w:rsidRDefault="006F3862" w:rsidP="006F38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F3862" w:rsidRPr="00B805B6" w:rsidTr="0076231F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4CCF" w:rsidRPr="00B805B6" w:rsidRDefault="00EE4CCF" w:rsidP="00EE4CC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第19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EE4CCF" w:rsidRPr="00B805B6" w:rsidRDefault="00EE4CCF" w:rsidP="00EE4CC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6/12</w:t>
            </w:r>
          </w:p>
          <w:p w:rsidR="00EE4CCF" w:rsidRPr="00B805B6" w:rsidRDefault="00EE4CCF" w:rsidP="00EE4CC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F3862" w:rsidRPr="00B805B6" w:rsidRDefault="00EE4CCF" w:rsidP="00EE4CC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d-IV-1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理解常用統計圖表，並能運用簡單統計量分析資料的特性及使用統計軟體的資訊表徵，與人溝通。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D-7-1</w:t>
            </w:r>
            <w:r w:rsidR="007623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統計圖表：蒐集生活中常見的數據資料，整理並繪製成含有原始資料或百分率的統計圖表：直方</w:t>
            </w:r>
          </w:p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圖、長條圖、圓形圖、折線圖、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列聯表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。遇到複雜數據時可使用計算機輔助，教師可使用電腦應用軟體演示教授。</w:t>
            </w:r>
          </w:p>
          <w:p w:rsidR="006F3862" w:rsidRPr="00B805B6" w:rsidRDefault="006F3862" w:rsidP="007623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D-7-2</w:t>
            </w:r>
            <w:r w:rsidR="0040649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統計數據：用平均數、中位數與眾數描述一組資料的特</w:t>
            </w:r>
          </w:p>
          <w:p w:rsidR="006F3862" w:rsidRPr="00B805B6" w:rsidRDefault="006F3862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性；使用計算機的「M+」或「Σ」鍵計算平均數。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6F3862" w:rsidRDefault="006F3862" w:rsidP="006F386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第六章 統計圖表與資料分析</w:t>
            </w:r>
          </w:p>
          <w:p w:rsidR="006F3862" w:rsidRPr="00B805B6" w:rsidRDefault="006F3862" w:rsidP="006F386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6-1統計圖表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1.協助學生回顧小學所學，能夠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報讀長條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圖、折線圖、圓形圖與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列聯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2.整理出資料的次數分配表。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3.學習繪製、報讀次數分配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直方圖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4.引進組中點的概念，為計算平均數奠基。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5.學習繪製、報讀次數分配折線圖。</w:t>
            </w:r>
          </w:p>
          <w:p w:rsidR="006F3862" w:rsidRPr="00B805B6" w:rsidRDefault="006F3862" w:rsidP="006F386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6.讓學了解在平均數中，適時運用計算機的「M＋」、「MR」可以將複雜的計算簡化，亦可利用計算機作為驗算工具。</w:t>
            </w:r>
          </w:p>
          <w:p w:rsidR="006F3862" w:rsidRPr="00B805B6" w:rsidRDefault="006F3862" w:rsidP="006F386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76231F" w:rsidRPr="0076231F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6F3862" w:rsidRPr="00B805B6" w:rsidRDefault="0076231F" w:rsidP="007623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科技教育</w:t>
            </w:r>
          </w:p>
          <w:p w:rsidR="0062188D" w:rsidRDefault="0062188D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6F3862" w:rsidRPr="00B805B6" w:rsidRDefault="006F3862" w:rsidP="006F38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862" w:rsidRPr="00B805B6" w:rsidRDefault="006F3862" w:rsidP="006F38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06491" w:rsidRPr="00B805B6" w:rsidTr="00B52698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第20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6/19</w:t>
            </w:r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d-IV-1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理解常用統計圖表，並能運用簡單統計量分析資料的特性及使用統計軟體的資訊表徵，與人溝通。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D-7-1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統計圖表：蒐集生活中常見的數據資料，整理並繪製成含有原始資料或百分率的統計圖表：直方</w:t>
            </w:r>
          </w:p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圖、長條圖、圓形圖、折線圖、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列聯表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。遇到複雜數據時可使用計算機輔助，教師可使用電腦應用軟體演示教授。</w:t>
            </w:r>
          </w:p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D-7-2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統計數據：用平均數、中位數與眾數描述一組資料的特</w:t>
            </w:r>
          </w:p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性；使用計算機的「M+」或「Σ」鍵計算平均數。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EE4CCF" w:rsidRDefault="00406491" w:rsidP="004064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C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第六章 統計圖表與資料分析</w:t>
            </w:r>
          </w:p>
          <w:p w:rsidR="00406491" w:rsidRPr="00B805B6" w:rsidRDefault="00406491" w:rsidP="004064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4C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6-1統計圖表</w:t>
            </w:r>
          </w:p>
          <w:p w:rsidR="00406491" w:rsidRPr="00B805B6" w:rsidRDefault="00406491" w:rsidP="0040649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說明平均數常被用來代表一組資料的值，並與其他同類資料的平均數作比較。</w:t>
            </w:r>
          </w:p>
          <w:p w:rsidR="00406491" w:rsidRPr="00B805B6" w:rsidRDefault="00406491" w:rsidP="0040649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當資料以分組的次數分配表、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直方圖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或折線圖呈現時，資料總和的算法是每組組中點的數值乘以次數再相加，將資料總和再除以總次數所得的值，就是已分組資料的平均數。</w:t>
            </w:r>
          </w:p>
          <w:p w:rsidR="00406491" w:rsidRPr="00B805B6" w:rsidRDefault="00406491" w:rsidP="0040649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.讓學生認識平均數、中位數在不同狀況下，被使用的需求度有些微的差異。</w:t>
            </w:r>
          </w:p>
          <w:p w:rsidR="00406491" w:rsidRPr="00B805B6" w:rsidRDefault="00406491" w:rsidP="0040649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.當一組資料有少數極端值時，會影響平均數的值，降低資料代表性。</w:t>
            </w:r>
          </w:p>
          <w:p w:rsidR="00406491" w:rsidRPr="00B805B6" w:rsidRDefault="00406491" w:rsidP="0040649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.讓學生學習資料分類整理前後，分別應如何找到中位數。</w:t>
            </w:r>
          </w:p>
          <w:p w:rsidR="00406491" w:rsidRPr="00B805B6" w:rsidRDefault="00406491" w:rsidP="00406491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.眾數是指一組數據中出現次數最多的那個數據，一組數據可以有多個眾數，也可以沒有眾數。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6491" w:rsidRPr="00B805B6" w:rsidRDefault="00406491" w:rsidP="0040649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06491" w:rsidRPr="00B805B6" w:rsidTr="0090289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第21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6/26</w:t>
            </w:r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805B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6/30</w:t>
            </w:r>
          </w:p>
          <w:p w:rsidR="00406491" w:rsidRPr="00357186" w:rsidRDefault="00406491" w:rsidP="0040649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406491" w:rsidRPr="00B805B6" w:rsidRDefault="00406491" w:rsidP="0040649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571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4BEC" w:rsidRPr="00B805B6" w:rsidRDefault="006D4BEC" w:rsidP="006D4B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n-IV-9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  <w:p w:rsidR="00406491" w:rsidRPr="00B805B6" w:rsidRDefault="006D4BEC" w:rsidP="006D4BE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d-IV-1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理解常用統計圖表，並能運用簡單統計量分析資料的特性及使用統計軟體的資訊表徵，與人溝通。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D4BEC" w:rsidRPr="00B805B6" w:rsidRDefault="006D4BEC" w:rsidP="006D4B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D-7-1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統計圖表：蒐集生活中常見的數據資料，整理並繪製成含有原始資料或百分率的統計圖表：直方</w:t>
            </w:r>
          </w:p>
          <w:p w:rsidR="006D4BEC" w:rsidRPr="00B805B6" w:rsidRDefault="006D4BEC" w:rsidP="006D4B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圖、長條圖、圓形圖、折線圖、</w:t>
            </w:r>
            <w:proofErr w:type="gramStart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列聯表</w:t>
            </w:r>
            <w:proofErr w:type="gramEnd"/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。遇到複雜數據時可使用計算機輔助，教師可使用電腦應用軟體演示教授。</w:t>
            </w:r>
          </w:p>
          <w:p w:rsidR="006D4BEC" w:rsidRPr="00B805B6" w:rsidRDefault="006D4BEC" w:rsidP="006D4B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D-7-2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統計數據：用平均數、中位數與眾數描述一組資料的特</w:t>
            </w:r>
          </w:p>
          <w:p w:rsidR="00406491" w:rsidRPr="00B805B6" w:rsidRDefault="006D4BEC" w:rsidP="006D4BE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性；使用計算機的「M+」或「Σ」鍵計算平均數。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複習</w:t>
            </w:r>
          </w:p>
          <w:p w:rsidR="00406491" w:rsidRDefault="00406491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第三次定期評量</w:t>
            </w:r>
          </w:p>
          <w:p w:rsidR="006D4BEC" w:rsidRDefault="006D4BEC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一、</w:t>
            </w: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正比與反比</w:t>
            </w:r>
          </w:p>
          <w:p w:rsidR="006D4BEC" w:rsidRDefault="006D4BEC" w:rsidP="004064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二、</w:t>
            </w:r>
            <w:r w:rsidRPr="00EE4C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統計圖表與資料分析</w:t>
            </w:r>
          </w:p>
          <w:p w:rsidR="006D4BEC" w:rsidRPr="00B805B6" w:rsidRDefault="006D4BEC" w:rsidP="00406491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三、</w:t>
            </w:r>
            <w:bookmarkStart w:id="0" w:name="_GoBack"/>
            <w:bookmarkEnd w:id="0"/>
            <w:r w:rsidRPr="006F386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一元一次不等式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1.均一平台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2.南一版教科書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3.南一版教師手冊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4.學習單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5.南一版習作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1.習題測驗</w:t>
            </w:r>
          </w:p>
          <w:p w:rsidR="00406491" w:rsidRPr="0076231F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2.分散練習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23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3.交叉練習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紙筆測驗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互相討論 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3. 口頭回答 </w:t>
            </w:r>
          </w:p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05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作業</w:t>
            </w:r>
          </w:p>
        </w:tc>
        <w:tc>
          <w:tcPr>
            <w:tcW w:w="20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491" w:rsidRPr="00B805B6" w:rsidRDefault="00406491" w:rsidP="004064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6491" w:rsidRPr="00B805B6" w:rsidRDefault="00406491" w:rsidP="00406491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06491" w:rsidRPr="00B805B6" w:rsidRDefault="00406491" w:rsidP="0040649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F8492F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3B0" w:rsidRDefault="008D63B0">
      <w:r>
        <w:separator/>
      </w:r>
    </w:p>
  </w:endnote>
  <w:endnote w:type="continuationSeparator" w:id="0">
    <w:p w:rsidR="008D63B0" w:rsidRDefault="008D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panose1 w:val="02010609010101010101"/>
    <w:charset w:val="88"/>
    <w:family w:val="modern"/>
    <w:pitch w:val="fixed"/>
    <w:sig w:usb0="00000203" w:usb1="080F0000" w:usb2="00000010" w:usb3="00000000" w:csb0="0016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625" w:rsidRDefault="005D762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3B0" w:rsidRDefault="008D63B0">
      <w:r>
        <w:separator/>
      </w:r>
    </w:p>
  </w:footnote>
  <w:footnote w:type="continuationSeparator" w:id="0">
    <w:p w:rsidR="008D63B0" w:rsidRDefault="008D6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25pt;height:7.5pt;visibility:visible;mso-wrap-style:square" o:bullet="t">
        <v:imagedata r:id="rId1" o:title=""/>
      </v:shape>
    </w:pict>
  </w:numPicBullet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EE75908"/>
    <w:multiLevelType w:val="hybridMultilevel"/>
    <w:tmpl w:val="913A079A"/>
    <w:lvl w:ilvl="0" w:tplc="12243146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DB3C0E34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62CCB1EA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DFD80544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592024C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743CBA9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4A04F7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99F4B02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5CEAF46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2D76D53"/>
    <w:multiLevelType w:val="multilevel"/>
    <w:tmpl w:val="C8F604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83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49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55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93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961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344" w:hanging="2160"/>
      </w:pPr>
      <w:rPr>
        <w:rFonts w:hint="default"/>
      </w:rPr>
    </w:lvl>
  </w:abstractNum>
  <w:abstractNum w:abstractNumId="12" w15:restartNumberingAfterBreak="0">
    <w:nsid w:val="13223E4B"/>
    <w:multiLevelType w:val="hybridMultilevel"/>
    <w:tmpl w:val="B0F63FC8"/>
    <w:lvl w:ilvl="0" w:tplc="0C86EDE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5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6C0CD8"/>
    <w:multiLevelType w:val="hybridMultilevel"/>
    <w:tmpl w:val="4D007366"/>
    <w:lvl w:ilvl="0" w:tplc="765055F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7E54E13"/>
    <w:multiLevelType w:val="hybridMultilevel"/>
    <w:tmpl w:val="D2466B10"/>
    <w:lvl w:ilvl="0" w:tplc="BB6CB15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CE05DA"/>
    <w:multiLevelType w:val="multilevel"/>
    <w:tmpl w:val="51824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8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9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39"/>
  </w:num>
  <w:num w:numId="3">
    <w:abstractNumId w:val="27"/>
  </w:num>
  <w:num w:numId="4">
    <w:abstractNumId w:val="35"/>
  </w:num>
  <w:num w:numId="5">
    <w:abstractNumId w:val="32"/>
  </w:num>
  <w:num w:numId="6">
    <w:abstractNumId w:val="30"/>
  </w:num>
  <w:num w:numId="7">
    <w:abstractNumId w:val="2"/>
  </w:num>
  <w:num w:numId="8">
    <w:abstractNumId w:val="24"/>
  </w:num>
  <w:num w:numId="9">
    <w:abstractNumId w:val="21"/>
  </w:num>
  <w:num w:numId="10">
    <w:abstractNumId w:val="34"/>
  </w:num>
  <w:num w:numId="11">
    <w:abstractNumId w:val="37"/>
  </w:num>
  <w:num w:numId="12">
    <w:abstractNumId w:val="38"/>
  </w:num>
  <w:num w:numId="13">
    <w:abstractNumId w:val="23"/>
  </w:num>
  <w:num w:numId="14">
    <w:abstractNumId w:val="14"/>
  </w:num>
  <w:num w:numId="15">
    <w:abstractNumId w:val="10"/>
  </w:num>
  <w:num w:numId="16">
    <w:abstractNumId w:val="29"/>
  </w:num>
  <w:num w:numId="17">
    <w:abstractNumId w:val="13"/>
  </w:num>
  <w:num w:numId="18">
    <w:abstractNumId w:val="0"/>
  </w:num>
  <w:num w:numId="19">
    <w:abstractNumId w:val="25"/>
  </w:num>
  <w:num w:numId="20">
    <w:abstractNumId w:val="26"/>
  </w:num>
  <w:num w:numId="21">
    <w:abstractNumId w:val="18"/>
  </w:num>
  <w:num w:numId="22">
    <w:abstractNumId w:val="5"/>
  </w:num>
  <w:num w:numId="23">
    <w:abstractNumId w:val="3"/>
  </w:num>
  <w:num w:numId="24">
    <w:abstractNumId w:val="36"/>
  </w:num>
  <w:num w:numId="25">
    <w:abstractNumId w:val="15"/>
  </w:num>
  <w:num w:numId="26">
    <w:abstractNumId w:val="9"/>
  </w:num>
  <w:num w:numId="27">
    <w:abstractNumId w:val="7"/>
  </w:num>
  <w:num w:numId="28">
    <w:abstractNumId w:val="17"/>
  </w:num>
  <w:num w:numId="29">
    <w:abstractNumId w:val="20"/>
  </w:num>
  <w:num w:numId="30">
    <w:abstractNumId w:val="1"/>
  </w:num>
  <w:num w:numId="31">
    <w:abstractNumId w:val="33"/>
  </w:num>
  <w:num w:numId="32">
    <w:abstractNumId w:val="16"/>
  </w:num>
  <w:num w:numId="33">
    <w:abstractNumId w:val="4"/>
  </w:num>
  <w:num w:numId="34">
    <w:abstractNumId w:val="6"/>
  </w:num>
  <w:num w:numId="35">
    <w:abstractNumId w:val="11"/>
  </w:num>
  <w:num w:numId="36">
    <w:abstractNumId w:val="31"/>
  </w:num>
  <w:num w:numId="37">
    <w:abstractNumId w:val="28"/>
  </w:num>
  <w:num w:numId="38">
    <w:abstractNumId w:val="19"/>
  </w:num>
  <w:num w:numId="39">
    <w:abstractNumId w:val="8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34E5"/>
    <w:rsid w:val="0000497E"/>
    <w:rsid w:val="00005FB2"/>
    <w:rsid w:val="00006DA2"/>
    <w:rsid w:val="00010D06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84A"/>
    <w:rsid w:val="00085DA0"/>
    <w:rsid w:val="00090959"/>
    <w:rsid w:val="0009638F"/>
    <w:rsid w:val="00096419"/>
    <w:rsid w:val="00097873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0EF3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5772"/>
    <w:rsid w:val="002664FE"/>
    <w:rsid w:val="002670FA"/>
    <w:rsid w:val="00271201"/>
    <w:rsid w:val="00276480"/>
    <w:rsid w:val="00281385"/>
    <w:rsid w:val="00285A39"/>
    <w:rsid w:val="00290376"/>
    <w:rsid w:val="002915C9"/>
    <w:rsid w:val="002920BA"/>
    <w:rsid w:val="00294813"/>
    <w:rsid w:val="0029565D"/>
    <w:rsid w:val="002A0B82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2441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42201"/>
    <w:rsid w:val="00355490"/>
    <w:rsid w:val="00357186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A34A0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50C6"/>
    <w:rsid w:val="003F62EB"/>
    <w:rsid w:val="003F7A48"/>
    <w:rsid w:val="00401839"/>
    <w:rsid w:val="0040278C"/>
    <w:rsid w:val="00403CDE"/>
    <w:rsid w:val="00403E10"/>
    <w:rsid w:val="00406491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0E0D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63A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4582B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625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188D"/>
    <w:rsid w:val="00622E5F"/>
    <w:rsid w:val="0062429C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2A6A"/>
    <w:rsid w:val="00693F13"/>
    <w:rsid w:val="00694980"/>
    <w:rsid w:val="006967C2"/>
    <w:rsid w:val="006A529F"/>
    <w:rsid w:val="006B02E0"/>
    <w:rsid w:val="006B2866"/>
    <w:rsid w:val="006B3591"/>
    <w:rsid w:val="006D0135"/>
    <w:rsid w:val="006D10E0"/>
    <w:rsid w:val="006D1D3D"/>
    <w:rsid w:val="006D30E1"/>
    <w:rsid w:val="006D3ACD"/>
    <w:rsid w:val="006D3CA3"/>
    <w:rsid w:val="006D4BEC"/>
    <w:rsid w:val="006D52E9"/>
    <w:rsid w:val="006E27FD"/>
    <w:rsid w:val="006F09AB"/>
    <w:rsid w:val="006F3862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2976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162E"/>
    <w:rsid w:val="0076231F"/>
    <w:rsid w:val="00762578"/>
    <w:rsid w:val="007649FE"/>
    <w:rsid w:val="00765F73"/>
    <w:rsid w:val="00771107"/>
    <w:rsid w:val="00772791"/>
    <w:rsid w:val="00774A30"/>
    <w:rsid w:val="00780181"/>
    <w:rsid w:val="00780CEF"/>
    <w:rsid w:val="00786142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0302"/>
    <w:rsid w:val="00800FF7"/>
    <w:rsid w:val="00805775"/>
    <w:rsid w:val="00811297"/>
    <w:rsid w:val="00817A5C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76C5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3284"/>
    <w:rsid w:val="008C6637"/>
    <w:rsid w:val="008C7AF6"/>
    <w:rsid w:val="008D2428"/>
    <w:rsid w:val="008D63B0"/>
    <w:rsid w:val="008E1F08"/>
    <w:rsid w:val="008F1D99"/>
    <w:rsid w:val="008F22B2"/>
    <w:rsid w:val="008F2B26"/>
    <w:rsid w:val="0090289B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4CB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0EF8"/>
    <w:rsid w:val="00981915"/>
    <w:rsid w:val="00982D4A"/>
    <w:rsid w:val="00987F14"/>
    <w:rsid w:val="00991898"/>
    <w:rsid w:val="0099265F"/>
    <w:rsid w:val="00992B4E"/>
    <w:rsid w:val="00992C7C"/>
    <w:rsid w:val="00995135"/>
    <w:rsid w:val="009978E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3F7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521F"/>
    <w:rsid w:val="00B308B6"/>
    <w:rsid w:val="00B346A1"/>
    <w:rsid w:val="00B373EC"/>
    <w:rsid w:val="00B41FD5"/>
    <w:rsid w:val="00B47EBB"/>
    <w:rsid w:val="00B522FD"/>
    <w:rsid w:val="00B5253C"/>
    <w:rsid w:val="00B54810"/>
    <w:rsid w:val="00B5559D"/>
    <w:rsid w:val="00B6266E"/>
    <w:rsid w:val="00B62FC1"/>
    <w:rsid w:val="00B66C53"/>
    <w:rsid w:val="00B7069B"/>
    <w:rsid w:val="00B805B6"/>
    <w:rsid w:val="00B85833"/>
    <w:rsid w:val="00B85CB5"/>
    <w:rsid w:val="00B8634E"/>
    <w:rsid w:val="00B87A7B"/>
    <w:rsid w:val="00B93C61"/>
    <w:rsid w:val="00B9600B"/>
    <w:rsid w:val="00BA1445"/>
    <w:rsid w:val="00BA2AA3"/>
    <w:rsid w:val="00BA61D7"/>
    <w:rsid w:val="00BB2520"/>
    <w:rsid w:val="00BB2A78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BF28F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2A5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29E0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4E7A"/>
    <w:rsid w:val="00CF54DE"/>
    <w:rsid w:val="00CF7EE5"/>
    <w:rsid w:val="00D045C7"/>
    <w:rsid w:val="00D07E13"/>
    <w:rsid w:val="00D10117"/>
    <w:rsid w:val="00D11E2A"/>
    <w:rsid w:val="00D14AD0"/>
    <w:rsid w:val="00D14E17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008C"/>
    <w:rsid w:val="00D91CCA"/>
    <w:rsid w:val="00DA3981"/>
    <w:rsid w:val="00DA3FCB"/>
    <w:rsid w:val="00DA4526"/>
    <w:rsid w:val="00DA76A8"/>
    <w:rsid w:val="00DB2FC8"/>
    <w:rsid w:val="00DB2FE0"/>
    <w:rsid w:val="00DB552D"/>
    <w:rsid w:val="00DC0AFE"/>
    <w:rsid w:val="00DC68AD"/>
    <w:rsid w:val="00DD064C"/>
    <w:rsid w:val="00DD4D59"/>
    <w:rsid w:val="00DE126C"/>
    <w:rsid w:val="00DE1D2A"/>
    <w:rsid w:val="00DE677C"/>
    <w:rsid w:val="00DF1923"/>
    <w:rsid w:val="00DF2965"/>
    <w:rsid w:val="00DF2F4E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C19"/>
    <w:rsid w:val="00E74D0A"/>
    <w:rsid w:val="00E75021"/>
    <w:rsid w:val="00E75892"/>
    <w:rsid w:val="00E76F28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4A6D"/>
    <w:rsid w:val="00EE4CCF"/>
    <w:rsid w:val="00EE5720"/>
    <w:rsid w:val="00EE6B9E"/>
    <w:rsid w:val="00EE78E3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0D05"/>
    <w:rsid w:val="00F37A1E"/>
    <w:rsid w:val="00F41F3C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8E9"/>
    <w:rsid w:val="00F81C2A"/>
    <w:rsid w:val="00F8492F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E656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E79B04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14E1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paragraph" w:customStyle="1" w:styleId="10">
    <w:name w:val="1.標題文字"/>
    <w:basedOn w:val="a"/>
    <w:rsid w:val="00771107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761A5-14D9-4096-8654-ED24D72EF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20</Pages>
  <Words>1702</Words>
  <Characters>9704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26</cp:revision>
  <cp:lastPrinted>2018-10-23T01:56:00Z</cp:lastPrinted>
  <dcterms:created xsi:type="dcterms:W3CDTF">2021-12-23T05:04:00Z</dcterms:created>
  <dcterms:modified xsi:type="dcterms:W3CDTF">2022-01-05T06:53:00Z</dcterms:modified>
</cp:coreProperties>
</file>