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43EE9" w:rsidRPr="00680E8E" w:rsidRDefault="00443EE9" w:rsidP="00443EE9">
      <w:pPr>
        <w:jc w:val="center"/>
        <w:rPr>
          <w:rFonts w:ascii="標楷體" w:eastAsia="標楷體" w:hAnsi="標楷體"/>
          <w:sz w:val="26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陳思穎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</w:p>
    <w:p w:rsidR="00227A21" w:rsidRPr="00443EE9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="00443EE9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B77F44">
        <w:rPr>
          <w:rFonts w:ascii="標楷體" w:eastAsia="標楷體" w:hAnsi="標楷體" w:cs="標楷體" w:hint="eastAsia"/>
          <w:color w:val="auto"/>
          <w:sz w:val="24"/>
          <w:szCs w:val="24"/>
        </w:rPr>
        <w:t>(公民)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443EE9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443EE9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443EE9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1037B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1037B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1037B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1037B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EC7948" w:rsidRDefault="00227A21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EC7948" w:rsidRDefault="00227A21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EC7948" w:rsidRDefault="00227A21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EC7948" w:rsidRDefault="00227A21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EC7948" w:rsidRDefault="00571890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EC7948" w:rsidRDefault="00227A21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EC7948" w:rsidRDefault="00571890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EC7948" w:rsidRDefault="00571890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227A21" w:rsidP="001037B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1890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社-J-B2 理解不同時空的科技與媒體發展和應用，增進</w:t>
            </w:r>
            <w:proofErr w:type="gramStart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媒體識讀能力</w:t>
            </w:r>
            <w:proofErr w:type="gramEnd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，並思辨其在生活中可能帶來的衝突</w:t>
            </w:r>
          </w:p>
          <w:p w:rsidR="00571890" w:rsidRPr="00571890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  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與影響。</w:t>
            </w:r>
          </w:p>
          <w:p w:rsidR="00571890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社-J-C1 培養道德思辨與實踐能力、尊重人權的態度，具備民主素養、法治觀念、環境倫理以及在地與全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  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球意識，參與社會公益活動。</w:t>
            </w:r>
          </w:p>
          <w:p w:rsidR="00227A21" w:rsidRDefault="00571890" w:rsidP="001037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社-J-C2 具備同理與理性溝通的知能與態度，發展與人合作的互動關係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571890" w:rsidRPr="00571890" w:rsidRDefault="00571890" w:rsidP="001037B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145"/>
        <w:gridCol w:w="1701"/>
        <w:gridCol w:w="3544"/>
        <w:gridCol w:w="284"/>
        <w:gridCol w:w="1539"/>
        <w:gridCol w:w="1418"/>
        <w:gridCol w:w="1417"/>
        <w:gridCol w:w="1784"/>
      </w:tblGrid>
      <w:tr w:rsidR="00A30498" w:rsidRPr="002026C7" w:rsidTr="00571890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54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71890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18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3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571890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037B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037B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54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571890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3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03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57189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103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03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03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103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Default="00A30498" w:rsidP="00103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:rsidR="008645F8" w:rsidRPr="00500692" w:rsidRDefault="008645F8" w:rsidP="001037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※課程計畫中應明列活動內容，非只寫課文節次標題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71890" w:rsidRDefault="00A30498" w:rsidP="001037B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71890" w:rsidRDefault="00A30498" w:rsidP="001037B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037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1037B4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1037B4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1037B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1037B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1037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037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037B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037B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500692" w:rsidRDefault="00A30498" w:rsidP="001037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037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71890" w:rsidTr="005718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1890" w:rsidRDefault="00571890" w:rsidP="005718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71890" w:rsidRDefault="00571890" w:rsidP="005718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571890" w:rsidRDefault="00571890" w:rsidP="005718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71890" w:rsidRDefault="00571890" w:rsidP="005718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571890" w:rsidRPr="000F79EC" w:rsidRDefault="00571890" w:rsidP="0057189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社1a-IV-1 發覺生活經驗或社會現象與社會領域內容知識的關係。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社2c-IV-2 珍視重要的公民價值並願意付諸行動。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公Cd-IV-3 為什麼需要立法保障公平的市場勞動參與？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公Bj-IV-2 為什麼一般人能自由訂立契約，而限制行為能力人訂立契約原則上必須得法定代理人同意？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A470E" w:rsidRDefault="000A470E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班級LINE群組創建</w:t>
            </w:r>
          </w:p>
          <w:p w:rsidR="000A470E" w:rsidRDefault="000A470E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GOOGLE MEETING網路上課說明及測試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說明《民法》的兩大範圍：「財產」與「身分」。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說明契約的定義、種類。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財產：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解釋債權人與債務人之分別。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說明書面契約與口頭約定的法律效力。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比較簽名、蓋章與指印的差別。</w:t>
            </w:r>
          </w:p>
          <w:p w:rsidR="00571890" w:rsidRPr="004935FD" w:rsidRDefault="00571890" w:rsidP="00571890">
            <w:pPr>
              <w:spacing w:line="260" w:lineRule="exact"/>
              <w:ind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身分之婚姻：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介紹我國訂婚與結婚之年紀。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登記婚需準備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之要件。</w:t>
            </w:r>
          </w:p>
          <w:p w:rsidR="00571890" w:rsidRPr="004935FD" w:rsidRDefault="00571890" w:rsidP="000A470E">
            <w:pPr>
              <w:pStyle w:val="aff0"/>
              <w:widowControl w:val="0"/>
              <w:numPr>
                <w:ilvl w:val="0"/>
                <w:numId w:val="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補充：離婚典禮</w:t>
            </w:r>
          </w:p>
          <w:p w:rsidR="00571890" w:rsidRPr="00571890" w:rsidRDefault="00571890" w:rsidP="00571890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71890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sym w:font="Wingdings 3" w:char="F05D"/>
            </w:r>
            <w:r w:rsidRPr="00571890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因為理解而在一起，也因為理解而分開，打破對離婚的既有印象，互相祝福彼此。隨著現在學生家庭型態多元，引導學生離婚並不是一件壞事。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571890" w:rsidRDefault="00571890" w:rsidP="0057189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18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Default="00571890" w:rsidP="00DD6636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571890" w:rsidRPr="00571890" w:rsidRDefault="00571890" w:rsidP="00DD6636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71890">
              <w:rPr>
                <w:rFonts w:ascii="標楷體" w:eastAsia="標楷體" w:hAnsi="標楷體" w:hint="eastAsia"/>
                <w:sz w:val="24"/>
                <w:szCs w:val="24"/>
              </w:rPr>
              <w:t>惡房東張淑晶的相關新聞報導</w:t>
            </w:r>
          </w:p>
          <w:p w:rsidR="00571890" w:rsidRPr="00571890" w:rsidRDefault="00571890" w:rsidP="00DD6636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相關新聞時事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71890" w:rsidRDefault="00571890" w:rsidP="0057189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71890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71890" w:rsidRDefault="00571890" w:rsidP="005718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71890" w:rsidRDefault="00571890" w:rsidP="005718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571890" w:rsidRDefault="00571890" w:rsidP="005718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71890" w:rsidRPr="00500692" w:rsidRDefault="00571890" w:rsidP="0057189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社1a-IV-1 發覺生活經驗或社會現象與社會領域內容知識的關係。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社2c-IV-2 珍視重要的公民價值並願意付諸行動。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公Cd-IV-3 為什麼需要立法保障公平的市場勞動參與？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公Bj-IV-2 為什麼一般人能自由訂立契約，而限制行為能力人訂立契約原則上必須得法定代理人同意？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4935FD" w:rsidRDefault="00571890" w:rsidP="00DD6636">
            <w:pPr>
              <w:pStyle w:val="aff0"/>
              <w:widowControl w:val="0"/>
              <w:numPr>
                <w:ilvl w:val="0"/>
                <w:numId w:val="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說明《民法》的兩大範圍：「財產」與「身分」。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   </w:t>
            </w:r>
            <w:r w:rsidRPr="004935FD">
              <w:rPr>
                <w:rFonts w:ascii="標楷體" w:eastAsia="標楷體" w:hAnsi="標楷體"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身分之繼承：</w:t>
            </w:r>
          </w:p>
          <w:p w:rsidR="00571890" w:rsidRPr="004935FD" w:rsidRDefault="00571890" w:rsidP="00DD6636">
            <w:pPr>
              <w:pStyle w:val="aff0"/>
              <w:widowControl w:val="0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補充過去概括繼承</w:t>
            </w:r>
          </w:p>
          <w:p w:rsidR="00571890" w:rsidRPr="004935FD" w:rsidRDefault="00571890" w:rsidP="00DD6636">
            <w:pPr>
              <w:pStyle w:val="aff0"/>
              <w:widowControl w:val="0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概括繼承，有限責任</w:t>
            </w:r>
          </w:p>
          <w:p w:rsidR="00571890" w:rsidRPr="004935FD" w:rsidRDefault="00571890" w:rsidP="00DD6636">
            <w:pPr>
              <w:pStyle w:val="aff0"/>
              <w:widowControl w:val="0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拋棄繼承</w:t>
            </w:r>
          </w:p>
          <w:p w:rsidR="00571890" w:rsidRPr="004935FD" w:rsidRDefault="00571890" w:rsidP="00571890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補充：父債子償</w:t>
            </w:r>
          </w:p>
          <w:p w:rsidR="00571890" w:rsidRPr="0051043F" w:rsidRDefault="00571890" w:rsidP="00DD6636">
            <w:pPr>
              <w:pStyle w:val="aff0"/>
              <w:widowControl w:val="0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</w:pPr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中正大學研究所的何同學，從小父親過世，由爺爺扶養，後來爺爺也走了，那時他才23歲，卻替過世的爺爺背負7千多萬元的債務。</w:t>
            </w:r>
          </w:p>
          <w:p w:rsidR="00571890" w:rsidRPr="0051043F" w:rsidRDefault="00571890" w:rsidP="00DD6636">
            <w:pPr>
              <w:pStyle w:val="aff0"/>
              <w:widowControl w:val="0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沈同學年僅15歲，都還沒讀高中，卻已經扛著過世母親30多萬元的債務，平常學費得靠他的阿</w:t>
            </w:r>
            <w:proofErr w:type="gramStart"/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嬤</w:t>
            </w:r>
            <w:proofErr w:type="gramEnd"/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幫人洗碗，但最近阿嬤手受傷，為了獨自扶養3個孫子，忍著痛也要工作……切割不斷的債務，讓這個家庭愁雲慘霧。</w:t>
            </w:r>
          </w:p>
          <w:p w:rsidR="00571890" w:rsidRPr="004935FD" w:rsidRDefault="00571890" w:rsidP="00DD6636">
            <w:pPr>
              <w:pStyle w:val="aff0"/>
              <w:widowControl w:val="0"/>
              <w:numPr>
                <w:ilvl w:val="0"/>
                <w:numId w:val="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說明現行繼承制度的意義。</w:t>
            </w:r>
          </w:p>
          <w:p w:rsidR="00571890" w:rsidRPr="004935FD" w:rsidRDefault="00571890" w:rsidP="00DD6636">
            <w:pPr>
              <w:pStyle w:val="aff0"/>
              <w:widowControl w:val="0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避免再次發生過去全面概括繼承「父債子還」的家庭悲劇。</w:t>
            </w:r>
          </w:p>
          <w:p w:rsidR="00571890" w:rsidRPr="0051043F" w:rsidRDefault="00571890" w:rsidP="00DD6636">
            <w:pPr>
              <w:pStyle w:val="aff0"/>
              <w:widowControl w:val="0"/>
              <w:numPr>
                <w:ilvl w:val="0"/>
                <w:numId w:val="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相較於拋棄繼承，較有誠意解決父母留下來的債務問題。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571890" w:rsidRDefault="00571890" w:rsidP="0057189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571890" w:rsidRDefault="00571890" w:rsidP="00DD6636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7189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57189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571890" w:rsidRPr="00571890" w:rsidRDefault="00571890" w:rsidP="00DD6636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71890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51043F" w:rsidRDefault="00571890" w:rsidP="00DD663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分組討論</w:t>
            </w:r>
          </w:p>
          <w:p w:rsidR="00571890" w:rsidRDefault="00571890" w:rsidP="00DD663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作業習題</w:t>
            </w:r>
          </w:p>
          <w:p w:rsidR="00571890" w:rsidRDefault="00571890" w:rsidP="00DD663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課堂觀察</w:t>
            </w:r>
          </w:p>
          <w:p w:rsidR="00571890" w:rsidRDefault="00571890" w:rsidP="00DD663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課堂問答</w:t>
            </w:r>
          </w:p>
          <w:p w:rsidR="00571890" w:rsidRPr="0051043F" w:rsidRDefault="00571890" w:rsidP="00DD6636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571890" w:rsidRPr="004935FD" w:rsidRDefault="00571890" w:rsidP="00571890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71890" w:rsidRPr="00500692" w:rsidRDefault="00571890" w:rsidP="005718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043F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1043F" w:rsidRPr="00BF209B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社1a-IV-1 發覺生活經驗或社會現象與社會領域內容知識的關係。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社2c-IV-2 珍視重要的公民價值並願意付諸行動。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社3c-IV-1 聆聽他人意見，表達自我觀點，並能以同理心與他人討論。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公Cd-IV-3 為什麼需要立法保障公平的市場勞動參與？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公Bj-IV-2 為什麼一般人能自由訂立契約，而限制行為能力人訂立契約原則上必須得法定代理人同意？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介紹訂定契約時，需要遵守的原則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 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誠實信用原則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   (帝王條款)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12"/>
              </w:numPr>
              <w:spacing w:line="260" w:lineRule="exact"/>
              <w:ind w:leftChars="0"/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</w:pPr>
            <w:r w:rsidRPr="0051043F">
              <w:rPr>
                <w:rFonts w:ascii="標楷體" w:eastAsia="標楷體" w:hAnsi="標楷體" w:cs="Helvetica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詢問學生「貨物既出，概不退還」是否合理？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12"/>
              </w:numPr>
              <w:spacing w:line="260" w:lineRule="exact"/>
              <w:ind w:leftChars="0"/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</w:pPr>
            <w:r w:rsidRPr="0051043F">
              <w:rPr>
                <w:rFonts w:ascii="標楷體" w:eastAsia="標楷體" w:hAnsi="標楷體" w:cs="Helvetica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介紹「通訊交易」：</w:t>
            </w:r>
          </w:p>
          <w:p w:rsidR="0051043F" w:rsidRPr="0051043F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</w:pPr>
            <w:r w:rsidRPr="0051043F">
              <w:rPr>
                <w:rFonts w:ascii="標楷體" w:eastAsia="標楷體" w:hAnsi="標楷體" w:cs="Helvetica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可於7日內以退回商品或書面通知方式解除契約，不須說明任何理由或負擔費用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12"/>
              </w:numPr>
              <w:spacing w:line="260" w:lineRule="exact"/>
              <w:ind w:leftChars="0"/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</w:pPr>
            <w:r w:rsidRPr="0051043F">
              <w:rPr>
                <w:rFonts w:ascii="標楷體" w:eastAsia="標楷體" w:hAnsi="標楷體" w:cs="Helvetica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舉例：凶宅、過期品</w:t>
            </w:r>
          </w:p>
          <w:p w:rsidR="0051043F" w:rsidRPr="0051043F" w:rsidRDefault="0051043F" w:rsidP="0051043F">
            <w:pPr>
              <w:spacing w:line="260" w:lineRule="exact"/>
              <w:ind w:left="360"/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</w:pPr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sym w:font="Wingdings 3" w:char="F05D"/>
            </w:r>
            <w:r w:rsidRPr="0051043F">
              <w:rPr>
                <w:rFonts w:ascii="標楷體" w:eastAsia="標楷體" w:hAnsi="標楷體" w:cs="Helvetica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台灣服務品質提升，例如：星巴克、Tasty</w:t>
            </w:r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…</w:t>
            </w:r>
          </w:p>
          <w:p w:rsidR="0051043F" w:rsidRPr="004935FD" w:rsidRDefault="0051043F" w:rsidP="0051043F">
            <w:pPr>
              <w:spacing w:line="260" w:lineRule="exact"/>
              <w:ind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 </w:t>
            </w:r>
            <w:r w:rsidRPr="004935FD">
              <w:rPr>
                <w:rFonts w:ascii="標楷體" w:eastAsia="標楷體" w:hAnsi="標楷體" w:hint="eastAsia"/>
                <w:snapToGrid w:val="0"/>
                <w:color w:val="FF0000"/>
                <w:sz w:val="24"/>
                <w:szCs w:val="24"/>
              </w:rPr>
              <w:t>契約自由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原則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當事人可以自由與他人訂定契約</w:t>
            </w:r>
          </w:p>
          <w:p w:rsidR="0051043F" w:rsidRPr="0051043F" w:rsidRDefault="0051043F" w:rsidP="0051043F">
            <w:pPr>
              <w:spacing w:line="260" w:lineRule="exact"/>
              <w:ind w:left="36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例外：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1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違反法律規定</w:t>
            </w:r>
          </w:p>
          <w:p w:rsidR="0051043F" w:rsidRPr="0051043F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指腹為婚？高利貸。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1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趁對方急迫、無經驗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1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違反公序良俗</w:t>
            </w:r>
          </w:p>
          <w:p w:rsidR="0051043F" w:rsidRPr="0051043F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賣身契、</w:t>
            </w:r>
            <w:proofErr w:type="gramStart"/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遛鳥俠</w:t>
            </w:r>
            <w:proofErr w:type="gramEnd"/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介紹契約訂定的形式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說明書面契約與口頭約定的法律效力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比較簽名、蓋章與指印的效力差別</w:t>
            </w:r>
          </w:p>
          <w:p w:rsidR="0051043F" w:rsidRPr="004935FD" w:rsidRDefault="0051043F" w:rsidP="0051043F">
            <w:pPr>
              <w:spacing w:line="260" w:lineRule="exact"/>
              <w:ind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snapToGrid w:val="0"/>
                <w:color w:val="FF0000"/>
                <w:sz w:val="24"/>
                <w:szCs w:val="24"/>
              </w:rPr>
              <w:t>禁止權利濫用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原則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權利的行使，不得違反公共利益或損害他人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例如：架設屋簷、騎樓堆放雜物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71890" w:rsidRDefault="0051043F" w:rsidP="0051043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1043F" w:rsidRDefault="0051043F" w:rsidP="00DD6636">
            <w:pPr>
              <w:pStyle w:val="aff0"/>
              <w:numPr>
                <w:ilvl w:val="0"/>
                <w:numId w:val="1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1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1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1043F" w:rsidRDefault="0051043F" w:rsidP="00DD6636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分組討論</w:t>
            </w:r>
          </w:p>
          <w:p w:rsidR="0051043F" w:rsidRDefault="0051043F" w:rsidP="00DD6636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作業習題</w:t>
            </w:r>
          </w:p>
          <w:p w:rsidR="0051043F" w:rsidRDefault="0051043F" w:rsidP="00DD6636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課堂觀察</w:t>
            </w:r>
          </w:p>
          <w:p w:rsidR="0051043F" w:rsidRDefault="0051043F" w:rsidP="00DD6636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課堂問答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043F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51043F" w:rsidRPr="00BF209B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社1a-IV-1 發覺生活經驗或社會現象與社會領域內容知識的關係。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社2c-IV-2 珍視重要的公民價值並願意付諸行動。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公Cd-IV-3 為什麼需要立法保障公平的市場勞動參與？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公Bj-IV-2 為什麼一般人能自由訂立契約，而限制行為能力人訂立契約原則上必須得法定代理人同意？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舉例並說明民法行為能力人可分為哪幾類及其對應的契約效力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  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無行為能力人(0-7)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受監護宣告者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法定代理人代為行使，否則無效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例如：6歲男孩拿媽媽鑽戒求婚小女友</w:t>
            </w:r>
          </w:p>
          <w:p w:rsidR="0051043F" w:rsidRPr="004935FD" w:rsidRDefault="0051043F" w:rsidP="0051043F">
            <w:pPr>
              <w:spacing w:line="260" w:lineRule="exact"/>
              <w:ind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限制行為能力人(7-20)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經父母事前允許或事後承認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可自行決定：單純獲益、日常生活必需、使用零用錢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例如：</w:t>
            </w:r>
          </w:p>
          <w:p w:rsidR="0051043F" w:rsidRPr="0051043F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a</w:t>
            </w:r>
            <w:r w:rsidRPr="0051043F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t>.</w:t>
            </w:r>
            <w:r w:rsidRPr="0051043F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17歲少女為慶祝高中畢業去刺青，父親反對，老闆自知理虧，負責回復原狀</w:t>
            </w:r>
          </w:p>
          <w:p w:rsidR="0051043F" w:rsidRPr="0051043F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t>b.</w:t>
            </w: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新竹縣一名小六男童上網玩遊戲，刷媽媽的信用卡買點數，七天共花卅萬元，家人接到</w:t>
            </w:r>
            <w:proofErr w:type="gramStart"/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帳單</w:t>
            </w:r>
            <w:proofErr w:type="gramEnd"/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  <w:shd w:val="clear" w:color="auto" w:fill="FFFFFF"/>
              </w:rPr>
              <w:t>傻眼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" w:char="F0AB"/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完全行為能力人(20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sym w:font="Wingdings" w:char="F0E1"/>
            </w: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)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未成年已結婚者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負完全民事責任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1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消滅時效---15年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補充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2年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–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如利息、租金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5年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–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如旅店住宿費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 xml:space="preserve">提醒學生重視自己的權益  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觀念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釐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清–不可償還債務後，以消滅時效為由要求返還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71890" w:rsidRDefault="0051043F" w:rsidP="0051043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1043F" w:rsidRDefault="0051043F" w:rsidP="00DD6636">
            <w:pPr>
              <w:pStyle w:val="aff0"/>
              <w:numPr>
                <w:ilvl w:val="0"/>
                <w:numId w:val="2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2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2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影片教學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1043F" w:rsidRDefault="0051043F" w:rsidP="00DD6636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分組討論</w:t>
            </w:r>
          </w:p>
          <w:p w:rsidR="0051043F" w:rsidRDefault="0051043F" w:rsidP="00DD6636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作業習題</w:t>
            </w:r>
          </w:p>
          <w:p w:rsidR="0051043F" w:rsidRDefault="0051043F" w:rsidP="00DD6636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課堂觀察</w:t>
            </w:r>
          </w:p>
          <w:p w:rsidR="0051043F" w:rsidRDefault="0051043F" w:rsidP="00DD6636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課堂問答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043F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1043F" w:rsidRPr="00500692" w:rsidRDefault="0051043F" w:rsidP="0051043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公Bj-IV-3 侵權行為的概念與責任。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公Bj-IV-4 智慧財產權為什麼需要保障？侵害著作權須負的法律責任有哪些？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公Bj-IV-5 社會生活上人民如何解決民事紛爭？這些解決方法各有哪些優缺點？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複習《民法》兩大領域：「財產」與「身分」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介紹民事糾紛的法律責任：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6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解除契約，如：婚姻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6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賠償，如：欠錢不還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說明《民法》無論故意或過失，</w:t>
            </w:r>
            <w:proofErr w:type="gramStart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都屬侵權</w:t>
            </w:r>
            <w:proofErr w:type="gramEnd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行為，須負起損害賠償責任。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解釋故意與過失的定義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(1)故意：明知且有意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(2)過失：未盡到注意義務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侵權行為</w:t>
            </w:r>
            <w:r w:rsidRPr="004935FD">
              <w:rPr>
                <w:rFonts w:ascii="標楷體" w:eastAsia="標楷體" w:hAnsi="標楷體"/>
                <w:color w:val="FF0000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損害賠償責任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侵權案例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8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騎車無意撞傷人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8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不小心撕毀借來漫畫或書籍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8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拉開椅子致同學下半身癱瘓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8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打破窗戶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28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自家動物咬傷他人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以「回復原狀」為原則，無法回復原狀，以「金錢」賠償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例如：毀損他人名譽，應登報道歉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說明不同行為能力人的民事責任：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無行為能力&amp;限制行為能力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法定代理人須負起連帶賠償責任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例如：小六</w:t>
            </w:r>
            <w:proofErr w:type="gramStart"/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生刷父母</w:t>
            </w:r>
            <w:proofErr w:type="gramEnd"/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的信用卡30萬，雙方協調後，男童父母承認未管教好孩子，以15萬和解。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完全行為能力人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負起完全民事責任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71890" w:rsidRDefault="0051043F" w:rsidP="0051043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1043F" w:rsidRDefault="0051043F" w:rsidP="00DD6636">
            <w:pPr>
              <w:pStyle w:val="aff0"/>
              <w:numPr>
                <w:ilvl w:val="0"/>
                <w:numId w:val="3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3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1043F">
              <w:rPr>
                <w:rFonts w:ascii="標楷體" w:eastAsia="標楷體" w:hAnsi="標楷體" w:hint="eastAsia"/>
                <w:sz w:val="24"/>
                <w:szCs w:val="24"/>
              </w:rPr>
              <w:t>臺</w:t>
            </w:r>
            <w:proofErr w:type="gramEnd"/>
            <w:r w:rsidRPr="0051043F">
              <w:rPr>
                <w:rFonts w:ascii="標楷體" w:eastAsia="標楷體" w:hAnsi="標楷體" w:hint="eastAsia"/>
                <w:sz w:val="24"/>
                <w:szCs w:val="24"/>
              </w:rPr>
              <w:t>鐵拖欠加班費相關新聞報導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2.課堂問答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3.心得報告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4.紙筆測驗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5.作業習題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6.隨堂練習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7.課堂觀察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043F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1043F" w:rsidRPr="00500692" w:rsidRDefault="0051043F" w:rsidP="0051043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公Bj-IV-3 侵權行為的概念與責任。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公Bj-IV-4 智慧財產權為什麼需要保障？侵害著作權須負的法律責任有哪些？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公Bj-IV-5 社會生活上人民如何解決民事紛爭？這些解決方法各有哪些優缺點？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「私下和解」的緣由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2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《民法》以保護私益為目的，因此國家不會主動干涉。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2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雙方當事人可自行協議。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「私下和解」的特色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3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主角：雙方當事人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3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提出時間：訴訟前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「私下和解」的效力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僅具《民法》效力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若想要法院強制執行，須提起訴訟。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補充〈新聞時事〉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新北市一名駕駛，與騎士發生擦撞，當下立刻報警，也陪同對方去醫院，甚至申請保險賠償，認為一切就此落幕，沒想到三個月後，接到警方通知，對方告他過失傷害，讓他相當錯</w:t>
            </w:r>
            <w:proofErr w:type="gramStart"/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愕</w:t>
            </w:r>
            <w:proofErr w:type="gramEnd"/>
            <w:r w:rsidRPr="0051043F">
              <w:rPr>
                <w:rFonts w:ascii="標楷體" w:eastAsia="標楷體" w:hAnsi="標楷體" w:cs="Helvetica"/>
                <w:color w:val="538135" w:themeColor="accent6" w:themeShade="BF"/>
                <w:sz w:val="24"/>
                <w:szCs w:val="24"/>
                <w:shd w:val="clear" w:color="auto" w:fill="FFFFFF"/>
              </w:rPr>
              <w:t>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71890" w:rsidRDefault="0051043F" w:rsidP="0051043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1043F" w:rsidRDefault="0051043F" w:rsidP="00DD6636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2.課堂問答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3.心得報告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4.紙筆測驗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5.作業習題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6.隨堂練習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7.課堂觀察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043F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1043F" w:rsidRDefault="0051043F" w:rsidP="005104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51043F" w:rsidRPr="00500692" w:rsidRDefault="0051043F" w:rsidP="0051043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公Bj-IV-3 侵權行為的概念與責任。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公Bj-IV-4 智慧財產權為什麼需要保障？侵害著作權須負的法律責任有哪些？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公Bj-IV-5 社會生活上人民如何解決民事紛爭？這些解決方法各有哪些優缺點？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複習上次「私下和解」的效力，詢問學生：若想要權益有保障，又不想上法院還有沒有其他方法？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介紹調解的特色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公正第三人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提起時間：訴訟前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機關：鄉鎮市區公所的「調解委員會」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介紹調解的效力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8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成立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調解書送至法院，經法院核定，具法院判決效力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8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不成立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可再提起訴訟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補充：法院內調解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39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法官或指定1-3人調解委員。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39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範圍：親屬間財產糾紛、道路交通事故、醫療糾紛、財產權標的金額50萬</w:t>
            </w:r>
            <w:r w:rsidRPr="0051043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sym w:font="Wingdings" w:char="F0E2"/>
            </w:r>
            <w:r w:rsidRPr="0051043F"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  <w:t>…</w:t>
            </w:r>
          </w:p>
          <w:p w:rsidR="0051043F" w:rsidRPr="0051043F" w:rsidRDefault="0051043F" w:rsidP="00DD6636">
            <w:pPr>
              <w:pStyle w:val="aff0"/>
              <w:widowControl w:val="0"/>
              <w:numPr>
                <w:ilvl w:val="0"/>
                <w:numId w:val="39"/>
              </w:numPr>
              <w:spacing w:line="260" w:lineRule="exact"/>
              <w:ind w:leftChars="0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具法院判決效力</w:t>
            </w:r>
          </w:p>
          <w:p w:rsidR="0051043F" w:rsidRPr="004935FD" w:rsidRDefault="0051043F" w:rsidP="00DD6636">
            <w:pPr>
              <w:pStyle w:val="aff0"/>
              <w:widowControl w:val="0"/>
              <w:numPr>
                <w:ilvl w:val="0"/>
                <w:numId w:val="36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cs="Helvetica"/>
                <w:color w:val="FF0000"/>
                <w:sz w:val="24"/>
                <w:szCs w:val="24"/>
                <w:shd w:val="clear" w:color="auto" w:fill="FFFFFF"/>
              </w:rPr>
              <w:t>調解程序既可節省訴訟的</w:t>
            </w:r>
            <w:proofErr w:type="gramStart"/>
            <w:r w:rsidRPr="004935FD">
              <w:rPr>
                <w:rFonts w:ascii="標楷體" w:eastAsia="標楷體" w:hAnsi="標楷體" w:cs="Helvetica"/>
                <w:color w:val="FF0000"/>
                <w:sz w:val="24"/>
                <w:szCs w:val="24"/>
                <w:shd w:val="clear" w:color="auto" w:fill="FFFFFF"/>
              </w:rPr>
              <w:t>勞</w:t>
            </w:r>
            <w:proofErr w:type="gramEnd"/>
            <w:r w:rsidRPr="004935FD">
              <w:rPr>
                <w:rFonts w:ascii="標楷體" w:eastAsia="標楷體" w:hAnsi="標楷體" w:cs="Helvetica"/>
                <w:color w:val="FF0000"/>
                <w:sz w:val="24"/>
                <w:szCs w:val="24"/>
                <w:shd w:val="clear" w:color="auto" w:fill="FFFFFF"/>
              </w:rPr>
              <w:t>費，又可以維持雙方當事人和諧，調解書又具有強制執行的效力，使人民的權益可以獲得確實的保障，民眾在起訴前可多加利用調解程序謀求紛爭的解決。</w:t>
            </w:r>
          </w:p>
          <w:p w:rsidR="0051043F" w:rsidRPr="004935FD" w:rsidRDefault="0051043F" w:rsidP="0051043F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71890" w:rsidRDefault="0051043F" w:rsidP="0051043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51043F" w:rsidRDefault="0051043F" w:rsidP="00DD6636">
            <w:pPr>
              <w:pStyle w:val="aff0"/>
              <w:numPr>
                <w:ilvl w:val="0"/>
                <w:numId w:val="4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51043F" w:rsidRPr="0051043F" w:rsidRDefault="0051043F" w:rsidP="00DD6636">
            <w:pPr>
              <w:pStyle w:val="aff0"/>
              <w:numPr>
                <w:ilvl w:val="0"/>
                <w:numId w:val="4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2.課堂問答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3.心得報告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4.紙筆測驗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5.作業習題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6.隨堂練習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7.課堂觀察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51043F" w:rsidRPr="004935FD" w:rsidRDefault="0051043F" w:rsidP="0051043F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1043F" w:rsidRPr="00500692" w:rsidRDefault="0051043F" w:rsidP="0051043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D6636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636" w:rsidRDefault="00DD6636" w:rsidP="00DD66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D6636" w:rsidRDefault="00DD6636" w:rsidP="00DD66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DD6636" w:rsidRDefault="00DD6636" w:rsidP="00DD66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DD6636" w:rsidRPr="00500692" w:rsidRDefault="00DD6636" w:rsidP="00DD663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社1a-IV-1 發覺生活經驗或社會現象與社會領域內容知識的關係。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社3c-IV-1 聆聽他人意見，表達自我觀點，並能以同理心與他人討論。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公Bj-IV-1 為什麼一般契約只要雙方當事人合意即可生效，而有些契約必須完成登記方能生效？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公Bj-IV-3 侵權行為的概念與責任。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公Bj-IV-4 智慧財產權為什麼需要保障？侵害著作權須負的法律責任有哪些？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公Bj-IV-5 社會生活上人民如何解決民事紛爭？這些解決方法各有哪些優缺點？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1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介紹「民事訴訟」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2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向「法院」請求，以公權力解決私人權利義務糾紛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2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權利受損的當事人主動提出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1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說明「民事訴訟」的原則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不告不理原則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當事人進行主義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以原就被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一事不再理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1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訴訟上的和解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在法官面前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具法院判決效力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1"/>
              </w:numPr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訴訟</w:t>
            </w:r>
            <w:proofErr w:type="gramStart"/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—</w:t>
            </w:r>
            <w:proofErr w:type="gramEnd"/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遲來的正義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訴訟須耗費相當多的時間與精神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須負擔訴訟裁判費與律師費用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訴訟是最後的手段</w:t>
            </w:r>
          </w:p>
          <w:p w:rsidR="00DD6636" w:rsidRPr="004935FD" w:rsidRDefault="00DD6636" w:rsidP="00DD6636">
            <w:pPr>
              <w:pStyle w:val="aff0"/>
              <w:widowControl w:val="0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補充：台灣第一宗兒童綁票案，纏</w:t>
            </w:r>
            <w:proofErr w:type="gramStart"/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訟</w:t>
            </w:r>
            <w:proofErr w:type="gramEnd"/>
            <w:r w:rsidRPr="0051043F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23年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6636" w:rsidRPr="00571890" w:rsidRDefault="00DD6636" w:rsidP="00DD663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6636" w:rsidRPr="0051043F" w:rsidRDefault="00DD6636" w:rsidP="00DD6636">
            <w:pPr>
              <w:pStyle w:val="aff0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51043F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DD6636" w:rsidRPr="0051043F" w:rsidRDefault="00DD6636" w:rsidP="00DD6636">
            <w:pPr>
              <w:pStyle w:val="aff0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043F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2.課堂問答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3.心得報告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4.紙筆測驗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5.作業習題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6.隨堂練習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7.課堂觀察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【品德教育】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品J1 溝通合作與和諧人際關係。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DD6636" w:rsidRPr="004935FD" w:rsidRDefault="00DD6636" w:rsidP="00DD663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636" w:rsidRPr="00500692" w:rsidRDefault="00DD6636" w:rsidP="00DD66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D6636" w:rsidRPr="00500692" w:rsidRDefault="00DD6636" w:rsidP="00DD663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D6636" w:rsidRPr="00500692" w:rsidRDefault="00DD6636" w:rsidP="00DD663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D6636" w:rsidRPr="00500692" w:rsidRDefault="00DD6636" w:rsidP="00DD66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D6636" w:rsidRPr="00500692" w:rsidRDefault="00DD6636" w:rsidP="00DD66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Pr="00BF209B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Pr="00BF209B" w:rsidRDefault="00927D65" w:rsidP="00927D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927D65" w:rsidRPr="00BF209B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927D65" w:rsidRPr="00BF209B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公Bi-IV-1 國家為什麼要制定刑法？為什麼行為的處罰，必須以行為時的法律有明文規定者為限？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公Bi-IV-2 國家制定刑罰的目的是什麼？我國刑罰的制裁方式有哪些？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比較《民法》與《刑法》之不同</w:t>
            </w:r>
          </w:p>
          <w:p w:rsidR="00927D65" w:rsidRPr="00927D65" w:rsidRDefault="00927D65" w:rsidP="00927D65">
            <w:pPr>
              <w:pStyle w:val="aff0"/>
              <w:widowControl w:val="0"/>
              <w:numPr>
                <w:ilvl w:val="0"/>
                <w:numId w:val="4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《民法》</w:t>
            </w: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—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私法</w:t>
            </w:r>
          </w:p>
          <w:p w:rsidR="00927D65" w:rsidRPr="00927D65" w:rsidRDefault="00927D65" w:rsidP="00927D65">
            <w:pPr>
              <w:pStyle w:val="aff0"/>
              <w:widowControl w:val="0"/>
              <w:numPr>
                <w:ilvl w:val="0"/>
                <w:numId w:val="4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《刑法》</w:t>
            </w: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—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公法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詢問學生違法等於犯罪嗎？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4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違法：違反任何法律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4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犯罪：違反《刑法》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說明《刑法》規範的範疇(1)犯罪：甚麼行為叫犯罪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(2)刑罰：犯罪要如何處罰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介紹「罪刑法定原則」：以【行為時】之法律有明文規定者為限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補充：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法律主義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效力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不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溯及既往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禁止類推解釋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禁止絕對不定期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刑</w:t>
            </w:r>
            <w:proofErr w:type="gramEnd"/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5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5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黎智英被捕相關新聞報導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公Bi-IV-1 國家為什麼要制定刑法？為什麼行為的處罰，必須以行為時的法律有明文規定者為限？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公Bi-IV-2 國家制定刑罰的目的是什麼？我國刑罰的制裁方式有哪些？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說明「妨礙電腦使用罪」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盜用他人帳密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取得/刪除/變更他人電磁紀錄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干擾他人電腦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製作專攻犯罪的電腦程式</w:t>
            </w:r>
          </w:p>
          <w:p w:rsidR="00927D65" w:rsidRPr="004935FD" w:rsidRDefault="00927D65" w:rsidP="00927D65">
            <w:pPr>
              <w:spacing w:line="260" w:lineRule="exact"/>
              <w:ind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補充：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建中生當駭客，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駭進總統府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網站，只為惡作劇愚人節為國定假日，放假一天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新竹兩位高中好友，因故吵架，其中一方惡作劇登入對方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帳密選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填志願，導致其高分落榜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老師沒收學生手機，將其手機沒收，並將神魔之塔的遊戲卡片刪除到只剩史萊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姆</w:t>
            </w:r>
            <w:proofErr w:type="gramEnd"/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說明刑罰的目的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處罰</w:t>
            </w:r>
          </w:p>
          <w:p w:rsidR="00927D65" w:rsidRPr="00927D65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伊朗「以牙還牙，以眼還眼」，例如：遭潑硫酸的年輕女性請求以古法處罰加害者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預防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矯正</w:t>
            </w:r>
          </w:p>
          <w:p w:rsidR="00927D65" w:rsidRPr="00927D65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「高雄明陽中學」是學校也是監獄，但沒有鐵窗，希望引導學生有正向的觀念，是學生最不想畢業的監獄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5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5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927D65" w:rsidRPr="00500692" w:rsidRDefault="00927D65" w:rsidP="00927D6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公Bi-IV-1 國家為什麼要制定刑法？為什麼行為的處罰，必須以行為時的法律有明文規定者為限？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公Bi-IV-2 國家制定刑罰的目的是什麼？我國刑罰的制裁方式有哪些？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說明「刑罰」的種類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主刑：可單獨科處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死刑(生命刑)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108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台灣簽訂兩公約後，少有執行死刑的情形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無期徒刑(自由刑)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108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並非真正的無期，期滿25年後，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  <w:shd w:val="clear" w:color="auto" w:fill="F9FBFB"/>
              </w:rPr>
              <w:t>有</w:t>
            </w:r>
            <w:proofErr w:type="gramStart"/>
            <w:r w:rsidRPr="004935FD">
              <w:rPr>
                <w:rFonts w:ascii="標楷體" w:eastAsia="標楷體" w:hAnsi="標楷體" w:hint="eastAsia"/>
                <w:sz w:val="24"/>
                <w:szCs w:val="24"/>
                <w:shd w:val="clear" w:color="auto" w:fill="F9FBFB"/>
              </w:rPr>
              <w:t>悛</w:t>
            </w:r>
            <w:proofErr w:type="gramEnd"/>
            <w:r w:rsidRPr="004935FD">
              <w:rPr>
                <w:rFonts w:ascii="標楷體" w:eastAsia="標楷體" w:hAnsi="標楷體" w:hint="eastAsia"/>
                <w:sz w:val="24"/>
                <w:szCs w:val="24"/>
                <w:shd w:val="clear" w:color="auto" w:fill="F9FBFB"/>
              </w:rPr>
              <w:t>悔實據者，可申請假釋出獄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有期徒刑(自由刑)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1080"/>
              <w:rPr>
                <w:rFonts w:ascii="標楷體" w:eastAsia="標楷體" w:hAnsi="標楷體"/>
                <w:color w:val="FFFFFF"/>
                <w:sz w:val="24"/>
                <w:szCs w:val="24"/>
                <w:shd w:val="pct15" w:color="auto" w:fill="FFFFFF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學生偶爾在新聞上看到判刑上百年或上千年，最後法院判定執行20多年，甚至30年，因為數個有期徒刑合併定出的刑期不得高過30年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拘役(自由刑)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罰金(財產刑)</w:t>
            </w:r>
          </w:p>
          <w:p w:rsidR="00927D65" w:rsidRPr="00927D65" w:rsidRDefault="00927D65" w:rsidP="00927D65">
            <w:pPr>
              <w:pStyle w:val="aff0"/>
              <w:spacing w:line="260" w:lineRule="exact"/>
              <w:ind w:leftChars="0" w:left="108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易科罰金</w:t>
            </w:r>
          </w:p>
          <w:p w:rsidR="00927D65" w:rsidRPr="00927D65" w:rsidRDefault="00927D65" w:rsidP="00927D65">
            <w:pPr>
              <w:pStyle w:val="aff0"/>
              <w:spacing w:line="260" w:lineRule="exact"/>
              <w:ind w:leftChars="0" w:left="108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易服勞動</w:t>
            </w:r>
          </w:p>
          <w:p w:rsidR="00927D65" w:rsidRPr="00927D65" w:rsidRDefault="00927D65" w:rsidP="00927D65">
            <w:pPr>
              <w:pStyle w:val="aff0"/>
              <w:spacing w:line="260" w:lineRule="exact"/>
              <w:ind w:leftChars="0" w:left="108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併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科罰金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從刑：須附加於主刑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褫奪公權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5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沒收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—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獨立性</w:t>
            </w:r>
          </w:p>
          <w:p w:rsidR="00927D65" w:rsidRPr="00927D65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例如：違禁物、供犯罪所用、不法所得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…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6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6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6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楊宗緯謊報年紀之新聞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公Bi-IV-1 國家為什麼要制定刑法？為什麼行為的處罰，必須以行為時的法律有明文規定者為限？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公Bi-IV-2 國家制定刑罰的目的是什麼？我國刑罰的制裁方式有哪些？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說明不同年齡有不同的責任能力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無責任能力人(0-14)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不罰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限制責任能力人(14-18)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得減輕處罰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108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得：可以減輕也可以不減輕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80歲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" w:char="F0E1"/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瘖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啞人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完全責任能力(18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" w:char="F0E1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滿18且精神健全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負完全刑事責任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比較《民法》之行為能力與《刑法》之責任能力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補充：芬蘭&amp;挪威監獄的管理之道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6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6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6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挪威監獄照片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公Bi-IV-3 在犯罪的追訴及處罰過程中，警察、檢察官及法官有哪些功能與權限？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說明「刑事訴訟」的定義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—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追究犯罪行為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介紹「刑事訴訟」的流程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偵查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被害人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檢察官：告訴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第三人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檢察官：告發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6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自首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7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7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吸毒</w:t>
            </w:r>
            <w:proofErr w:type="gramStart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弒</w:t>
            </w:r>
            <w:proofErr w:type="gramEnd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母無罪相關新聞報導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公Bi-IV-3 在犯罪的追訴及處罰過程中，警察、檢察官及法官有哪些功能與權限？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介紹「刑事訴訟」的流程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偵查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起訴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a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.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檢察官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法院：公訴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通常順帶求刑幾年，例如：</w:t>
            </w:r>
            <w:proofErr w:type="spell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Makiyo</w:t>
            </w:r>
            <w:proofErr w:type="spell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事件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b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.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被害人</w:t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法院：自訴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 xml:space="preserve">  須委任律師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告訴乃論</w:t>
            </w:r>
            <w:proofErr w:type="spell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v.s</w:t>
            </w:r>
            <w:proofErr w:type="spell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.非告訴乃論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告訴乃論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侵害個人權益(不嚴重)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國家不主動追訴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須由被害人主動提出告訴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例如：誹謗罪、毀損罪、過失傷害罪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非告訴乃論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侵害國家或社會權益(較嚴重)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檢察官可主動追究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例如：殺人罪、竊盜罪、擄人勒贖罪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7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7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公Bi-IV-3 在犯罪的追訴及處罰過程中，警察、檢察官及法官有哪些功能與權限？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介紹警察、檢察官與法官在刑事訴訟流程中的角色與職權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警察：輔助偵查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檢察官：偵查&amp;起訴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法官：判刑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介紹「無罪推定原則」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詢問學生：「嫌疑犯是壞人嗎」？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必須法官判刑確定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sym w:font="Wingdings 3" w:char="F05D"/>
            </w: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有罪之人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7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省思媒體自由權</w:t>
            </w:r>
            <w:proofErr w:type="spell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v.s</w:t>
            </w:r>
            <w:proofErr w:type="spell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.隱私權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2.吸毒弒母無罪相關新聞報導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2.紙筆測驗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7.心得報告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公Bh-IV-1 為什麼行政法與我們日常生活息息相關？為什麼政府應依法行政？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公Bh-IV-2 人民生活中有哪些常見的行政管制？當人民的權益受到侵害時，可以尋求行政救濟的意義為何？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介紹行政法規，說明行政法與人民的生活息息相關</w:t>
            </w:r>
          </w:p>
          <w:p w:rsidR="00927D65" w:rsidRPr="00927D65" w:rsidRDefault="00927D65" w:rsidP="00927D65">
            <w:pPr>
              <w:pStyle w:val="aff0"/>
              <w:widowControl w:val="0"/>
              <w:numPr>
                <w:ilvl w:val="0"/>
                <w:numId w:val="8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警察</w:t>
            </w:r>
            <w:r w:rsidRPr="00927D65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sym w:font="Wingdings 3" w:char="F05D"/>
            </w: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維持交通秩序</w:t>
            </w:r>
            <w:r w:rsidRPr="00927D65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sym w:font="Wingdings 3" w:char="F05D"/>
            </w: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《道路交通管理處罰條例》</w:t>
            </w:r>
          </w:p>
          <w:p w:rsidR="00927D65" w:rsidRPr="00927D65" w:rsidRDefault="00927D65" w:rsidP="00927D65">
            <w:pPr>
              <w:pStyle w:val="aff0"/>
              <w:widowControl w:val="0"/>
              <w:numPr>
                <w:ilvl w:val="0"/>
                <w:numId w:val="8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消保官</w:t>
            </w:r>
            <w:r w:rsidRPr="00927D65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sym w:font="Wingdings 3" w:char="F05D"/>
            </w: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麥當勞炸油事件</w:t>
            </w:r>
            <w:proofErr w:type="gramEnd"/>
            <w:r w:rsidRPr="00927D65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sym w:font="Wingdings 3" w:char="F05D"/>
            </w: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《消費者保護法》</w:t>
            </w:r>
          </w:p>
          <w:p w:rsidR="00927D65" w:rsidRPr="00927D65" w:rsidRDefault="00927D65" w:rsidP="00927D65">
            <w:pPr>
              <w:pStyle w:val="aff0"/>
              <w:widowControl w:val="0"/>
              <w:numPr>
                <w:ilvl w:val="0"/>
                <w:numId w:val="8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環保署</w:t>
            </w:r>
            <w:r w:rsidRPr="00927D65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sym w:font="Wingdings 3" w:char="F05D"/>
            </w: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麵包店香到太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臭</w:t>
            </w:r>
            <w:r w:rsidRPr="00927D65">
              <w:rPr>
                <w:rFonts w:ascii="標楷體" w:eastAsia="標楷體" w:hAnsi="標楷體"/>
                <w:bCs/>
                <w:snapToGrid w:val="0"/>
                <w:color w:val="538135" w:themeColor="accent6" w:themeShade="BF"/>
                <w:sz w:val="24"/>
                <w:szCs w:val="24"/>
              </w:rPr>
              <w:sym w:font="Wingdings 3" w:char="F05D"/>
            </w:r>
            <w:r w:rsidRPr="00927D65">
              <w:rPr>
                <w:rFonts w:ascii="標楷體" w:eastAsia="標楷體" w:hAnsi="標楷體" w:hint="eastAsia"/>
                <w:bCs/>
                <w:snapToGrid w:val="0"/>
                <w:color w:val="538135" w:themeColor="accent6" w:themeShade="BF"/>
                <w:sz w:val="24"/>
                <w:szCs w:val="24"/>
              </w:rPr>
              <w:t>《空氣汙染防制法》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說明行政法規與《憲法》相輔相成的關係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《憲法》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—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人民權利的保障書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行政法規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—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彌補《憲法》的原則性，將《憲法》具體化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36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8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8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新型冠</w:t>
            </w:r>
            <w:proofErr w:type="gramEnd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狀病毒政府相關的疫情管制新聞報導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8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相關新聞案件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2.心得報告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公Bh-IV-1 為什麼行政法與我們日常生活息息相關？為什麼政府應依法行政？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公Bh-IV-2 人民生活中有哪些常見的行政管制？當人民的權益受到侵害時，可以尋求行政救濟的意義為何？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介紹「行政管制」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行政機關依其職權，採取干涉人民權利並有約束力的行政行為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5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例如：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疫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情期間須戴口罩、各大風景區人潮管制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說明「行政處分」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行政機關對人民做的行為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觀念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釐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清：有好有壞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6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例如：開罰單、吊銷駕照、核發執照、學校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頒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畢業證書</w:t>
            </w:r>
            <w:r w:rsidRPr="004935FD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…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4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介紹「行政責任」(行政罰)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罰鍰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入境旅客購買菸酒超過數量未加以申報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申誡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北市測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員警資安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，警員點閱李宗瑞信件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拘留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17名青少年飆車且打群架，處罰後，其中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一少年某晚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再飆車撞樹車毀人亡，通常可處罰鍰，法官改處拘留二日，希望好好反省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停止營業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5歲男童乘坐板橋麗寶百貨旋轉木馬時，不慎被夾斷3根手指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勒令歇業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西門町某非法旅館甚至廣告延攬居家檢疫旅客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7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吊銷執照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9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9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新型冠</w:t>
            </w:r>
            <w:proofErr w:type="gramEnd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狀病毒政府相關的疫情管制新聞報導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92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相關新聞案件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2.心得報告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27D65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27D65" w:rsidRDefault="00927D65" w:rsidP="00927D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927D65" w:rsidRPr="00500692" w:rsidRDefault="00927D65" w:rsidP="00927D6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公1a-IV-1 理解公民知識的核心概念。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社1b-IV-1 應用社會領域內容知識解析生活經驗或社會現象。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社2c-IV-2 珍視重要的公民價值並願意付諸行動。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社3a-IV-1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公Bh-IV-1 為什麼行政法與我們日常生活息息相關？為什麼政府應依法行政？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公Bh-IV-2 人民生活中有哪些常見的行政管制？當人民的權益受到侵害時，可以尋求行政救濟的意義為何？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補充《社會秩序維護法》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9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妨害安寧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琴音對抗佛經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9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妨害善良風俗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檳榔西施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9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妨害公務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謊報災情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91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妨害身體財產</w:t>
            </w:r>
          </w:p>
          <w:p w:rsidR="00927D65" w:rsidRPr="004935FD" w:rsidRDefault="00927D65" w:rsidP="00927D65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跟蹤、偷窺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介紹行政救濟的方法與流程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訴願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9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想改名卻被拒絕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90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收到罰單可卻沒有違規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9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行政訴訟(</w:t>
            </w:r>
            <w:proofErr w:type="gramStart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民告官</w:t>
            </w:r>
            <w:proofErr w:type="gramEnd"/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)</w:t>
            </w:r>
          </w:p>
          <w:p w:rsidR="00927D65" w:rsidRPr="004935FD" w:rsidRDefault="00927D65" w:rsidP="00927D65">
            <w:pPr>
              <w:pStyle w:val="aff0"/>
              <w:widowControl w:val="0"/>
              <w:numPr>
                <w:ilvl w:val="0"/>
                <w:numId w:val="88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說明民法、刑法、行政法的異同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571890" w:rsidRDefault="00927D65" w:rsidP="00927D6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927D65" w:rsidRDefault="00927D65" w:rsidP="00927D65">
            <w:pPr>
              <w:pStyle w:val="aff0"/>
              <w:numPr>
                <w:ilvl w:val="0"/>
                <w:numId w:val="9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教用版</w:t>
            </w:r>
            <w:proofErr w:type="gramEnd"/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電子教科書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9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新型冠</w:t>
            </w:r>
            <w:proofErr w:type="gramEnd"/>
            <w:r w:rsidRPr="00927D65">
              <w:rPr>
                <w:rFonts w:ascii="標楷體" w:eastAsia="標楷體" w:hAnsi="標楷體" w:hint="eastAsia"/>
                <w:sz w:val="24"/>
                <w:szCs w:val="24"/>
              </w:rPr>
              <w:t>狀病毒政府相關的疫情管制新聞報導</w:t>
            </w:r>
          </w:p>
          <w:p w:rsidR="00927D65" w:rsidRPr="00927D65" w:rsidRDefault="00927D65" w:rsidP="00927D65">
            <w:pPr>
              <w:pStyle w:val="aff0"/>
              <w:numPr>
                <w:ilvl w:val="0"/>
                <w:numId w:val="93"/>
              </w:numPr>
              <w:spacing w:line="260" w:lineRule="exact"/>
              <w:ind w:leftChars="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27D6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相關新聞案件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1.隨堂練習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2.心得報告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3.作業習題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4.分組討論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5.課堂觀察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6.課堂問答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bCs/>
                <w:snapToGrid w:val="0"/>
                <w:sz w:val="24"/>
                <w:szCs w:val="24"/>
              </w:rPr>
              <w:t>【法治教育】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法J3 認識法律之意義與制定。</w:t>
            </w:r>
          </w:p>
          <w:p w:rsidR="00927D65" w:rsidRPr="004935FD" w:rsidRDefault="00927D65" w:rsidP="00927D65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927D65" w:rsidRPr="00500692" w:rsidRDefault="00927D65" w:rsidP="00927D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037B4" w:rsidTr="001037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37B4" w:rsidRDefault="001037B4" w:rsidP="001037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1037B4" w:rsidRDefault="001037B4" w:rsidP="001037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1037B4" w:rsidRDefault="001037B4" w:rsidP="001037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1037B4" w:rsidRPr="00500692" w:rsidRDefault="001037B4" w:rsidP="001037B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公1a-IV-1 理解公民知識的核心概念。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社2c-IV-2 珍視重要的公民價值並願意付諸行動。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公Bk-IV-1 為什麼少年應具備重要的兒童及少年保護的相關法律知識？我國制定保護兒童及少年相關法律的目的是什麼？有哪些相關的重要保護措施？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公Bc-IV-3 社會規範如何隨著時間與空間而變動？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37B4" w:rsidRPr="004935FD" w:rsidRDefault="001037B4" w:rsidP="001037B4">
            <w:pPr>
              <w:pStyle w:val="aff0"/>
              <w:widowControl w:val="0"/>
              <w:numPr>
                <w:ilvl w:val="1"/>
                <w:numId w:val="89"/>
              </w:numPr>
              <w:spacing w:line="260" w:lineRule="exact"/>
              <w:ind w:leftChars="0" w:left="317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介紹兒童權利公約：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 xml:space="preserve">   未滿18歲的兒童與成年人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 xml:space="preserve">   同樣享有人權，我國也制定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 xml:space="preserve">  《兒童權利公約施行法》加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 xml:space="preserve">   以保障，以下列四大領域比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 xml:space="preserve">   較我國與他國向學生舉例</w:t>
            </w:r>
          </w:p>
          <w:p w:rsidR="001037B4" w:rsidRPr="00927D65" w:rsidRDefault="001037B4" w:rsidP="001037B4">
            <w:pPr>
              <w:pStyle w:val="aff0"/>
              <w:widowControl w:val="0"/>
              <w:numPr>
                <w:ilvl w:val="1"/>
                <w:numId w:val="90"/>
              </w:numPr>
              <w:spacing w:line="260" w:lineRule="exact"/>
              <w:ind w:leftChars="0" w:left="601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生存權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我國V.S.敘利亞難民(3歲</w:t>
            </w:r>
            <w:proofErr w:type="gramStart"/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男童伏屍在</w:t>
            </w:r>
            <w:proofErr w:type="gramEnd"/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土耳其海灘上)</w:t>
            </w:r>
          </w:p>
          <w:p w:rsidR="001037B4" w:rsidRPr="00927D65" w:rsidRDefault="001037B4" w:rsidP="001037B4">
            <w:pPr>
              <w:pStyle w:val="aff0"/>
              <w:widowControl w:val="0"/>
              <w:numPr>
                <w:ilvl w:val="1"/>
                <w:numId w:val="90"/>
              </w:numPr>
              <w:spacing w:line="260" w:lineRule="exact"/>
              <w:ind w:leftChars="0" w:left="601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受教權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我國V.S.印度取水女童</w:t>
            </w:r>
          </w:p>
          <w:p w:rsidR="001037B4" w:rsidRPr="00927D65" w:rsidRDefault="001037B4" w:rsidP="001037B4">
            <w:pPr>
              <w:pStyle w:val="aff0"/>
              <w:widowControl w:val="0"/>
              <w:numPr>
                <w:ilvl w:val="1"/>
                <w:numId w:val="90"/>
              </w:numPr>
              <w:spacing w:line="260" w:lineRule="exact"/>
              <w:ind w:leftChars="0" w:left="601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不受任何形式虐待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我國V.S.阿富汗(</w:t>
            </w:r>
            <w:proofErr w:type="gramStart"/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塔利班政權</w:t>
            </w:r>
            <w:proofErr w:type="gramEnd"/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組成</w:t>
            </w:r>
            <w:proofErr w:type="gramStart"/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性侵</w:t>
            </w:r>
            <w:proofErr w:type="gramEnd"/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團)</w:t>
            </w:r>
          </w:p>
          <w:p w:rsidR="001037B4" w:rsidRPr="00927D65" w:rsidRDefault="001037B4" w:rsidP="001037B4">
            <w:pPr>
              <w:pStyle w:val="aff0"/>
              <w:widowControl w:val="0"/>
              <w:numPr>
                <w:ilvl w:val="1"/>
                <w:numId w:val="90"/>
              </w:numPr>
              <w:spacing w:line="260" w:lineRule="exact"/>
              <w:ind w:leftChars="0" w:left="601"/>
              <w:rPr>
                <w:rFonts w:ascii="標楷體" w:eastAsia="標楷體" w:hAnsi="標楷體"/>
                <w:color w:val="538135" w:themeColor="accent6" w:themeShade="BF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表達意見的權利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927D65">
              <w:rPr>
                <w:rFonts w:ascii="標楷體" w:eastAsia="標楷體" w:hAnsi="標楷體" w:hint="eastAsia"/>
                <w:color w:val="538135" w:themeColor="accent6" w:themeShade="BF"/>
                <w:sz w:val="24"/>
                <w:szCs w:val="24"/>
              </w:rPr>
              <w:t>我國V.S.北韓或中國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1"/>
                <w:numId w:val="89"/>
              </w:numPr>
              <w:spacing w:line="260" w:lineRule="exact"/>
              <w:ind w:leftChars="0" w:left="317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介紹《兒童及少年福利與權益保障法》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0"/>
                <w:numId w:val="9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對象：未滿18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0"/>
                <w:numId w:val="9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目的：保護兒少健康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0"/>
                <w:numId w:val="9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福利措施</w:t>
            </w:r>
          </w:p>
          <w:p w:rsidR="001037B4" w:rsidRPr="004935FD" w:rsidRDefault="001037B4" w:rsidP="001037B4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例如：醫療照顧、休閒活動、親子廁所、生活扶助</w:t>
            </w:r>
            <w:r w:rsidRPr="004935FD">
              <w:rPr>
                <w:rFonts w:ascii="標楷體" w:eastAsia="標楷體" w:hAnsi="標楷體"/>
                <w:sz w:val="24"/>
                <w:szCs w:val="24"/>
              </w:rPr>
              <w:t>…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等等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0"/>
                <w:numId w:val="9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保護措施</w:t>
            </w:r>
          </w:p>
          <w:p w:rsidR="001037B4" w:rsidRPr="004935FD" w:rsidRDefault="001037B4" w:rsidP="001037B4">
            <w:pPr>
              <w:pStyle w:val="aff0"/>
              <w:spacing w:line="260" w:lineRule="exact"/>
              <w:ind w:leftChars="0" w:left="72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抽菸、喝酒、不良場所、分級制度、使用手機時間</w:t>
            </w:r>
            <w:r w:rsidRPr="004935FD">
              <w:rPr>
                <w:rFonts w:ascii="標楷體" w:eastAsia="標楷體" w:hAnsi="標楷體"/>
                <w:sz w:val="24"/>
                <w:szCs w:val="24"/>
              </w:rPr>
              <w:t>…</w:t>
            </w: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等等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0"/>
                <w:numId w:val="94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罰責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2"/>
                <w:numId w:val="94"/>
              </w:numPr>
              <w:spacing w:line="260" w:lineRule="exact"/>
              <w:ind w:leftChars="0" w:left="884" w:hanging="218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父母、監護人、相關業者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2"/>
                <w:numId w:val="94"/>
              </w:numPr>
              <w:spacing w:line="260" w:lineRule="exact"/>
              <w:ind w:leftChars="0" w:left="884" w:hanging="218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罰鍰、親職教育、公告姓名、勒令歇業</w:t>
            </w:r>
          </w:p>
          <w:p w:rsidR="001037B4" w:rsidRPr="004935FD" w:rsidRDefault="001037B4" w:rsidP="001037B4">
            <w:pPr>
              <w:pStyle w:val="aff0"/>
              <w:widowControl w:val="0"/>
              <w:numPr>
                <w:ilvl w:val="1"/>
                <w:numId w:val="89"/>
              </w:numPr>
              <w:spacing w:line="260" w:lineRule="exact"/>
              <w:ind w:leftChars="0" w:left="317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介紹《兒童及少年性剝削防制條例》</w:t>
            </w:r>
          </w:p>
          <w:p w:rsidR="001037B4" w:rsidRPr="004935FD" w:rsidRDefault="001037B4" w:rsidP="001037B4">
            <w:pPr>
              <w:pStyle w:val="aff0"/>
              <w:spacing w:line="260" w:lineRule="exact"/>
              <w:ind w:leftChars="0" w:left="317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(1)與未滿18進行性交易</w:t>
            </w:r>
          </w:p>
          <w:p w:rsidR="001037B4" w:rsidRPr="004935FD" w:rsidRDefault="001037B4" w:rsidP="001037B4">
            <w:pPr>
              <w:pStyle w:val="aff0"/>
              <w:spacing w:line="260" w:lineRule="exact"/>
              <w:ind w:leftChars="0" w:left="317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(2)安置、刑責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37B4" w:rsidRPr="00571890" w:rsidRDefault="001037B4" w:rsidP="001037B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37B4" w:rsidRDefault="001037B4" w:rsidP="0084573B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教用版</w:t>
            </w:r>
            <w:proofErr w:type="gramEnd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電子教科書</w:t>
            </w:r>
          </w:p>
          <w:p w:rsidR="001037B4" w:rsidRDefault="001037B4" w:rsidP="0084573B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84573B">
              <w:rPr>
                <w:rFonts w:ascii="標楷體" w:eastAsia="標楷體" w:hAnsi="標楷體" w:hint="eastAsia"/>
                <w:sz w:val="24"/>
                <w:szCs w:val="24"/>
              </w:rPr>
              <w:t>相關新聞報導</w:t>
            </w:r>
          </w:p>
          <w:p w:rsidR="0084573B" w:rsidRPr="0084573B" w:rsidRDefault="0084573B" w:rsidP="0084573B">
            <w:pPr>
              <w:pStyle w:val="aff0"/>
              <w:numPr>
                <w:ilvl w:val="0"/>
                <w:numId w:val="95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影片教學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1.作業習題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2.課堂觀察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3.心得報告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4.隨堂練習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5.課堂問答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6.紙筆測驗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7.分組討論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sz w:val="24"/>
                <w:szCs w:val="24"/>
              </w:rPr>
              <w:t>【法治教育】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法J3 認識法律之意義與制定。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法J8 認識民事、刑事、行政法的基本原則。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sz w:val="24"/>
                <w:szCs w:val="24"/>
              </w:rPr>
              <w:t>【性別平等教育】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性J4 認識身體自主權相關議題，維護自己與尊重他人的身體自主權。</w:t>
            </w:r>
          </w:p>
          <w:p w:rsidR="001037B4" w:rsidRPr="004935FD" w:rsidRDefault="001037B4" w:rsidP="001037B4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性J9 認識性別權益相關法律與性別平等運動的楷模，具備關懷性別少數的態度。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37B4" w:rsidRPr="00500692" w:rsidRDefault="001037B4" w:rsidP="001037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1037B4" w:rsidRPr="00500692" w:rsidRDefault="001037B4" w:rsidP="001037B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037B4" w:rsidRPr="00500692" w:rsidRDefault="001037B4" w:rsidP="001037B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1037B4" w:rsidRPr="00500692" w:rsidRDefault="001037B4" w:rsidP="001037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037B4" w:rsidRPr="00500692" w:rsidRDefault="001037B4" w:rsidP="001037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4573B" w:rsidTr="00E114B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573B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4573B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84573B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4573B" w:rsidRPr="00500692" w:rsidRDefault="0084573B" w:rsidP="0084573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公1a-IV-1 理解公民知識的核心概念。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社2c-IV-2 珍視重要的公民價值並願意付諸行動。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公Bk-IV-1 為什麼少年應具備重要的兒童及少年保護的相關法律知識？我國制定保護兒童及少年相關法律的目的是什麼？有哪些相關的重要保護措施？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公Bc-IV-3 社會規範如何隨著時間與空間而變動？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pStyle w:val="aff0"/>
              <w:widowControl w:val="0"/>
              <w:numPr>
                <w:ilvl w:val="0"/>
                <w:numId w:val="96"/>
              </w:numPr>
              <w:spacing w:line="260" w:lineRule="exact"/>
              <w:ind w:leftChars="0" w:left="175" w:hanging="218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介紹《少年事件處理法》</w:t>
            </w:r>
          </w:p>
          <w:p w:rsidR="0084573B" w:rsidRPr="004935FD" w:rsidRDefault="0084573B" w:rsidP="0084573B">
            <w:pPr>
              <w:pStyle w:val="aff0"/>
              <w:spacing w:line="260" w:lineRule="exact"/>
              <w:ind w:leftChars="0" w:left="175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對象：12~18</w:t>
            </w:r>
          </w:p>
          <w:p w:rsidR="0084573B" w:rsidRPr="004935FD" w:rsidRDefault="0084573B" w:rsidP="0084573B">
            <w:pPr>
              <w:pStyle w:val="aff0"/>
              <w:spacing w:line="260" w:lineRule="exact"/>
              <w:ind w:leftChars="0" w:left="175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宗旨：以教化代替處罰</w:t>
            </w:r>
          </w:p>
          <w:p w:rsidR="0084573B" w:rsidRPr="004935FD" w:rsidRDefault="0084573B" w:rsidP="0084573B">
            <w:pPr>
              <w:pStyle w:val="aff0"/>
              <w:spacing w:line="260" w:lineRule="exact"/>
              <w:ind w:leftChars="0" w:left="175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規定：不能公開姓名照片</w:t>
            </w:r>
          </w:p>
          <w:p w:rsidR="0084573B" w:rsidRPr="004935FD" w:rsidRDefault="0084573B" w:rsidP="0084573B">
            <w:pPr>
              <w:pStyle w:val="aff0"/>
              <w:spacing w:line="260" w:lineRule="exact"/>
              <w:ind w:leftChars="0" w:left="175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審理：少年法院或少年法庭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1"/>
                <w:numId w:val="96"/>
              </w:numPr>
              <w:spacing w:line="260" w:lineRule="exact"/>
              <w:ind w:leftChars="0" w:left="459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曝險少年</w:t>
            </w:r>
            <w:proofErr w:type="gramEnd"/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攜帶危險器械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施用毒品尚未觸犯刑罰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預備犯罪或犯罪未遂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1"/>
                <w:numId w:val="96"/>
              </w:numPr>
              <w:spacing w:line="260" w:lineRule="exact"/>
              <w:ind w:leftChars="0" w:left="459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少年保護事件(輕)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訓誡-法官</w:t>
            </w:r>
          </w:p>
          <w:p w:rsidR="0084573B" w:rsidRPr="004935FD" w:rsidRDefault="0084573B" w:rsidP="0084573B">
            <w:pPr>
              <w:pStyle w:val="aff0"/>
              <w:spacing w:line="260" w:lineRule="exact"/>
              <w:ind w:leftChars="0" w:left="884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似學校學</w:t>
            </w:r>
            <w:proofErr w:type="gramStart"/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務</w:t>
            </w:r>
            <w:proofErr w:type="gramEnd"/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處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假日生活輔導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保護管束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安置輔導</w:t>
            </w:r>
          </w:p>
          <w:p w:rsidR="0084573B" w:rsidRPr="004935FD" w:rsidRDefault="0084573B" w:rsidP="0084573B">
            <w:pPr>
              <w:pStyle w:val="aff0"/>
              <w:spacing w:line="260" w:lineRule="exact"/>
              <w:ind w:leftChars="0" w:left="884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補充：台東基督教阿尼色弗兒童之家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感化教育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1"/>
                <w:numId w:val="96"/>
              </w:numPr>
              <w:spacing w:line="260" w:lineRule="exact"/>
              <w:ind w:leftChars="0" w:left="459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少年刑事案件(重)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對象：滿14歲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如：殺人罪、擄人勒贖罪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檢察官偵查起訴</w:t>
            </w:r>
          </w:p>
          <w:p w:rsidR="0084573B" w:rsidRPr="004935FD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移送少年法院</w:t>
            </w:r>
          </w:p>
          <w:p w:rsidR="0084573B" w:rsidRPr="0084573B" w:rsidRDefault="0084573B" w:rsidP="0084573B">
            <w:pPr>
              <w:pStyle w:val="aff0"/>
              <w:widowControl w:val="0"/>
              <w:numPr>
                <w:ilvl w:val="2"/>
                <w:numId w:val="96"/>
              </w:numPr>
              <w:spacing w:line="260" w:lineRule="exact"/>
              <w:ind w:leftChars="0" w:left="884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刑罰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571890" w:rsidRDefault="0084573B" w:rsidP="0084573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proofErr w:type="gramStart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教用版</w:t>
            </w:r>
            <w:proofErr w:type="gramEnd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電子教科書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2.少年加入詐騙集團的相關新聞報導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1.作業習題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2.課堂觀察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3.心得報告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4.隨堂練習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5.課堂問答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6.紙筆測驗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7.分組討論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sz w:val="24"/>
                <w:szCs w:val="24"/>
              </w:rPr>
              <w:t>【法治教育】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法J3 認識法律之意義與制定。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法J8 認識民事、刑事、行政法的基本原則。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sz w:val="24"/>
                <w:szCs w:val="24"/>
              </w:rPr>
              <w:t>【性別平等教育】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性J4 認識身體自主權相關議題，維護自己與尊重他人的身體自主權。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性J9 認識性別權益相關法律與性別平等運動的楷模，具備關懷性別少數的態度。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4573B" w:rsidTr="007126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573B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4573B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84573B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4573B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84573B" w:rsidRPr="00727C2A" w:rsidRDefault="0084573B" w:rsidP="0084573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84573B" w:rsidRPr="000029BD" w:rsidRDefault="0084573B" w:rsidP="008457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公1a-IV-1 理解公民知識的核心概念。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社1b-IV-1 應用社會領域內容知識解析生活經驗或社會現象。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社2c-IV-2 珍視重要的公民價值並願意付諸行動。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公Bk-IV-1 為什麼少年應具備重要的兒童及少年保護的相關法律知識？我國制定保護兒童及少年相關法律的目的是什麼？有哪些相關的重要保護措施？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公Bc-IV-3 社會規範如何隨著時間與空間而變動？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5FC6" w:rsidRPr="00E45FC6" w:rsidRDefault="0084573B" w:rsidP="00E45FC6">
            <w:pPr>
              <w:pStyle w:val="aff0"/>
              <w:numPr>
                <w:ilvl w:val="0"/>
                <w:numId w:val="9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45FC6">
              <w:rPr>
                <w:rFonts w:ascii="標楷體" w:eastAsia="標楷體" w:hAnsi="標楷體" w:hint="eastAsia"/>
                <w:sz w:val="24"/>
                <w:szCs w:val="24"/>
              </w:rPr>
              <w:t>介紹少年犯罪行為的處理</w:t>
            </w:r>
          </w:p>
          <w:p w:rsidR="00E45FC6" w:rsidRDefault="0084573B" w:rsidP="00E45FC6">
            <w:pPr>
              <w:pStyle w:val="aff0"/>
              <w:numPr>
                <w:ilvl w:val="0"/>
                <w:numId w:val="9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45FC6">
              <w:rPr>
                <w:rFonts w:ascii="標楷體" w:eastAsia="標楷體" w:hAnsi="標楷體" w:hint="eastAsia"/>
                <w:sz w:val="24"/>
                <w:szCs w:val="24"/>
              </w:rPr>
              <w:t>說明少年事件處理法</w:t>
            </w:r>
          </w:p>
          <w:p w:rsidR="0084573B" w:rsidRPr="00E45FC6" w:rsidRDefault="0084573B" w:rsidP="00E45FC6">
            <w:pPr>
              <w:pStyle w:val="aff0"/>
              <w:numPr>
                <w:ilvl w:val="0"/>
                <w:numId w:val="97"/>
              </w:numPr>
              <w:spacing w:line="260" w:lineRule="exac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45FC6">
              <w:rPr>
                <w:rFonts w:ascii="標楷體" w:eastAsia="標楷體" w:hAnsi="標楷體" w:hint="eastAsia"/>
                <w:sz w:val="24"/>
                <w:szCs w:val="24"/>
              </w:rPr>
              <w:t>說明相關事件的處理方法與流程。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571890" w:rsidRDefault="0084573B" w:rsidP="0084573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5FC6" w:rsidRPr="00E45FC6" w:rsidRDefault="0084573B" w:rsidP="00E45FC6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proofErr w:type="gramStart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教用版</w:t>
            </w:r>
            <w:proofErr w:type="gramEnd"/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電子教科書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2.少年加入詐騙集團的相關新聞報導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1.作業習題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2.課堂觀察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3.心得報告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4.隨堂練習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5.課堂問答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6.紙筆測驗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7.分組討論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sz w:val="24"/>
                <w:szCs w:val="24"/>
              </w:rPr>
              <w:t>【法治教育】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法J3 認識法律之意義與制定。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法J8 認識民事、刑事、行政法的基本原則。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b/>
                <w:sz w:val="24"/>
                <w:szCs w:val="24"/>
              </w:rPr>
              <w:t>【性別平等教育】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性J4 認識身體自主權相關議題，維護自己與尊重他人的身體自主權。</w:t>
            </w:r>
          </w:p>
          <w:p w:rsidR="0084573B" w:rsidRPr="004935FD" w:rsidRDefault="0084573B" w:rsidP="0084573B">
            <w:pPr>
              <w:spacing w:line="26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935FD">
              <w:rPr>
                <w:rFonts w:ascii="標楷體" w:eastAsia="標楷體" w:hAnsi="標楷體" w:hint="eastAsia"/>
                <w:sz w:val="24"/>
                <w:szCs w:val="24"/>
              </w:rPr>
              <w:t>性J9 認識性別權益相關法律與性別平等運動的楷模，具備關懷性別少數的態度。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573B" w:rsidRPr="00500692" w:rsidRDefault="0084573B" w:rsidP="008457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880B90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1037B4">
        <w:tc>
          <w:tcPr>
            <w:tcW w:w="1292" w:type="dxa"/>
          </w:tcPr>
          <w:p w:rsidR="009F5FE4" w:rsidRPr="009F5FE4" w:rsidRDefault="009F5FE4" w:rsidP="001037B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1037B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1037B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1037B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1037B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1037B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1037B4">
        <w:tc>
          <w:tcPr>
            <w:tcW w:w="1292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3513" w:type="dxa"/>
          </w:tcPr>
          <w:p w:rsidR="009F5FE4" w:rsidRPr="009F5FE4" w:rsidRDefault="009F5FE4" w:rsidP="001037B4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1037B4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1037B4">
        <w:tc>
          <w:tcPr>
            <w:tcW w:w="1292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1037B4">
        <w:tc>
          <w:tcPr>
            <w:tcW w:w="1292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1037B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32F" w:rsidRDefault="006A732F">
      <w:r>
        <w:separator/>
      </w:r>
    </w:p>
  </w:endnote>
  <w:endnote w:type="continuationSeparator" w:id="0">
    <w:p w:rsidR="006A732F" w:rsidRDefault="006A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B4" w:rsidRDefault="001037B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32F" w:rsidRDefault="006A732F">
      <w:r>
        <w:separator/>
      </w:r>
    </w:p>
  </w:footnote>
  <w:footnote w:type="continuationSeparator" w:id="0">
    <w:p w:rsidR="006A732F" w:rsidRDefault="006A7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347"/>
    <w:multiLevelType w:val="hybridMultilevel"/>
    <w:tmpl w:val="57E0834E"/>
    <w:lvl w:ilvl="0" w:tplc="2564BF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50F30B7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337AFB"/>
    <w:multiLevelType w:val="hybridMultilevel"/>
    <w:tmpl w:val="F4B8D58C"/>
    <w:lvl w:ilvl="0" w:tplc="B9C2CF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065F24DF"/>
    <w:multiLevelType w:val="hybridMultilevel"/>
    <w:tmpl w:val="0E16E8F0"/>
    <w:lvl w:ilvl="0" w:tplc="B9EC3330">
      <w:start w:val="1"/>
      <w:numFmt w:val="decimal"/>
      <w:lvlText w:val="(%1)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08427891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AA7E68"/>
    <w:multiLevelType w:val="hybridMultilevel"/>
    <w:tmpl w:val="DD2C5C6A"/>
    <w:lvl w:ilvl="0" w:tplc="B7363B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09B471A7"/>
    <w:multiLevelType w:val="hybridMultilevel"/>
    <w:tmpl w:val="DF204DF4"/>
    <w:lvl w:ilvl="0" w:tplc="53D0CA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09D5649F"/>
    <w:multiLevelType w:val="hybridMultilevel"/>
    <w:tmpl w:val="A0D0CBBE"/>
    <w:lvl w:ilvl="0" w:tplc="971C7B5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09DB3D40"/>
    <w:multiLevelType w:val="hybridMultilevel"/>
    <w:tmpl w:val="E8C092AA"/>
    <w:lvl w:ilvl="0" w:tplc="87101B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09FC4A1B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71612"/>
    <w:multiLevelType w:val="hybridMultilevel"/>
    <w:tmpl w:val="D8AA8E90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0F293F0F"/>
    <w:multiLevelType w:val="hybridMultilevel"/>
    <w:tmpl w:val="9DA424EA"/>
    <w:lvl w:ilvl="0" w:tplc="0D8E74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2267B4A"/>
    <w:multiLevelType w:val="hybridMultilevel"/>
    <w:tmpl w:val="D136B706"/>
    <w:lvl w:ilvl="0" w:tplc="98B27E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12586C9B"/>
    <w:multiLevelType w:val="hybridMultilevel"/>
    <w:tmpl w:val="4A8AFE18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132355CE"/>
    <w:multiLevelType w:val="hybridMultilevel"/>
    <w:tmpl w:val="1340C194"/>
    <w:lvl w:ilvl="0" w:tplc="51B0619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2CBC88A2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CDB656F6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5411A7D"/>
    <w:multiLevelType w:val="hybridMultilevel"/>
    <w:tmpl w:val="BDF4B6BE"/>
    <w:lvl w:ilvl="0" w:tplc="A63A72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16A144F2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6C41542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7403689"/>
    <w:multiLevelType w:val="hybridMultilevel"/>
    <w:tmpl w:val="ABD0C802"/>
    <w:lvl w:ilvl="0" w:tplc="99C224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9CFA9C7C">
      <w:start w:val="1"/>
      <w:numFmt w:val="decimal"/>
      <w:lvlText w:val="(%2)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1D614CE8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E09664F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F177404"/>
    <w:multiLevelType w:val="hybridMultilevel"/>
    <w:tmpl w:val="8A72BD04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1F3A36DE"/>
    <w:multiLevelType w:val="hybridMultilevel"/>
    <w:tmpl w:val="7A98AFDA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21F60D28"/>
    <w:multiLevelType w:val="hybridMultilevel"/>
    <w:tmpl w:val="014620B6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222808BD"/>
    <w:multiLevelType w:val="hybridMultilevel"/>
    <w:tmpl w:val="A8E86C5A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236F0869"/>
    <w:multiLevelType w:val="hybridMultilevel"/>
    <w:tmpl w:val="F3F0CAE6"/>
    <w:lvl w:ilvl="0" w:tplc="340AB8E2">
      <w:start w:val="1"/>
      <w:numFmt w:val="decimal"/>
      <w:lvlText w:val="%1."/>
      <w:lvlJc w:val="left"/>
      <w:pPr>
        <w:ind w:left="360" w:hanging="360"/>
      </w:pPr>
    </w:lvl>
    <w:lvl w:ilvl="1" w:tplc="B0287870">
      <w:start w:val="1"/>
      <w:numFmt w:val="decimal"/>
      <w:lvlText w:val="(%2)"/>
      <w:lvlJc w:val="left"/>
      <w:pPr>
        <w:ind w:left="1494" w:hanging="360"/>
      </w:pPr>
    </w:lvl>
    <w:lvl w:ilvl="2" w:tplc="801E8762">
      <w:start w:val="1"/>
      <w:numFmt w:val="lowerLetter"/>
      <w:lvlText w:val="%3."/>
      <w:lvlJc w:val="left"/>
      <w:pPr>
        <w:ind w:left="1320" w:hanging="36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E17265"/>
    <w:multiLevelType w:val="hybridMultilevel"/>
    <w:tmpl w:val="03A06624"/>
    <w:lvl w:ilvl="0" w:tplc="1DACCC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25D232B5"/>
    <w:multiLevelType w:val="hybridMultilevel"/>
    <w:tmpl w:val="1EE6ACA6"/>
    <w:lvl w:ilvl="0" w:tplc="862CAC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 w15:restartNumberingAfterBreak="0">
    <w:nsid w:val="26A83794"/>
    <w:multiLevelType w:val="hybridMultilevel"/>
    <w:tmpl w:val="1E9CB098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27966E0C"/>
    <w:multiLevelType w:val="hybridMultilevel"/>
    <w:tmpl w:val="FDA8D24C"/>
    <w:lvl w:ilvl="0" w:tplc="8B2E04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0" w15:restartNumberingAfterBreak="0">
    <w:nsid w:val="27EA7689"/>
    <w:multiLevelType w:val="hybridMultilevel"/>
    <w:tmpl w:val="5ADC0202"/>
    <w:lvl w:ilvl="0" w:tplc="CABE78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1" w15:restartNumberingAfterBreak="0">
    <w:nsid w:val="28A87EDC"/>
    <w:multiLevelType w:val="hybridMultilevel"/>
    <w:tmpl w:val="E196B9E8"/>
    <w:lvl w:ilvl="0" w:tplc="78E8F2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2AA53523"/>
    <w:multiLevelType w:val="hybridMultilevel"/>
    <w:tmpl w:val="74E87CE0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2B1E49B5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B656D46"/>
    <w:multiLevelType w:val="hybridMultilevel"/>
    <w:tmpl w:val="4A8AFE18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2D5A1DE4"/>
    <w:multiLevelType w:val="hybridMultilevel"/>
    <w:tmpl w:val="7A98AFDA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306439AB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0A142E4"/>
    <w:multiLevelType w:val="hybridMultilevel"/>
    <w:tmpl w:val="08AC26C8"/>
    <w:lvl w:ilvl="0" w:tplc="BC5A75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8" w15:restartNumberingAfterBreak="0">
    <w:nsid w:val="324C3DE3"/>
    <w:multiLevelType w:val="hybridMultilevel"/>
    <w:tmpl w:val="06381644"/>
    <w:lvl w:ilvl="0" w:tplc="ECDC7542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32B928E9"/>
    <w:multiLevelType w:val="hybridMultilevel"/>
    <w:tmpl w:val="CB4806AC"/>
    <w:lvl w:ilvl="0" w:tplc="C22EF6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0" w15:restartNumberingAfterBreak="0">
    <w:nsid w:val="336C05AA"/>
    <w:multiLevelType w:val="hybridMultilevel"/>
    <w:tmpl w:val="54CA2BF2"/>
    <w:lvl w:ilvl="0" w:tplc="C5BEC4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33B137E8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42C4B69"/>
    <w:multiLevelType w:val="hybridMultilevel"/>
    <w:tmpl w:val="A8E86C5A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34B41292"/>
    <w:multiLevelType w:val="hybridMultilevel"/>
    <w:tmpl w:val="D904E618"/>
    <w:lvl w:ilvl="0" w:tplc="8938A8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1B06194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4" w15:restartNumberingAfterBreak="0">
    <w:nsid w:val="364D71D6"/>
    <w:multiLevelType w:val="hybridMultilevel"/>
    <w:tmpl w:val="67D25124"/>
    <w:lvl w:ilvl="0" w:tplc="A0CC5A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38444873"/>
    <w:multiLevelType w:val="hybridMultilevel"/>
    <w:tmpl w:val="3F9A4E34"/>
    <w:lvl w:ilvl="0" w:tplc="436614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6" w15:restartNumberingAfterBreak="0">
    <w:nsid w:val="39F10F14"/>
    <w:multiLevelType w:val="hybridMultilevel"/>
    <w:tmpl w:val="64661A2C"/>
    <w:lvl w:ilvl="0" w:tplc="DFCE60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7" w15:restartNumberingAfterBreak="0">
    <w:nsid w:val="3A9225AD"/>
    <w:multiLevelType w:val="hybridMultilevel"/>
    <w:tmpl w:val="289AF18C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8" w15:restartNumberingAfterBreak="0">
    <w:nsid w:val="3D220F4A"/>
    <w:multiLevelType w:val="hybridMultilevel"/>
    <w:tmpl w:val="8D7062AC"/>
    <w:lvl w:ilvl="0" w:tplc="07F488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9" w15:restartNumberingAfterBreak="0">
    <w:nsid w:val="3D482ADD"/>
    <w:multiLevelType w:val="hybridMultilevel"/>
    <w:tmpl w:val="031C8F54"/>
    <w:lvl w:ilvl="0" w:tplc="C6AEB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89E08E4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DD55BDF"/>
    <w:multiLevelType w:val="hybridMultilevel"/>
    <w:tmpl w:val="AC829C98"/>
    <w:lvl w:ilvl="0" w:tplc="C2605C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1" w15:restartNumberingAfterBreak="0">
    <w:nsid w:val="4024590E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1B171C3"/>
    <w:multiLevelType w:val="hybridMultilevel"/>
    <w:tmpl w:val="6A1C5332"/>
    <w:lvl w:ilvl="0" w:tplc="302C79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3" w15:restartNumberingAfterBreak="0">
    <w:nsid w:val="429B6663"/>
    <w:multiLevelType w:val="hybridMultilevel"/>
    <w:tmpl w:val="9B3A6EE0"/>
    <w:lvl w:ilvl="0" w:tplc="44FA78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4" w15:restartNumberingAfterBreak="0">
    <w:nsid w:val="43CC3A48"/>
    <w:multiLevelType w:val="hybridMultilevel"/>
    <w:tmpl w:val="8D7062AC"/>
    <w:lvl w:ilvl="0" w:tplc="07F488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5" w15:restartNumberingAfterBreak="0">
    <w:nsid w:val="443204FA"/>
    <w:multiLevelType w:val="hybridMultilevel"/>
    <w:tmpl w:val="44F0FE82"/>
    <w:lvl w:ilvl="0" w:tplc="91388C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6" w15:restartNumberingAfterBreak="0">
    <w:nsid w:val="44D1543D"/>
    <w:multiLevelType w:val="hybridMultilevel"/>
    <w:tmpl w:val="44F0FE82"/>
    <w:lvl w:ilvl="0" w:tplc="91388C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7" w15:restartNumberingAfterBreak="0">
    <w:nsid w:val="45D07AE4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6BB41B4"/>
    <w:multiLevelType w:val="hybridMultilevel"/>
    <w:tmpl w:val="E6F62BFC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9" w15:restartNumberingAfterBreak="0">
    <w:nsid w:val="475603E6"/>
    <w:multiLevelType w:val="hybridMultilevel"/>
    <w:tmpl w:val="452C3FAA"/>
    <w:lvl w:ilvl="0" w:tplc="2F2E81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0" w15:restartNumberingAfterBreak="0">
    <w:nsid w:val="47F719C6"/>
    <w:multiLevelType w:val="hybridMultilevel"/>
    <w:tmpl w:val="84C2A25A"/>
    <w:lvl w:ilvl="0" w:tplc="6F1E3E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1" w15:restartNumberingAfterBreak="0">
    <w:nsid w:val="492E345F"/>
    <w:multiLevelType w:val="hybridMultilevel"/>
    <w:tmpl w:val="102A836C"/>
    <w:lvl w:ilvl="0" w:tplc="E29621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2" w15:restartNumberingAfterBreak="0">
    <w:nsid w:val="4AB67DED"/>
    <w:multiLevelType w:val="hybridMultilevel"/>
    <w:tmpl w:val="BB0084EA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3" w15:restartNumberingAfterBreak="0">
    <w:nsid w:val="4AEB61D6"/>
    <w:multiLevelType w:val="hybridMultilevel"/>
    <w:tmpl w:val="5C8A84CE"/>
    <w:lvl w:ilvl="0" w:tplc="922878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4" w15:restartNumberingAfterBreak="0">
    <w:nsid w:val="4B9016C3"/>
    <w:multiLevelType w:val="hybridMultilevel"/>
    <w:tmpl w:val="68D429F2"/>
    <w:lvl w:ilvl="0" w:tplc="360261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5" w15:restartNumberingAfterBreak="0">
    <w:nsid w:val="4C2A2900"/>
    <w:multiLevelType w:val="hybridMultilevel"/>
    <w:tmpl w:val="83FAB0A0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6" w15:restartNumberingAfterBreak="0">
    <w:nsid w:val="4DB309FC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EA0046C"/>
    <w:multiLevelType w:val="hybridMultilevel"/>
    <w:tmpl w:val="D13C9942"/>
    <w:lvl w:ilvl="0" w:tplc="9EB071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8" w15:restartNumberingAfterBreak="0">
    <w:nsid w:val="4F3B5E64"/>
    <w:multiLevelType w:val="hybridMultilevel"/>
    <w:tmpl w:val="E6F62BFC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9" w15:restartNumberingAfterBreak="0">
    <w:nsid w:val="50EA5CF1"/>
    <w:multiLevelType w:val="hybridMultilevel"/>
    <w:tmpl w:val="BEA8EBEC"/>
    <w:lvl w:ilvl="0" w:tplc="5AA60A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0" w15:restartNumberingAfterBreak="0">
    <w:nsid w:val="51FC7471"/>
    <w:multiLevelType w:val="hybridMultilevel"/>
    <w:tmpl w:val="A8E86C5A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1" w15:restartNumberingAfterBreak="0">
    <w:nsid w:val="527926A6"/>
    <w:multiLevelType w:val="hybridMultilevel"/>
    <w:tmpl w:val="92101C5A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2" w15:restartNumberingAfterBreak="0">
    <w:nsid w:val="538735D0"/>
    <w:multiLevelType w:val="hybridMultilevel"/>
    <w:tmpl w:val="33DE2DC2"/>
    <w:lvl w:ilvl="0" w:tplc="69204E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3" w15:restartNumberingAfterBreak="0">
    <w:nsid w:val="53E82720"/>
    <w:multiLevelType w:val="hybridMultilevel"/>
    <w:tmpl w:val="1CE29530"/>
    <w:lvl w:ilvl="0" w:tplc="F93E77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55432D04"/>
    <w:multiLevelType w:val="hybridMultilevel"/>
    <w:tmpl w:val="E6F62BFC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5" w15:restartNumberingAfterBreak="0">
    <w:nsid w:val="596530AC"/>
    <w:multiLevelType w:val="hybridMultilevel"/>
    <w:tmpl w:val="844836BE"/>
    <w:lvl w:ilvl="0" w:tplc="11C874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6" w15:restartNumberingAfterBreak="0">
    <w:nsid w:val="596E0B54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5A8A1A4F"/>
    <w:multiLevelType w:val="hybridMultilevel"/>
    <w:tmpl w:val="BEA8EBEC"/>
    <w:lvl w:ilvl="0" w:tplc="5AA60A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8" w15:restartNumberingAfterBreak="0">
    <w:nsid w:val="5EA6593F"/>
    <w:multiLevelType w:val="hybridMultilevel"/>
    <w:tmpl w:val="E42AD2F2"/>
    <w:lvl w:ilvl="0" w:tplc="052A7C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9" w15:restartNumberingAfterBreak="0">
    <w:nsid w:val="5F384341"/>
    <w:multiLevelType w:val="hybridMultilevel"/>
    <w:tmpl w:val="711812E8"/>
    <w:lvl w:ilvl="0" w:tplc="48CE8C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0" w15:restartNumberingAfterBreak="0">
    <w:nsid w:val="61194DF6"/>
    <w:multiLevelType w:val="hybridMultilevel"/>
    <w:tmpl w:val="B672EC00"/>
    <w:lvl w:ilvl="0" w:tplc="BACE04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1" w15:restartNumberingAfterBreak="0">
    <w:nsid w:val="61CC1CE0"/>
    <w:multiLevelType w:val="hybridMultilevel"/>
    <w:tmpl w:val="002CDB76"/>
    <w:lvl w:ilvl="0" w:tplc="268C2D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2" w15:restartNumberingAfterBreak="0">
    <w:nsid w:val="69D43B87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BE629F6"/>
    <w:multiLevelType w:val="hybridMultilevel"/>
    <w:tmpl w:val="5B9E247A"/>
    <w:lvl w:ilvl="0" w:tplc="18829FD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4" w15:restartNumberingAfterBreak="0">
    <w:nsid w:val="6DCD248C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6E5F0F33"/>
    <w:multiLevelType w:val="hybridMultilevel"/>
    <w:tmpl w:val="C8EEE556"/>
    <w:lvl w:ilvl="0" w:tplc="EFDC8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6" w15:restartNumberingAfterBreak="0">
    <w:nsid w:val="73597F0E"/>
    <w:multiLevelType w:val="hybridMultilevel"/>
    <w:tmpl w:val="38FED946"/>
    <w:lvl w:ilvl="0" w:tplc="01F09F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7" w15:restartNumberingAfterBreak="0">
    <w:nsid w:val="74D30B71"/>
    <w:multiLevelType w:val="hybridMultilevel"/>
    <w:tmpl w:val="FD80E080"/>
    <w:lvl w:ilvl="0" w:tplc="5AA60A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8" w15:restartNumberingAfterBreak="0">
    <w:nsid w:val="750B095D"/>
    <w:multiLevelType w:val="hybridMultilevel"/>
    <w:tmpl w:val="12CA5784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9" w15:restartNumberingAfterBreak="0">
    <w:nsid w:val="75AD4651"/>
    <w:multiLevelType w:val="hybridMultilevel"/>
    <w:tmpl w:val="53C652B8"/>
    <w:lvl w:ilvl="0" w:tplc="E4C6180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0" w15:restartNumberingAfterBreak="0">
    <w:nsid w:val="77304204"/>
    <w:multiLevelType w:val="hybridMultilevel"/>
    <w:tmpl w:val="4A8AFE18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1" w15:restartNumberingAfterBreak="0">
    <w:nsid w:val="776661F0"/>
    <w:multiLevelType w:val="hybridMultilevel"/>
    <w:tmpl w:val="21C03860"/>
    <w:lvl w:ilvl="0" w:tplc="76E6CD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2" w15:restartNumberingAfterBreak="0">
    <w:nsid w:val="79156AEC"/>
    <w:multiLevelType w:val="hybridMultilevel"/>
    <w:tmpl w:val="D8AA8E90"/>
    <w:lvl w:ilvl="0" w:tplc="154ED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3" w15:restartNumberingAfterBreak="0">
    <w:nsid w:val="79980149"/>
    <w:multiLevelType w:val="hybridMultilevel"/>
    <w:tmpl w:val="7220C620"/>
    <w:lvl w:ilvl="0" w:tplc="B1605B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4" w15:restartNumberingAfterBreak="0">
    <w:nsid w:val="7BC15DDA"/>
    <w:multiLevelType w:val="hybridMultilevel"/>
    <w:tmpl w:val="AD3A0492"/>
    <w:lvl w:ilvl="0" w:tplc="5AA60A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5" w15:restartNumberingAfterBreak="0">
    <w:nsid w:val="7BCF19CA"/>
    <w:multiLevelType w:val="hybridMultilevel"/>
    <w:tmpl w:val="D9202A1E"/>
    <w:lvl w:ilvl="0" w:tplc="DABCFF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6" w15:restartNumberingAfterBreak="0">
    <w:nsid w:val="7C5526D1"/>
    <w:multiLevelType w:val="hybridMultilevel"/>
    <w:tmpl w:val="0DDCF25C"/>
    <w:lvl w:ilvl="0" w:tplc="91FE5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7E7F2463"/>
    <w:multiLevelType w:val="hybridMultilevel"/>
    <w:tmpl w:val="9146C0DC"/>
    <w:lvl w:ilvl="0" w:tplc="888843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9"/>
  </w:num>
  <w:num w:numId="2">
    <w:abstractNumId w:val="72"/>
  </w:num>
  <w:num w:numId="3">
    <w:abstractNumId w:val="54"/>
  </w:num>
  <w:num w:numId="4">
    <w:abstractNumId w:val="48"/>
  </w:num>
  <w:num w:numId="5">
    <w:abstractNumId w:val="84"/>
  </w:num>
  <w:num w:numId="6">
    <w:abstractNumId w:val="83"/>
  </w:num>
  <w:num w:numId="7">
    <w:abstractNumId w:val="6"/>
  </w:num>
  <w:num w:numId="8">
    <w:abstractNumId w:val="92"/>
  </w:num>
  <w:num w:numId="9">
    <w:abstractNumId w:val="10"/>
  </w:num>
  <w:num w:numId="10">
    <w:abstractNumId w:val="90"/>
  </w:num>
  <w:num w:numId="11">
    <w:abstractNumId w:val="1"/>
  </w:num>
  <w:num w:numId="12">
    <w:abstractNumId w:val="46"/>
  </w:num>
  <w:num w:numId="13">
    <w:abstractNumId w:val="59"/>
  </w:num>
  <w:num w:numId="14">
    <w:abstractNumId w:val="3"/>
  </w:num>
  <w:num w:numId="15">
    <w:abstractNumId w:val="80"/>
  </w:num>
  <w:num w:numId="16">
    <w:abstractNumId w:val="35"/>
  </w:num>
  <w:num w:numId="17">
    <w:abstractNumId w:val="13"/>
  </w:num>
  <w:num w:numId="18">
    <w:abstractNumId w:val="19"/>
  </w:num>
  <w:num w:numId="19">
    <w:abstractNumId w:val="39"/>
  </w:num>
  <w:num w:numId="20">
    <w:abstractNumId w:val="91"/>
  </w:num>
  <w:num w:numId="21">
    <w:abstractNumId w:val="61"/>
  </w:num>
  <w:num w:numId="22">
    <w:abstractNumId w:val="26"/>
  </w:num>
  <w:num w:numId="23">
    <w:abstractNumId w:val="22"/>
  </w:num>
  <w:num w:numId="24">
    <w:abstractNumId w:val="34"/>
  </w:num>
  <w:num w:numId="25">
    <w:abstractNumId w:val="66"/>
  </w:num>
  <w:num w:numId="26">
    <w:abstractNumId w:val="93"/>
  </w:num>
  <w:num w:numId="27">
    <w:abstractNumId w:val="69"/>
  </w:num>
  <w:num w:numId="28">
    <w:abstractNumId w:val="40"/>
  </w:num>
  <w:num w:numId="29">
    <w:abstractNumId w:val="81"/>
  </w:num>
  <w:num w:numId="30">
    <w:abstractNumId w:val="32"/>
  </w:num>
  <w:num w:numId="31">
    <w:abstractNumId w:val="96"/>
  </w:num>
  <w:num w:numId="32">
    <w:abstractNumId w:val="77"/>
  </w:num>
  <w:num w:numId="33">
    <w:abstractNumId w:val="94"/>
  </w:num>
  <w:num w:numId="34">
    <w:abstractNumId w:val="87"/>
  </w:num>
  <w:num w:numId="35">
    <w:abstractNumId w:val="42"/>
  </w:num>
  <w:num w:numId="36">
    <w:abstractNumId w:val="33"/>
  </w:num>
  <w:num w:numId="37">
    <w:abstractNumId w:val="37"/>
  </w:num>
  <w:num w:numId="38">
    <w:abstractNumId w:val="60"/>
  </w:num>
  <w:num w:numId="39">
    <w:abstractNumId w:val="27"/>
  </w:num>
  <w:num w:numId="40">
    <w:abstractNumId w:val="24"/>
  </w:num>
  <w:num w:numId="41">
    <w:abstractNumId w:val="4"/>
  </w:num>
  <w:num w:numId="42">
    <w:abstractNumId w:val="64"/>
  </w:num>
  <w:num w:numId="43">
    <w:abstractNumId w:val="45"/>
  </w:num>
  <w:num w:numId="44">
    <w:abstractNumId w:val="67"/>
  </w:num>
  <w:num w:numId="45">
    <w:abstractNumId w:val="2"/>
  </w:num>
  <w:num w:numId="46">
    <w:abstractNumId w:val="70"/>
  </w:num>
  <w:num w:numId="47">
    <w:abstractNumId w:val="57"/>
  </w:num>
  <w:num w:numId="48">
    <w:abstractNumId w:val="38"/>
  </w:num>
  <w:num w:numId="49">
    <w:abstractNumId w:val="52"/>
  </w:num>
  <w:num w:numId="50">
    <w:abstractNumId w:val="86"/>
  </w:num>
  <w:num w:numId="51">
    <w:abstractNumId w:val="17"/>
  </w:num>
  <w:num w:numId="52">
    <w:abstractNumId w:val="44"/>
  </w:num>
  <w:num w:numId="53">
    <w:abstractNumId w:val="7"/>
  </w:num>
  <w:num w:numId="54">
    <w:abstractNumId w:val="97"/>
  </w:num>
  <w:num w:numId="55">
    <w:abstractNumId w:val="23"/>
  </w:num>
  <w:num w:numId="56">
    <w:abstractNumId w:val="28"/>
  </w:num>
  <w:num w:numId="57">
    <w:abstractNumId w:val="36"/>
  </w:num>
  <w:num w:numId="58">
    <w:abstractNumId w:val="15"/>
  </w:num>
  <w:num w:numId="59">
    <w:abstractNumId w:val="11"/>
  </w:num>
  <w:num w:numId="60">
    <w:abstractNumId w:val="21"/>
  </w:num>
  <w:num w:numId="61">
    <w:abstractNumId w:val="51"/>
  </w:num>
  <w:num w:numId="62">
    <w:abstractNumId w:val="0"/>
  </w:num>
  <w:num w:numId="63">
    <w:abstractNumId w:val="75"/>
  </w:num>
  <w:num w:numId="64">
    <w:abstractNumId w:val="63"/>
  </w:num>
  <w:num w:numId="65">
    <w:abstractNumId w:val="12"/>
  </w:num>
  <w:num w:numId="66">
    <w:abstractNumId w:val="65"/>
  </w:num>
  <w:num w:numId="67">
    <w:abstractNumId w:val="82"/>
  </w:num>
  <w:num w:numId="68">
    <w:abstractNumId w:val="50"/>
  </w:num>
  <w:num w:numId="69">
    <w:abstractNumId w:val="8"/>
  </w:num>
  <w:num w:numId="70">
    <w:abstractNumId w:val="71"/>
  </w:num>
  <w:num w:numId="71">
    <w:abstractNumId w:val="16"/>
  </w:num>
  <w:num w:numId="72">
    <w:abstractNumId w:val="85"/>
  </w:num>
  <w:num w:numId="73">
    <w:abstractNumId w:val="29"/>
  </w:num>
  <w:num w:numId="74">
    <w:abstractNumId w:val="31"/>
  </w:num>
  <w:num w:numId="75">
    <w:abstractNumId w:val="89"/>
  </w:num>
  <w:num w:numId="76">
    <w:abstractNumId w:val="47"/>
  </w:num>
  <w:num w:numId="77">
    <w:abstractNumId w:val="41"/>
  </w:num>
  <w:num w:numId="78">
    <w:abstractNumId w:val="95"/>
  </w:num>
  <w:num w:numId="79">
    <w:abstractNumId w:val="79"/>
  </w:num>
  <w:num w:numId="80">
    <w:abstractNumId w:val="20"/>
  </w:num>
  <w:num w:numId="81">
    <w:abstractNumId w:val="55"/>
  </w:num>
  <w:num w:numId="82">
    <w:abstractNumId w:val="56"/>
  </w:num>
  <w:num w:numId="83">
    <w:abstractNumId w:val="74"/>
  </w:num>
  <w:num w:numId="84">
    <w:abstractNumId w:val="76"/>
  </w:num>
  <w:num w:numId="85">
    <w:abstractNumId w:val="78"/>
  </w:num>
  <w:num w:numId="86">
    <w:abstractNumId w:val="5"/>
  </w:num>
  <w:num w:numId="87">
    <w:abstractNumId w:val="53"/>
  </w:num>
  <w:num w:numId="88">
    <w:abstractNumId w:val="73"/>
  </w:num>
  <w:num w:numId="89">
    <w:abstractNumId w:val="43"/>
  </w:num>
  <w:num w:numId="90">
    <w:abstractNumId w:val="18"/>
  </w:num>
  <w:num w:numId="91">
    <w:abstractNumId w:val="30"/>
  </w:num>
  <w:num w:numId="92">
    <w:abstractNumId w:val="62"/>
  </w:num>
  <w:num w:numId="93">
    <w:abstractNumId w:val="58"/>
  </w:num>
  <w:num w:numId="94">
    <w:abstractNumId w:val="49"/>
  </w:num>
  <w:num w:numId="95">
    <w:abstractNumId w:val="68"/>
  </w:num>
  <w:num w:numId="96">
    <w:abstractNumId w:val="14"/>
  </w:num>
  <w:num w:numId="97">
    <w:abstractNumId w:val="88"/>
  </w:num>
  <w:num w:numId="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470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37B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FA"/>
    <w:rsid w:val="00156A6B"/>
    <w:rsid w:val="00170D0B"/>
    <w:rsid w:val="001817F7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3EE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043F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1890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732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573B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0B90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27D65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7F44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D6636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5FC6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778263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BD2F3-19AF-4EE1-B84B-C9B87DED1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19</Pages>
  <Words>2307</Words>
  <Characters>13150</Characters>
  <Application>Microsoft Office Word</Application>
  <DocSecurity>0</DocSecurity>
  <Lines>109</Lines>
  <Paragraphs>30</Paragraphs>
  <ScaleCrop>false</ScaleCrop>
  <Company>Hewlett-Packard Company</Company>
  <LinksUpToDate>false</LinksUpToDate>
  <CharactersWithSpaces>15427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10</cp:revision>
  <cp:lastPrinted>2018-10-23T01:56:00Z</cp:lastPrinted>
  <dcterms:created xsi:type="dcterms:W3CDTF">2021-12-27T07:15:00Z</dcterms:created>
  <dcterms:modified xsi:type="dcterms:W3CDTF">2022-01-06T07:55:00Z</dcterms:modified>
</cp:coreProperties>
</file>