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27A21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  <w:u w:val="single"/>
        </w:rPr>
      </w:pPr>
      <w:r w:rsidRPr="001E290D">
        <w:rPr>
          <w:rFonts w:ascii="標楷體" w:eastAsia="標楷體" w:hAnsi="標楷體" w:cs="標楷體"/>
          <w:b/>
          <w:sz w:val="28"/>
          <w:szCs w:val="28"/>
        </w:rPr>
        <w:t>新北市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汐止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國民</w:t>
      </w:r>
      <w:r>
        <w:rPr>
          <w:rFonts w:ascii="標楷體" w:eastAsia="標楷體" w:hAnsi="標楷體" w:cs="標楷體" w:hint="eastAsia"/>
          <w:b/>
          <w:sz w:val="28"/>
          <w:szCs w:val="28"/>
        </w:rPr>
        <w:t>中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>
        <w:rPr>
          <w:rFonts w:ascii="標楷體" w:eastAsia="標楷體" w:hAnsi="標楷體" w:cs="標楷體" w:hint="eastAsia"/>
          <w:b/>
          <w:sz w:val="28"/>
          <w:szCs w:val="28"/>
          <w:u w:val="single"/>
        </w:rPr>
        <w:t>110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學年度</w:t>
      </w:r>
      <w:r w:rsidR="00A644DB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="00A644DB">
        <w:rPr>
          <w:rFonts w:ascii="標楷體" w:eastAsia="標楷體" w:hAnsi="標楷體" w:cs="標楷體" w:hint="eastAsia"/>
          <w:b/>
          <w:sz w:val="28"/>
          <w:szCs w:val="28"/>
          <w:u w:val="single"/>
        </w:rPr>
        <w:t>七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</w:t>
      </w:r>
      <w:r w:rsidRPr="001E290D">
        <w:rPr>
          <w:rFonts w:ascii="標楷體" w:eastAsia="標楷體" w:hAnsi="標楷體" w:cs="標楷體"/>
          <w:b/>
          <w:sz w:val="28"/>
          <w:szCs w:val="28"/>
        </w:rPr>
        <w:t>年級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第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r w:rsidR="005573F6">
        <w:rPr>
          <w:rFonts w:ascii="標楷體" w:eastAsia="標楷體" w:hAnsi="標楷體" w:cs="標楷體" w:hint="eastAsia"/>
          <w:b/>
          <w:sz w:val="28"/>
          <w:szCs w:val="28"/>
          <w:u w:val="single"/>
        </w:rPr>
        <w:t>二</w:t>
      </w:r>
      <w:r w:rsidRPr="001E290D">
        <w:rPr>
          <w:rFonts w:ascii="標楷體" w:eastAsia="標楷體" w:hAnsi="標楷體" w:cs="標楷體"/>
          <w:b/>
          <w:sz w:val="28"/>
          <w:szCs w:val="28"/>
          <w:u w:val="single"/>
        </w:rPr>
        <w:t xml:space="preserve">  </w:t>
      </w:r>
      <w:proofErr w:type="gramStart"/>
      <w:r w:rsidRPr="001E290D">
        <w:rPr>
          <w:rFonts w:ascii="標楷體" w:eastAsia="標楷體" w:hAnsi="標楷體" w:cs="標楷體"/>
          <w:b/>
          <w:sz w:val="28"/>
          <w:szCs w:val="28"/>
        </w:rPr>
        <w:t>學期</w:t>
      </w:r>
      <w:r w:rsidRPr="00B80E48">
        <w:rPr>
          <w:rFonts w:ascii="標楷體" w:eastAsia="標楷體" w:hAnsi="標楷體" w:cs="標楷體" w:hint="eastAsia"/>
          <w:b/>
          <w:sz w:val="28"/>
          <w:szCs w:val="28"/>
          <w:u w:val="single"/>
        </w:rPr>
        <w:t>部定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>課</w:t>
      </w:r>
      <w:r w:rsidRPr="001E290D">
        <w:rPr>
          <w:rFonts w:ascii="標楷體" w:eastAsia="標楷體" w:hAnsi="標楷體" w:cs="標楷體"/>
          <w:b/>
          <w:sz w:val="28"/>
          <w:szCs w:val="28"/>
        </w:rPr>
        <w:t>程</w:t>
      </w:r>
      <w:proofErr w:type="gramEnd"/>
      <w:r w:rsidRPr="001E290D">
        <w:rPr>
          <w:rFonts w:ascii="標楷體" w:eastAsia="標楷體" w:hAnsi="標楷體" w:cs="標楷體"/>
          <w:b/>
          <w:sz w:val="28"/>
          <w:szCs w:val="28"/>
        </w:rPr>
        <w:t>計畫</w:t>
      </w:r>
      <w:r w:rsidRPr="001E290D">
        <w:rPr>
          <w:rFonts w:ascii="標楷體" w:eastAsia="標楷體" w:hAnsi="標楷體" w:cs="標楷體" w:hint="eastAsia"/>
          <w:b/>
          <w:sz w:val="28"/>
          <w:szCs w:val="28"/>
        </w:rPr>
        <w:t xml:space="preserve">  </w:t>
      </w:r>
      <w:r w:rsidRPr="001E290D">
        <w:rPr>
          <w:rFonts w:ascii="標楷體" w:eastAsia="標楷體" w:hAnsi="標楷體" w:cs="標楷體"/>
          <w:b/>
          <w:sz w:val="28"/>
          <w:szCs w:val="28"/>
        </w:rPr>
        <w:t>設計者：</w:t>
      </w:r>
      <w:r w:rsidR="00A644DB" w:rsidRPr="00A644DB">
        <w:rPr>
          <w:rFonts w:ascii="標楷體" w:eastAsia="標楷體" w:hAnsi="標楷體" w:cs="標楷體" w:hint="eastAsia"/>
          <w:b/>
          <w:sz w:val="28"/>
          <w:szCs w:val="28"/>
          <w:u w:val="single"/>
        </w:rPr>
        <w:t>余宗翰</w:t>
      </w:r>
      <w:proofErr w:type="gramStart"/>
      <w:r w:rsidRPr="00A644DB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</w:t>
      </w:r>
      <w:r w:rsidRPr="001E290D">
        <w:rPr>
          <w:rFonts w:ascii="標楷體" w:eastAsia="標楷體" w:hAnsi="標楷體" w:cs="標楷體" w:hint="eastAsia"/>
          <w:b/>
          <w:sz w:val="28"/>
          <w:szCs w:val="28"/>
          <w:u w:val="single"/>
        </w:rPr>
        <w:t>＿＿＿＿＿＿＿＿</w:t>
      </w:r>
      <w:proofErr w:type="gramEnd"/>
    </w:p>
    <w:p w:rsidR="00227A21" w:rsidRPr="001E290D" w:rsidRDefault="00227A21" w:rsidP="00227A21">
      <w:pPr>
        <w:jc w:val="center"/>
        <w:rPr>
          <w:rFonts w:ascii="標楷體" w:eastAsia="標楷體" w:hAnsi="標楷體" w:cs="標楷體"/>
          <w:b/>
          <w:sz w:val="28"/>
          <w:szCs w:val="28"/>
        </w:rPr>
      </w:pPr>
    </w:p>
    <w:p w:rsidR="00227A21" w:rsidRPr="009476AD" w:rsidRDefault="00227A21" w:rsidP="00227A21">
      <w:pPr>
        <w:tabs>
          <w:tab w:val="left" w:pos="4320"/>
        </w:tabs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一、課程類別：</w:t>
      </w:r>
      <w:r w:rsidR="00BE064E">
        <w:rPr>
          <w:rFonts w:ascii="標楷體" w:eastAsia="標楷體" w:hAnsi="標楷體" w:cs="標楷體" w:hint="eastAsia"/>
          <w:b/>
          <w:color w:val="FF0000"/>
          <w:sz w:val="24"/>
          <w:szCs w:val="24"/>
        </w:rPr>
        <w:t>(請學校計畫不得與廠商提供計畫雷同，如雷同者，不予備查)</w:t>
      </w:r>
      <w:r>
        <w:rPr>
          <w:rFonts w:ascii="標楷體" w:eastAsia="標楷體" w:hAnsi="標楷體" w:cs="標楷體"/>
          <w:color w:val="FF0000"/>
          <w:sz w:val="24"/>
          <w:szCs w:val="24"/>
        </w:rPr>
        <w:tab/>
      </w:r>
    </w:p>
    <w:p w:rsidR="00227A21" w:rsidRPr="00903674" w:rsidRDefault="00227A21" w:rsidP="00227A21">
      <w:pPr>
        <w:spacing w:line="360" w:lineRule="auto"/>
        <w:rPr>
          <w:rFonts w:ascii="標楷體" w:eastAsia="標楷體" w:hAnsi="標楷體" w:cs="標楷體"/>
          <w:color w:val="auto"/>
          <w:sz w:val="24"/>
          <w:szCs w:val="24"/>
        </w:rPr>
      </w:pP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  1.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國語文   2.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英語文   3.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健康與體育   4.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數學   5.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社會   6.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藝術  7.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自然科學 8.</w:t>
      </w:r>
      <w:r w:rsidR="00A644DB">
        <w:rPr>
          <w:rFonts w:ascii="標楷體" w:eastAsia="標楷體" w:hAnsi="標楷體" w:cs="標楷體" w:hint="eastAsia"/>
          <w:color w:val="auto"/>
          <w:sz w:val="24"/>
          <w:szCs w:val="24"/>
        </w:rPr>
        <w:t>█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科技</w:t>
      </w:r>
      <w:r w:rsidR="00DF3598">
        <w:rPr>
          <w:rFonts w:ascii="標楷體" w:eastAsia="標楷體" w:hAnsi="標楷體" w:cs="標楷體" w:hint="eastAsia"/>
          <w:color w:val="auto"/>
          <w:sz w:val="24"/>
          <w:szCs w:val="24"/>
        </w:rPr>
        <w:t>(生活科技)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 xml:space="preserve">  9.</w:t>
      </w:r>
      <w:r w:rsidRPr="00903674">
        <w:rPr>
          <w:rFonts w:ascii="標楷體" w:eastAsia="標楷體" w:hAnsi="標楷體" w:cs="標楷體"/>
          <w:color w:val="auto"/>
          <w:sz w:val="24"/>
          <w:szCs w:val="24"/>
        </w:rPr>
        <w:t>□</w:t>
      </w:r>
      <w:r w:rsidRPr="00903674">
        <w:rPr>
          <w:rFonts w:ascii="標楷體" w:eastAsia="標楷體" w:hAnsi="標楷體" w:cs="標楷體" w:hint="eastAsia"/>
          <w:color w:val="auto"/>
          <w:sz w:val="24"/>
          <w:szCs w:val="24"/>
        </w:rPr>
        <w:t>綜合活動</w:t>
      </w:r>
      <w:bookmarkStart w:id="0" w:name="_GoBack"/>
      <w:bookmarkEnd w:id="0"/>
    </w:p>
    <w:p w:rsidR="00227A21" w:rsidRPr="00504BCC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sz w:val="24"/>
          <w:szCs w:val="24"/>
          <w:u w:val="single"/>
        </w:rPr>
      </w:pPr>
      <w:r w:rsidRPr="00504BCC">
        <w:rPr>
          <w:rFonts w:ascii="標楷體" w:eastAsia="標楷體" w:hAnsi="標楷體" w:cs="標楷體" w:hint="eastAsia"/>
          <w:sz w:val="24"/>
          <w:szCs w:val="24"/>
        </w:rPr>
        <w:t>二、學習節數：</w:t>
      </w:r>
      <w:r w:rsidRPr="00504BCC">
        <w:rPr>
          <w:rFonts w:ascii="標楷體" w:eastAsia="標楷體" w:hAnsi="標楷體" w:cs="標楷體"/>
          <w:sz w:val="24"/>
          <w:szCs w:val="24"/>
        </w:rPr>
        <w:t>每週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A644DB">
        <w:rPr>
          <w:rFonts w:ascii="標楷體" w:eastAsia="標楷體" w:hAnsi="標楷體" w:cs="標楷體" w:hint="eastAsia"/>
          <w:sz w:val="24"/>
          <w:szCs w:val="24"/>
        </w:rPr>
        <w:t>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節，</w:t>
      </w:r>
      <w:r w:rsidRPr="00504BCC">
        <w:rPr>
          <w:rFonts w:ascii="標楷體" w:eastAsia="標楷體" w:hAnsi="標楷體" w:cs="標楷體" w:hint="eastAsia"/>
          <w:sz w:val="24"/>
          <w:szCs w:val="24"/>
        </w:rPr>
        <w:t>實施(</w:t>
      </w:r>
      <w:r w:rsidR="003A4FF3">
        <w:rPr>
          <w:rFonts w:ascii="標楷體" w:eastAsia="標楷體" w:hAnsi="標楷體" w:cs="標楷體"/>
          <w:sz w:val="24"/>
          <w:szCs w:val="24"/>
        </w:rPr>
        <w:t xml:space="preserve"> 21</w:t>
      </w:r>
      <w:r w:rsidR="003A4FF3">
        <w:rPr>
          <w:rFonts w:ascii="標楷體" w:eastAsia="標楷體" w:hAnsi="標楷體" w:cs="標楷體" w:hint="eastAsia"/>
          <w:sz w:val="24"/>
          <w:szCs w:val="24"/>
        </w:rPr>
        <w:t xml:space="preserve"> </w:t>
      </w:r>
      <w:r w:rsidRPr="00504BCC">
        <w:rPr>
          <w:rFonts w:ascii="標楷體" w:eastAsia="標楷體" w:hAnsi="標楷體" w:cs="標楷體" w:hint="eastAsia"/>
          <w:sz w:val="24"/>
          <w:szCs w:val="24"/>
        </w:rPr>
        <w:t>)</w:t>
      </w:r>
      <w:proofErr w:type="gramStart"/>
      <w:r w:rsidRPr="00504BCC">
        <w:rPr>
          <w:rFonts w:ascii="標楷體" w:eastAsia="標楷體" w:hAnsi="標楷體" w:cs="標楷體" w:hint="eastAsia"/>
          <w:sz w:val="24"/>
          <w:szCs w:val="24"/>
        </w:rPr>
        <w:t>週</w:t>
      </w:r>
      <w:proofErr w:type="gramEnd"/>
      <w:r w:rsidRPr="00504BCC">
        <w:rPr>
          <w:rFonts w:ascii="標楷體" w:eastAsia="標楷體" w:hAnsi="標楷體" w:cs="標楷體"/>
          <w:sz w:val="24"/>
          <w:szCs w:val="24"/>
        </w:rPr>
        <w:t>，共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( </w:t>
      </w:r>
      <w:r w:rsidR="003A4FF3">
        <w:rPr>
          <w:rFonts w:ascii="標楷體" w:eastAsia="標楷體" w:hAnsi="標楷體" w:cs="標楷體"/>
          <w:sz w:val="24"/>
          <w:szCs w:val="24"/>
        </w:rPr>
        <w:t>21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)</w:t>
      </w:r>
      <w:r w:rsidRPr="00504BCC">
        <w:rPr>
          <w:rFonts w:ascii="標楷體" w:eastAsia="標楷體" w:hAnsi="標楷體" w:cs="標楷體"/>
          <w:sz w:val="24"/>
          <w:szCs w:val="24"/>
        </w:rPr>
        <w:t>節。</w:t>
      </w:r>
      <w:r w:rsidRPr="00504BCC">
        <w:rPr>
          <w:rFonts w:ascii="標楷體" w:eastAsia="標楷體" w:hAnsi="標楷體" w:cs="標楷體" w:hint="eastAsia"/>
          <w:sz w:val="24"/>
          <w:szCs w:val="24"/>
        </w:rPr>
        <w:t xml:space="preserve">  </w:t>
      </w:r>
    </w:p>
    <w:p w:rsidR="00227A21" w:rsidRPr="00285A39" w:rsidRDefault="00227A21" w:rsidP="00227A21">
      <w:pPr>
        <w:pBdr>
          <w:top w:val="nil"/>
          <w:left w:val="nil"/>
          <w:bottom w:val="nil"/>
          <w:right w:val="nil"/>
          <w:between w:val="nil"/>
        </w:pBdr>
        <w:tabs>
          <w:tab w:val="left" w:pos="8980"/>
        </w:tabs>
        <w:spacing w:line="360" w:lineRule="auto"/>
        <w:rPr>
          <w:rFonts w:ascii="標楷體" w:eastAsia="標楷體" w:hAnsi="標楷體" w:cs="標楷體"/>
          <w:sz w:val="24"/>
          <w:szCs w:val="24"/>
        </w:rPr>
      </w:pPr>
      <w:r w:rsidRPr="00433109">
        <w:rPr>
          <w:rFonts w:ascii="標楷體" w:eastAsia="標楷體" w:hAnsi="標楷體" w:cs="標楷體" w:hint="eastAsia"/>
          <w:sz w:val="24"/>
          <w:szCs w:val="24"/>
        </w:rPr>
        <w:t>三、</w:t>
      </w:r>
      <w:r w:rsidRPr="00433109">
        <w:rPr>
          <w:rFonts w:ascii="標楷體" w:eastAsia="標楷體" w:hAnsi="標楷體" w:cs="標楷體"/>
          <w:sz w:val="24"/>
          <w:szCs w:val="24"/>
        </w:rPr>
        <w:t>課程內涵：</w:t>
      </w:r>
      <w:r>
        <w:rPr>
          <w:rFonts w:ascii="標楷體" w:eastAsia="標楷體" w:hAnsi="標楷體" w:cs="標楷體"/>
          <w:sz w:val="24"/>
          <w:szCs w:val="24"/>
        </w:rPr>
        <w:tab/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227A21" w:rsidRPr="00434C48" w:rsidTr="00511DBF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227A21" w:rsidRPr="00434C48" w:rsidRDefault="00227A21" w:rsidP="00511DBF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</w:t>
            </w: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領域核心素養</w:t>
            </w:r>
          </w:p>
        </w:tc>
      </w:tr>
      <w:tr w:rsidR="00227A21" w:rsidRPr="00434C48" w:rsidTr="00511DBF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227A21" w:rsidRPr="00EC7948" w:rsidRDefault="008B5BC8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A1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身心素質與自我精進</w:t>
            </w:r>
          </w:p>
          <w:p w:rsidR="00227A21" w:rsidRPr="00EC7948" w:rsidRDefault="008B5BC8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系統思考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與解決問題</w:t>
            </w:r>
          </w:p>
          <w:p w:rsidR="00227A21" w:rsidRPr="00EC7948" w:rsidRDefault="008B5BC8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A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規劃執行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與創新應變</w:t>
            </w:r>
          </w:p>
          <w:p w:rsidR="00227A21" w:rsidRPr="00EC7948" w:rsidRDefault="008B5BC8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符號運用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與溝通表達</w:t>
            </w:r>
          </w:p>
          <w:p w:rsidR="00227A21" w:rsidRPr="00EC7948" w:rsidRDefault="008B5BC8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科技資訊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與媒體素養</w:t>
            </w:r>
          </w:p>
          <w:p w:rsidR="00227A21" w:rsidRPr="00EC7948" w:rsidRDefault="008B5BC8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B3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藝術涵養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與美感素養</w:t>
            </w:r>
          </w:p>
          <w:p w:rsidR="00227A21" w:rsidRPr="00EC7948" w:rsidRDefault="008B5BC8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</w:t>
            </w:r>
            <w:r w:rsidR="00227A21" w:rsidRPr="00EC7948"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  <w:t>1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道德實踐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與公民意識</w:t>
            </w:r>
          </w:p>
          <w:p w:rsidR="00227A21" w:rsidRPr="00EC7948" w:rsidRDefault="008B5BC8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新細明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█</w:t>
            </w:r>
            <w:proofErr w:type="gramEnd"/>
            <w:r w:rsidR="00227A21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C2</w:t>
            </w:r>
            <w:r w:rsidR="00227A21"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人際關係</w:t>
            </w:r>
            <w:r w:rsidR="00227A21"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與團隊合作</w:t>
            </w:r>
          </w:p>
          <w:p w:rsidR="00227A21" w:rsidRPr="001D3382" w:rsidRDefault="00227A21" w:rsidP="00511DBF">
            <w:pPr>
              <w:autoSpaceDE w:val="0"/>
              <w:autoSpaceDN w:val="0"/>
              <w:adjustRightInd w:val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EC7948"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>□</w:t>
            </w:r>
            <w:r>
              <w:rPr>
                <w:rFonts w:ascii="標楷體" w:eastAsia="標楷體" w:hAnsi="標楷體" w:cs="新細明體" w:hint="eastAsia"/>
                <w:b/>
                <w:color w:val="auto"/>
                <w:sz w:val="24"/>
                <w:szCs w:val="24"/>
              </w:rPr>
              <w:t xml:space="preserve"> 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C3</w:t>
            </w:r>
            <w:r w:rsidRPr="00EC7948">
              <w:rPr>
                <w:rFonts w:ascii="標楷體" w:eastAsia="標楷體" w:hAnsi="標楷體" w:hint="eastAsia"/>
                <w:color w:val="auto"/>
                <w:sz w:val="24"/>
                <w:szCs w:val="24"/>
              </w:rPr>
              <w:t>多元文化</w:t>
            </w:r>
            <w:r w:rsidRPr="00EC7948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3144D5" w:rsidRDefault="003144D5" w:rsidP="003144D5">
            <w:pPr>
              <w:pStyle w:val="aff0"/>
              <w:numPr>
                <w:ilvl w:val="0"/>
                <w:numId w:val="38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4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利用科學方法探究生活科技。</w:t>
            </w:r>
          </w:p>
          <w:p w:rsidR="003144D5" w:rsidRDefault="003144D5" w:rsidP="003144D5">
            <w:pPr>
              <w:pStyle w:val="aff0"/>
              <w:numPr>
                <w:ilvl w:val="0"/>
                <w:numId w:val="38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4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運用科技工具，理解與歸納問題，進而提出簡易的解決之道</w:t>
            </w:r>
          </w:p>
          <w:p w:rsidR="003144D5" w:rsidRDefault="003144D5" w:rsidP="003144D5">
            <w:pPr>
              <w:pStyle w:val="aff0"/>
              <w:numPr>
                <w:ilvl w:val="0"/>
                <w:numId w:val="38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4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利用科技資源，擬定與執行科技專題活動。</w:t>
            </w:r>
          </w:p>
          <w:p w:rsidR="003144D5" w:rsidRDefault="003144D5" w:rsidP="003144D5">
            <w:pPr>
              <w:pStyle w:val="aff0"/>
              <w:numPr>
                <w:ilvl w:val="0"/>
                <w:numId w:val="38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3144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具備運用科技符號與運算思維進行日常生活的表達與溝通</w:t>
            </w:r>
          </w:p>
          <w:p w:rsidR="003144D5" w:rsidRDefault="003144D5" w:rsidP="003144D5">
            <w:pPr>
              <w:pStyle w:val="aff0"/>
              <w:numPr>
                <w:ilvl w:val="0"/>
                <w:numId w:val="38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分組活動-</w:t>
            </w: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紙橋載重</w:t>
            </w:r>
            <w:proofErr w:type="gramEnd"/>
            <w:r w:rsidRPr="003144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3144D5" w:rsidRPr="003144D5" w:rsidRDefault="003144D5" w:rsidP="003144D5">
            <w:pPr>
              <w:pStyle w:val="aff0"/>
              <w:numPr>
                <w:ilvl w:val="0"/>
                <w:numId w:val="38"/>
              </w:numPr>
              <w:snapToGrid w:val="0"/>
              <w:spacing w:line="360" w:lineRule="auto"/>
              <w:ind w:leftChars="0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個人作品-可動機購玩具</w:t>
            </w:r>
            <w:r w:rsidRPr="003144D5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。</w:t>
            </w:r>
          </w:p>
          <w:p w:rsidR="00227A21" w:rsidRPr="00B62FC1" w:rsidRDefault="003144D5" w:rsidP="003144D5">
            <w:pPr>
              <w:snapToGrid w:val="0"/>
              <w:spacing w:line="360" w:lineRule="auto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62FC1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 xml:space="preserve"> </w:t>
            </w:r>
          </w:p>
        </w:tc>
      </w:tr>
    </w:tbl>
    <w:p w:rsidR="00760AB4" w:rsidRDefault="00227A21" w:rsidP="00227A21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標楷體"/>
          <w:color w:val="FF0000"/>
          <w:sz w:val="24"/>
          <w:szCs w:val="24"/>
        </w:rPr>
      </w:pPr>
      <w:r w:rsidRPr="00A77E44">
        <w:rPr>
          <w:rFonts w:ascii="標楷體" w:eastAsia="標楷體" w:hAnsi="標楷體" w:cs="標楷體" w:hint="eastAsia"/>
          <w:sz w:val="24"/>
          <w:szCs w:val="24"/>
        </w:rPr>
        <w:t>四、</w:t>
      </w:r>
      <w:r w:rsidRPr="00A77E44">
        <w:rPr>
          <w:rFonts w:ascii="標楷體" w:eastAsia="標楷體" w:hAnsi="標楷體" w:cs="標楷體"/>
          <w:sz w:val="24"/>
          <w:szCs w:val="24"/>
        </w:rPr>
        <w:t>課程架構：</w:t>
      </w:r>
    </w:p>
    <w:p w:rsidR="008B5BC8" w:rsidRPr="008B5BC8" w:rsidRDefault="008B5BC8" w:rsidP="008B5BC8">
      <w:pPr>
        <w:pStyle w:val="aff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 w:rsidRPr="008B5BC8">
        <w:rPr>
          <w:rFonts w:ascii="標楷體" w:eastAsia="標楷體" w:hAnsi="標楷體" w:cs="標楷體" w:hint="eastAsia"/>
          <w:color w:val="auto"/>
          <w:sz w:val="24"/>
          <w:szCs w:val="24"/>
        </w:rPr>
        <w:t>手工具操作</w:t>
      </w:r>
      <w:r w:rsidR="00D7625C">
        <w:rPr>
          <w:rFonts w:ascii="標楷體" w:eastAsia="標楷體" w:hAnsi="標楷體" w:cs="標楷體" w:hint="eastAsia"/>
          <w:color w:val="auto"/>
          <w:sz w:val="24"/>
          <w:szCs w:val="24"/>
        </w:rPr>
        <w:t>與使用</w:t>
      </w:r>
    </w:p>
    <w:p w:rsidR="008B5BC8" w:rsidRDefault="008B5BC8" w:rsidP="008B5BC8">
      <w:pPr>
        <w:pStyle w:val="aff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認識機構與結構</w:t>
      </w:r>
    </w:p>
    <w:p w:rsidR="008B5BC8" w:rsidRDefault="008B5BC8" w:rsidP="008B5BC8">
      <w:pPr>
        <w:pStyle w:val="aff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lastRenderedPageBreak/>
        <w:t>分組活動</w:t>
      </w:r>
      <w:proofErr w:type="gramStart"/>
      <w:r>
        <w:rPr>
          <w:rFonts w:ascii="新細明體" w:eastAsia="新細明體" w:hAnsi="新細明體" w:cs="標楷體" w:hint="eastAsia"/>
          <w:color w:val="auto"/>
          <w:sz w:val="24"/>
          <w:szCs w:val="24"/>
        </w:rPr>
        <w:t>－</w:t>
      </w:r>
      <w:r>
        <w:rPr>
          <w:rFonts w:ascii="標楷體" w:eastAsia="標楷體" w:hAnsi="標楷體" w:cs="標楷體" w:hint="eastAsia"/>
          <w:color w:val="auto"/>
          <w:sz w:val="24"/>
          <w:szCs w:val="24"/>
        </w:rPr>
        <w:t>紙橋</w:t>
      </w:r>
      <w:proofErr w:type="gramEnd"/>
      <w:r>
        <w:rPr>
          <w:rFonts w:ascii="標楷體" w:eastAsia="標楷體" w:hAnsi="標楷體" w:cs="標楷體" w:hint="eastAsia"/>
          <w:color w:val="auto"/>
          <w:sz w:val="24"/>
          <w:szCs w:val="24"/>
        </w:rPr>
        <w:t>載重</w:t>
      </w:r>
    </w:p>
    <w:p w:rsidR="008B5BC8" w:rsidRDefault="008B5BC8" w:rsidP="008B5BC8">
      <w:pPr>
        <w:pStyle w:val="aff0"/>
        <w:numPr>
          <w:ilvl w:val="0"/>
          <w:numId w:val="37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ind w:leftChars="0"/>
        <w:rPr>
          <w:rFonts w:ascii="標楷體" w:eastAsia="標楷體" w:hAnsi="標楷體" w:cs="標楷體"/>
          <w:color w:val="auto"/>
          <w:sz w:val="24"/>
          <w:szCs w:val="24"/>
        </w:rPr>
      </w:pPr>
      <w:r>
        <w:rPr>
          <w:rFonts w:ascii="標楷體" w:eastAsia="標楷體" w:hAnsi="標楷體" w:cs="標楷體" w:hint="eastAsia"/>
          <w:color w:val="auto"/>
          <w:sz w:val="24"/>
          <w:szCs w:val="24"/>
        </w:rPr>
        <w:t>個人作品</w:t>
      </w:r>
      <w:r>
        <w:rPr>
          <w:rFonts w:ascii="新細明體" w:eastAsia="新細明體" w:hAnsi="新細明體" w:cs="標楷體" w:hint="eastAsia"/>
          <w:color w:val="auto"/>
          <w:sz w:val="24"/>
          <w:szCs w:val="24"/>
        </w:rPr>
        <w:t>－</w:t>
      </w:r>
      <w:r w:rsidR="00D7625C" w:rsidRPr="00D7625C">
        <w:rPr>
          <w:rFonts w:ascii="標楷體" w:eastAsia="標楷體" w:hAnsi="標楷體" w:cs="標楷體" w:hint="eastAsia"/>
          <w:color w:val="auto"/>
          <w:sz w:val="24"/>
          <w:szCs w:val="24"/>
        </w:rPr>
        <w:t>設計</w:t>
      </w:r>
      <w:r w:rsidR="00D7625C">
        <w:rPr>
          <w:rFonts w:ascii="標楷體" w:eastAsia="標楷體" w:hAnsi="標楷體" w:cs="標楷體" w:hint="eastAsia"/>
          <w:color w:val="auto"/>
          <w:sz w:val="24"/>
          <w:szCs w:val="24"/>
        </w:rPr>
        <w:t>可動機構玩具</w:t>
      </w:r>
    </w:p>
    <w:p w:rsidR="00D37619" w:rsidRDefault="00433109" w:rsidP="001948DA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  <w:r w:rsidRPr="00902CB0">
        <w:rPr>
          <w:rFonts w:ascii="標楷體" w:eastAsia="標楷體" w:hAnsi="標楷體" w:cs="標楷體" w:hint="eastAsia"/>
          <w:sz w:val="24"/>
          <w:szCs w:val="24"/>
        </w:rPr>
        <w:t>五、</w:t>
      </w:r>
      <w:r w:rsidR="00D37619" w:rsidRPr="00902CB0">
        <w:rPr>
          <w:rFonts w:ascii="標楷體" w:eastAsia="標楷體" w:hAnsi="標楷體" w:cs="標楷體"/>
          <w:sz w:val="24"/>
          <w:szCs w:val="24"/>
        </w:rPr>
        <w:t>素養導向教學規劃：</w:t>
      </w:r>
    </w:p>
    <w:tbl>
      <w:tblPr>
        <w:tblW w:w="15079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1247"/>
        <w:gridCol w:w="1701"/>
        <w:gridCol w:w="1701"/>
        <w:gridCol w:w="2835"/>
        <w:gridCol w:w="708"/>
        <w:gridCol w:w="2268"/>
        <w:gridCol w:w="1134"/>
        <w:gridCol w:w="1701"/>
        <w:gridCol w:w="1784"/>
      </w:tblGrid>
      <w:tr w:rsidR="00A30498" w:rsidRPr="002026C7" w:rsidTr="003878D0">
        <w:trPr>
          <w:trHeight w:val="278"/>
          <w:jc w:val="center"/>
        </w:trPr>
        <w:tc>
          <w:tcPr>
            <w:tcW w:w="1247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402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8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68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701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784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2026C7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2026C7" w:rsidTr="003878D0">
        <w:trPr>
          <w:trHeight w:val="278"/>
          <w:jc w:val="center"/>
        </w:trPr>
        <w:tc>
          <w:tcPr>
            <w:tcW w:w="1247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434C48" w:rsidRDefault="00A30498" w:rsidP="001A1539">
            <w:pP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434C48"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8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70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2268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  <w:tc>
          <w:tcPr>
            <w:tcW w:w="1784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2026C7" w:rsidRDefault="00A30498" w:rsidP="001A153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</w:p>
        </w:tc>
      </w:tr>
      <w:tr w:rsidR="00E8310C" w:rsidRPr="00500692" w:rsidTr="003878D0">
        <w:trPr>
          <w:trHeight w:val="3598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E8310C" w:rsidRDefault="00E8310C" w:rsidP="00E8310C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E8310C" w:rsidRDefault="00E8310C" w:rsidP="00E8310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2/11</w:t>
            </w:r>
          </w:p>
          <w:p w:rsidR="00E8310C" w:rsidRDefault="00E8310C" w:rsidP="00E8310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E8310C" w:rsidRDefault="00E8310C" w:rsidP="00E8310C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2/12</w:t>
            </w:r>
          </w:p>
          <w:p w:rsidR="00E8310C" w:rsidRPr="00500692" w:rsidRDefault="00E8310C" w:rsidP="00E8310C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573F6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(2/11開學)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310C" w:rsidRPr="00EF66BA" w:rsidRDefault="00E8310C" w:rsidP="00E8310C">
            <w:pPr>
              <w:snapToGrid w:val="0"/>
              <w:ind w:firstLine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能了解日常科技的意涵與設計製作的基本概念。</w:t>
            </w:r>
          </w:p>
          <w:p w:rsidR="00E8310C" w:rsidRPr="00EF66BA" w:rsidRDefault="00E8310C" w:rsidP="00E8310C">
            <w:pPr>
              <w:snapToGrid w:val="0"/>
              <w:ind w:firstLine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能了解科技產品的基本原理、發展歷程、與創新關鍵。</w:t>
            </w:r>
          </w:p>
          <w:p w:rsidR="00E8310C" w:rsidRPr="00EF66BA" w:rsidRDefault="00E8310C" w:rsidP="00E8310C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能了解選擇、分析與運用科技產品的基本知識。</w:t>
            </w:r>
          </w:p>
          <w:p w:rsidR="00E8310C" w:rsidRPr="00EF66BA" w:rsidRDefault="00E8310C" w:rsidP="003878D0">
            <w:pPr>
              <w:snapToGrid w:val="0"/>
              <w:ind w:firstLine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能具有正確的科技價值觀，並適當的選用科技產品。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310C" w:rsidRPr="00EF66BA" w:rsidRDefault="00E8310C" w:rsidP="00E8310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科技的起源與演進。</w:t>
            </w:r>
          </w:p>
          <w:p w:rsidR="00E8310C" w:rsidRPr="00EF66BA" w:rsidRDefault="00E8310C" w:rsidP="00E8310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科技與社會的互動關係。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310C" w:rsidRPr="008A16C0" w:rsidRDefault="00E8310C" w:rsidP="00E8310C">
            <w:pPr>
              <w:jc w:val="left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緒論科技與產品</w:t>
            </w:r>
          </w:p>
          <w:p w:rsidR="008A16C0" w:rsidRPr="008A16C0" w:rsidRDefault="008A16C0" w:rsidP="008A16C0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以遊戲引導的方式，幫助每一位學生舉例說出一件他所認定的產品。</w:t>
            </w:r>
          </w:p>
          <w:p w:rsidR="008A16C0" w:rsidRPr="008A16C0" w:rsidRDefault="008A16C0" w:rsidP="008A16C0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結論產品的種類與分類方式。</w:t>
            </w:r>
          </w:p>
          <w:p w:rsidR="008A16C0" w:rsidRPr="008A16C0" w:rsidRDefault="008A16C0" w:rsidP="008A16C0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以不同品牌的手機作為討論對象，引導方式，讓學生思考為什麼「實用」功能並非產品唯一考量要素。</w:t>
            </w:r>
          </w:p>
          <w:p w:rsidR="008A16C0" w:rsidRPr="008A16C0" w:rsidRDefault="008A16C0" w:rsidP="008A16C0">
            <w:pPr>
              <w:snapToGrid w:val="0"/>
              <w:jc w:val="left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4. 引導學生討論「燈具」的實用功能。</w:t>
            </w:r>
          </w:p>
          <w:p w:rsidR="008A16C0" w:rsidRPr="008A16C0" w:rsidRDefault="008A16C0" w:rsidP="008A16C0">
            <w:pPr>
              <w:jc w:val="left"/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5. 統整「實用」、「心理」、「附加」三項功能對於產品選購的重要性。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310C" w:rsidRPr="00EF66BA" w:rsidRDefault="00E8310C" w:rsidP="00E8310C">
            <w:pPr>
              <w:ind w:left="317" w:hanging="317"/>
              <w:jc w:val="left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310C" w:rsidRPr="00EF66BA" w:rsidRDefault="00E8310C" w:rsidP="00E8310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r w:rsidRPr="00EF66BA">
              <w:rPr>
                <w:rFonts w:eastAsia="標楷體"/>
                <w:sz w:val="24"/>
                <w:szCs w:val="24"/>
              </w:rPr>
              <w:t>課本教材</w:t>
            </w:r>
          </w:p>
          <w:p w:rsidR="00E8310C" w:rsidRPr="00EF66BA" w:rsidRDefault="00E8310C" w:rsidP="00E8310C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310C" w:rsidRPr="00EF66BA" w:rsidRDefault="00CB3E5A" w:rsidP="00E8310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E8310C" w:rsidRPr="00EF66BA">
              <w:rPr>
                <w:rFonts w:eastAsia="標楷體"/>
                <w:sz w:val="24"/>
                <w:szCs w:val="24"/>
              </w:rPr>
              <w:t>課堂討論</w:t>
            </w:r>
          </w:p>
          <w:p w:rsidR="00E8310C" w:rsidRPr="00EF66BA" w:rsidRDefault="00CB3E5A" w:rsidP="00E8310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E8310C" w:rsidRPr="00EF66BA">
              <w:rPr>
                <w:rFonts w:eastAsia="標楷體"/>
                <w:sz w:val="24"/>
                <w:szCs w:val="24"/>
              </w:rPr>
              <w:t>教師提問</w:t>
            </w:r>
          </w:p>
          <w:p w:rsidR="00E8310C" w:rsidRPr="00EF66BA" w:rsidRDefault="00CB3E5A" w:rsidP="00E8310C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E8310C" w:rsidRPr="00EF66BA">
              <w:rPr>
                <w:rFonts w:eastAsia="標楷體"/>
                <w:sz w:val="24"/>
                <w:szCs w:val="24"/>
              </w:rPr>
              <w:t>紙筆測驗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E8310C" w:rsidRPr="00EF66BA" w:rsidRDefault="00E8310C" w:rsidP="00E8310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E8310C" w:rsidRPr="00EF66BA" w:rsidRDefault="00E8310C" w:rsidP="00E8310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建立對於未來生涯的願景。</w:t>
            </w:r>
          </w:p>
          <w:p w:rsidR="00E8310C" w:rsidRPr="00EF66BA" w:rsidRDefault="00E8310C" w:rsidP="00E8310C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E8310C" w:rsidRPr="00EF66BA" w:rsidRDefault="00E8310C" w:rsidP="00E8310C">
            <w:pPr>
              <w:autoSpaceDE w:val="0"/>
              <w:autoSpaceDN w:val="0"/>
              <w:adjustRightInd w:val="0"/>
              <w:jc w:val="left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E8310C" w:rsidRPr="00500692" w:rsidRDefault="00E8310C" w:rsidP="00E831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E8310C" w:rsidRPr="00500692" w:rsidRDefault="00E8310C" w:rsidP="00E8310C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E8310C" w:rsidRPr="00500692" w:rsidRDefault="00E8310C" w:rsidP="00E8310C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E8310C" w:rsidRPr="00500692" w:rsidRDefault="00E8310C" w:rsidP="00E8310C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E8310C" w:rsidRPr="00500692" w:rsidRDefault="00E8310C" w:rsidP="00E8310C">
            <w:pPr>
              <w:ind w:left="-22"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878D0" w:rsidTr="003878D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2/13</w:t>
            </w:r>
          </w:p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878D0" w:rsidRPr="00500692" w:rsidRDefault="003878D0" w:rsidP="003878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8D0" w:rsidRPr="00EF66BA" w:rsidRDefault="003878D0" w:rsidP="00CB3E5A">
            <w:pPr>
              <w:snapToGrid w:val="0"/>
              <w:ind w:firstLine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能了解科技產品的基本原理、發展歷程、與創新關鍵。</w:t>
            </w:r>
          </w:p>
          <w:p w:rsidR="003878D0" w:rsidRPr="00EF66BA" w:rsidRDefault="003878D0" w:rsidP="00CB3E5A">
            <w:pPr>
              <w:snapToGrid w:val="0"/>
              <w:ind w:firstLine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能了解選擇、分析與運用科技產品的基本知識。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能具有正確的科技價值觀，並適當的選用科技產品。</w:t>
            </w:r>
          </w:p>
          <w:p w:rsidR="003878D0" w:rsidRPr="00EF66BA" w:rsidRDefault="003878D0" w:rsidP="00CB3E5A">
            <w:pPr>
              <w:snapToGrid w:val="0"/>
              <w:ind w:firstLine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能主動關注人與科技、社會、環境的關係。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科技的起源與演進。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8A16C0" w:rsidRDefault="003878D0" w:rsidP="003878D0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第1</w:t>
            </w:r>
            <w:proofErr w:type="gramStart"/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章虹飛</w:t>
            </w:r>
            <w:proofErr w:type="gramEnd"/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拱橋</w:t>
            </w:r>
          </w:p>
          <w:p w:rsidR="003878D0" w:rsidRPr="008A16C0" w:rsidRDefault="003878D0" w:rsidP="003878D0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3878D0" w:rsidRPr="008A16C0" w:rsidRDefault="003878D0" w:rsidP="003878D0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活動：活動概述</w:t>
            </w:r>
          </w:p>
          <w:p w:rsidR="003878D0" w:rsidRPr="008A16C0" w:rsidRDefault="003878D0" w:rsidP="003878D0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3878D0" w:rsidRPr="008A16C0" w:rsidRDefault="003878D0" w:rsidP="003878D0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1-1橋梁簡介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以三種明顯構造、色彩不同的檯燈為話題，引導學生思考個人的喜好。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彙整所有學生的想法，歸類構成形體的三個要素。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分組討論何者最適合學生閱讀選用。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4. 結論人因工程的基本概念。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5. 補充說明環保綠色設計的概念，作為本版教科書八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年級續論的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連結。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r w:rsidRPr="00EF66BA">
              <w:rPr>
                <w:rFonts w:eastAsia="標楷體"/>
                <w:sz w:val="24"/>
                <w:szCs w:val="24"/>
              </w:rPr>
              <w:t>課本教材</w:t>
            </w:r>
          </w:p>
          <w:p w:rsidR="003878D0" w:rsidRPr="00EF66BA" w:rsidRDefault="003878D0" w:rsidP="003878D0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CB3E5A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878D0" w:rsidRPr="00EF66BA">
              <w:rPr>
                <w:rFonts w:eastAsia="標楷體"/>
                <w:sz w:val="24"/>
                <w:szCs w:val="24"/>
              </w:rPr>
              <w:t>課堂討論</w:t>
            </w:r>
          </w:p>
          <w:p w:rsidR="003878D0" w:rsidRPr="00EF66BA" w:rsidRDefault="00CB3E5A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878D0" w:rsidRPr="00EF66BA">
              <w:rPr>
                <w:rFonts w:eastAsia="標楷體"/>
                <w:sz w:val="24"/>
                <w:szCs w:val="24"/>
              </w:rPr>
              <w:t>教師提問</w:t>
            </w:r>
          </w:p>
          <w:p w:rsidR="003878D0" w:rsidRPr="00EF66BA" w:rsidRDefault="00CB3E5A" w:rsidP="003878D0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3878D0" w:rsidRPr="00EF66BA">
              <w:rPr>
                <w:rFonts w:eastAsia="標楷體"/>
                <w:sz w:val="24"/>
                <w:szCs w:val="24"/>
              </w:rPr>
              <w:t>紙筆測驗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【生涯規劃教育】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建立對於未來生涯的願景。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3878D0" w:rsidRPr="00EF66BA" w:rsidRDefault="003878D0" w:rsidP="00CB3E5A">
            <w:pPr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878D0" w:rsidTr="003878D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2/20</w:t>
            </w:r>
          </w:p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878D0" w:rsidRPr="00BF209B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8D0" w:rsidRPr="00EF66BA" w:rsidRDefault="003878D0" w:rsidP="003878D0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能繪製可正確傳達設計理念的平面或立體設計圖。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能具備與人溝通、協調、合作的能力。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設計圖的繪製。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8A16C0" w:rsidRDefault="003878D0" w:rsidP="003878D0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1-2虹橋結構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引言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︰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橋梁與生活圈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(1)讓學生了解橋梁聯結河岸兩邊的交通，也擴大交流與生活圈。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(2)從圖畫中探討古時候的生活型態、文化、當時候的科技產品。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主題活動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︰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活動概述與分組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(1)導讀與解釋虹橋製作與活動條件。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(2)學生分組。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r w:rsidRPr="00EF66BA">
              <w:rPr>
                <w:rFonts w:eastAsia="標楷體"/>
                <w:sz w:val="24"/>
                <w:szCs w:val="24"/>
              </w:rPr>
              <w:t>課本教材</w:t>
            </w:r>
          </w:p>
          <w:p w:rsidR="003878D0" w:rsidRPr="00EF66BA" w:rsidRDefault="003878D0" w:rsidP="003878D0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CB3E5A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878D0" w:rsidRPr="00EF66BA">
              <w:rPr>
                <w:rFonts w:eastAsia="標楷體"/>
                <w:sz w:val="24"/>
                <w:szCs w:val="24"/>
              </w:rPr>
              <w:t>課堂討論</w:t>
            </w:r>
          </w:p>
          <w:p w:rsidR="003878D0" w:rsidRPr="00EF66BA" w:rsidRDefault="00CB3E5A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878D0" w:rsidRPr="00EF66BA">
              <w:rPr>
                <w:rFonts w:eastAsia="標楷體"/>
                <w:sz w:val="24"/>
                <w:szCs w:val="24"/>
              </w:rPr>
              <w:t>教師提問</w:t>
            </w:r>
          </w:p>
          <w:p w:rsidR="003878D0" w:rsidRPr="00EF66BA" w:rsidRDefault="00CB3E5A" w:rsidP="003878D0">
            <w:pPr>
              <w:jc w:val="left"/>
              <w:rPr>
                <w:rFonts w:eastAsia="標楷體"/>
                <w:color w:val="FF0000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3878D0" w:rsidRPr="00EF66BA">
              <w:rPr>
                <w:rFonts w:eastAsia="標楷體"/>
                <w:sz w:val="24"/>
                <w:szCs w:val="24"/>
              </w:rPr>
              <w:t>紙筆測驗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878D0" w:rsidTr="003878D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2/27</w:t>
            </w:r>
          </w:p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3/5</w:t>
            </w:r>
          </w:p>
          <w:p w:rsidR="003878D0" w:rsidRPr="00BF209B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89229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(2/28和平紀念日)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8D0" w:rsidRPr="00EF66BA" w:rsidRDefault="003878D0" w:rsidP="003878D0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能繪製可正確傳達設計理念的平面或立體設計圖。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能具備與人溝通、協調、合作的能力。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設計圖的繪製。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8A16C0" w:rsidRDefault="003878D0" w:rsidP="003878D0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活動：蒐集資料、發展方案</w:t>
            </w:r>
          </w:p>
          <w:p w:rsidR="003878D0" w:rsidRPr="008A16C0" w:rsidRDefault="003878D0" w:rsidP="003878D0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3878D0" w:rsidRPr="008A16C0" w:rsidRDefault="003878D0" w:rsidP="003878D0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1-2虹橋結構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核心技能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︰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虹橋結構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(1)認識虹橋結構名稱。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(2)了解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桿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件夾角所形成的橋梁造型關係。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核心技能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︰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承重受力、橋墩基礎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(1)說明虹橋結構力學關係。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(2)解釋材料長度粗細不同的受力強度。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(3)說明虹橋的基礎設計。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A4FF3" w:rsidP="003878D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課本附件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拱骨圖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卡、虹橋設計圖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3. </w:t>
            </w:r>
            <w:r w:rsidRPr="00EF66BA">
              <w:rPr>
                <w:rFonts w:eastAsia="標楷體"/>
                <w:sz w:val="24"/>
                <w:szCs w:val="24"/>
              </w:rPr>
              <w:t>瓦楞紙板（或軟木墊）、圖釘、剪刀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CB3E5A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878D0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3878D0" w:rsidRPr="00EF66BA" w:rsidRDefault="00CB3E5A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878D0" w:rsidRPr="00EF66BA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閱</w:t>
            </w:r>
            <w:r w:rsidRPr="00EF66BA">
              <w:rPr>
                <w:rFonts w:eastAsia="標楷體"/>
                <w:sz w:val="24"/>
                <w:szCs w:val="24"/>
              </w:rPr>
              <w:t>J3:</w:t>
            </w:r>
            <w:r w:rsidRPr="00EF66BA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878D0" w:rsidTr="001B627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3/6</w:t>
            </w:r>
          </w:p>
          <w:p w:rsidR="003878D0" w:rsidRDefault="003878D0" w:rsidP="003878D0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878D0" w:rsidRPr="00500692" w:rsidRDefault="003878D0" w:rsidP="003878D0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8D0" w:rsidRPr="00EF66BA" w:rsidRDefault="003878D0" w:rsidP="003878D0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能了解選用適當材料及正確工具的基本知識。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能了解選擇、分析與運用科技產品的基本知識。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能具有正確的科技價值觀，並適當的選用科技產品。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日常科技產品的選用。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8A16C0" w:rsidRDefault="003878D0" w:rsidP="003878D0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3878D0" w:rsidRPr="008A16C0" w:rsidRDefault="003878D0" w:rsidP="003878D0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3878D0" w:rsidRPr="008A16C0" w:rsidRDefault="003878D0" w:rsidP="003878D0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1-2虹橋結構</w:t>
            </w:r>
          </w:p>
          <w:p w:rsidR="003878D0" w:rsidRPr="008A16C0" w:rsidRDefault="003878D0" w:rsidP="003878D0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1-4機具材料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設計模擬：讓學生使用課本附件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紙卡製模擬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虹橋。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引導學生填寫習作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─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─發展方案1～5項。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材料介紹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(1)介紹木材紋路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與鋸切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走向關係。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(2)提醒加工時要注意的位置與尺寸密合</w:t>
            </w:r>
          </w:p>
          <w:p w:rsidR="008A16C0" w:rsidRPr="008A16C0" w:rsidRDefault="008A16C0" w:rsidP="003878D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A4FF3" w:rsidP="003878D0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機具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虎鉗、曲線鋸、手搖鑽、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弓型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鑽、螺絲、游標卡尺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CB3E5A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878D0" w:rsidRPr="00EF66BA">
              <w:rPr>
                <w:rFonts w:eastAsia="標楷體"/>
                <w:sz w:val="24"/>
                <w:szCs w:val="24"/>
              </w:rPr>
              <w:t>課堂討論</w:t>
            </w:r>
          </w:p>
          <w:p w:rsidR="003878D0" w:rsidRPr="00EF66BA" w:rsidRDefault="00CB3E5A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878D0" w:rsidRPr="00EF66BA">
              <w:rPr>
                <w:rFonts w:eastAsia="標楷體"/>
                <w:sz w:val="24"/>
                <w:szCs w:val="24"/>
              </w:rPr>
              <w:t>紙筆測驗</w:t>
            </w:r>
          </w:p>
          <w:p w:rsidR="003878D0" w:rsidRPr="00EF66BA" w:rsidRDefault="00CB3E5A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3878D0" w:rsidRPr="00EF66BA">
              <w:rPr>
                <w:rFonts w:eastAsia="標楷體"/>
                <w:sz w:val="24"/>
                <w:szCs w:val="24"/>
              </w:rPr>
              <w:t>實作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78D0" w:rsidRPr="00EF66BA" w:rsidRDefault="003878D0" w:rsidP="003878D0">
            <w:pPr>
              <w:snapToGrid w:val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878D0" w:rsidRPr="00500692" w:rsidRDefault="003878D0" w:rsidP="003878D0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2B12" w:rsidTr="00167B35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2B12" w:rsidRDefault="00FD2B12" w:rsidP="00FD2B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2B12" w:rsidRDefault="00FD2B12" w:rsidP="00FD2B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3/13</w:t>
            </w:r>
          </w:p>
          <w:p w:rsidR="00FD2B12" w:rsidRDefault="00FD2B12" w:rsidP="00FD2B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FD2B12" w:rsidRPr="00500692" w:rsidRDefault="00FD2B12" w:rsidP="00FD2B1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3/19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B12" w:rsidRPr="00EF66BA" w:rsidRDefault="00FD2B12" w:rsidP="00FD2B1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能具備與人溝通、協調、合作的能力。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8A16C0" w:rsidRDefault="00FD2B12" w:rsidP="00FD2B12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FD2B12" w:rsidRPr="008A16C0" w:rsidRDefault="00FD2B12" w:rsidP="00FD2B12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FD2B12" w:rsidRPr="008A16C0" w:rsidRDefault="00FD2B12" w:rsidP="00FD2B12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1-2虹橋結構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 xml:space="preserve">1. 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放樣與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加工：模板製作，並提醒考慮畫線產生的誤差。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說明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曲線鋸的使用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方法。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 xml:space="preserve">3. 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拱骨零件的鋸切技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巧。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4. 讓每位學生製作一隻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桿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件，確認後續加工程序的組內分工作業。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5. 說明各項機具、材料的使用方法與特性。</w:t>
            </w:r>
          </w:p>
          <w:p w:rsidR="00FD2B12" w:rsidRPr="008A16C0" w:rsidRDefault="008A16C0" w:rsidP="008A16C0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6. 應特別強調具有危險性工具的使用注意事項。</w:t>
            </w:r>
          </w:p>
          <w:p w:rsidR="00FD2B12" w:rsidRPr="008A16C0" w:rsidRDefault="00FD2B12" w:rsidP="00FD2B12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EF66BA" w:rsidRDefault="003A4FF3" w:rsidP="00FD2B12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課本附件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拱骨圖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卡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EF66BA" w:rsidRDefault="00CB3E5A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FD2B12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FD2B12" w:rsidRPr="00EF66BA" w:rsidRDefault="00CB3E5A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FD2B12" w:rsidRPr="00EF66BA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閱</w:t>
            </w:r>
            <w:r w:rsidRPr="00EF66BA">
              <w:rPr>
                <w:rFonts w:eastAsia="標楷體"/>
                <w:sz w:val="24"/>
                <w:szCs w:val="24"/>
              </w:rPr>
              <w:t>J3:</w:t>
            </w:r>
            <w:r w:rsidRPr="00EF66BA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B12" w:rsidRPr="00500692" w:rsidRDefault="00FD2B12" w:rsidP="00FD2B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2B12" w:rsidRPr="00500692" w:rsidRDefault="00FD2B12" w:rsidP="00FD2B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2B12" w:rsidRPr="00500692" w:rsidRDefault="00FD2B12" w:rsidP="00FD2B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2B12" w:rsidRPr="00500692" w:rsidRDefault="00FD2B12" w:rsidP="00FD2B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2B12" w:rsidRPr="00500692" w:rsidRDefault="00FD2B12" w:rsidP="00FD2B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D2B12" w:rsidTr="009069E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D2B12" w:rsidRDefault="00FD2B12" w:rsidP="00FD2B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D2B12" w:rsidRDefault="00FD2B12" w:rsidP="00FD2B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3/20</w:t>
            </w:r>
          </w:p>
          <w:p w:rsidR="00FD2B12" w:rsidRDefault="00FD2B12" w:rsidP="00FD2B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FD2B12" w:rsidRDefault="00FD2B12" w:rsidP="00FD2B1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3/26</w:t>
            </w:r>
          </w:p>
          <w:p w:rsidR="00FD2B12" w:rsidRPr="00500692" w:rsidRDefault="00FD2B12" w:rsidP="00FD2B1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(3/24-25第1次定期評量)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B12" w:rsidRPr="00EF66BA" w:rsidRDefault="00FD2B12" w:rsidP="00FD2B1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能了解選用適當材料及正確工具的基本知識。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能主動參與科技實作活動及試探興趣，不受性別的限制。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能運用基本工具進行材料處理與組裝。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能運用設計流程，實際設計並製作科技產品以解決問題。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能具備與人溝通、協調、合作的能力。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8A16C0" w:rsidRDefault="00FD2B12" w:rsidP="00FD2B12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加工注意事項：應確認同一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組拱骨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的缺口位置一致、大小相同。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橋面寬度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︰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應確實計算橋面寬度，並確保橫木長度超過橋寬。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依據習作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─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─設計製作的生產流程製作桿件、載重平臺。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EF66BA" w:rsidRDefault="003A4FF3" w:rsidP="00FD2B12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機具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曲線鋸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r w:rsidRPr="00EF66BA">
              <w:rPr>
                <w:rFonts w:eastAsia="標楷體"/>
                <w:sz w:val="24"/>
                <w:szCs w:val="24"/>
              </w:rPr>
              <w:t>把、折合鋸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把、剪刀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r w:rsidRPr="00EF66BA">
              <w:rPr>
                <w:rFonts w:eastAsia="標楷體"/>
                <w:sz w:val="24"/>
                <w:szCs w:val="24"/>
              </w:rPr>
              <w:t>把、直角規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把、鋼尺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</w:t>
            </w:r>
            <w:r w:rsidRPr="00EF66BA">
              <w:rPr>
                <w:rFonts w:eastAsia="標楷體"/>
                <w:sz w:val="24"/>
                <w:szCs w:val="24"/>
              </w:rPr>
              <w:t>C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型夾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個、手搖鑽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把、螺絲起子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3. </w:t>
            </w:r>
            <w:r w:rsidRPr="00EF66BA">
              <w:rPr>
                <w:rFonts w:eastAsia="標楷體"/>
                <w:sz w:val="24"/>
                <w:szCs w:val="24"/>
              </w:rPr>
              <w:t>材料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方木條（</w:t>
            </w:r>
            <w:r w:rsidRPr="00EF66BA">
              <w:rPr>
                <w:rFonts w:eastAsia="標楷體"/>
                <w:sz w:val="24"/>
                <w:szCs w:val="24"/>
              </w:rPr>
              <w:t>15×15×900mm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8</w:t>
            </w:r>
            <w:r w:rsidRPr="00EF66BA">
              <w:rPr>
                <w:rFonts w:eastAsia="標楷體"/>
                <w:sz w:val="24"/>
                <w:szCs w:val="24"/>
              </w:rPr>
              <w:t>支、圓木棒（</w:t>
            </w:r>
            <w:r w:rsidRPr="00EF66BA">
              <w:rPr>
                <w:rFonts w:eastAsia="標楷體"/>
                <w:sz w:val="24"/>
                <w:szCs w:val="24"/>
              </w:rPr>
              <w:t>φ8×900mm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4</w:t>
            </w:r>
            <w:r w:rsidRPr="00EF66BA">
              <w:rPr>
                <w:rFonts w:eastAsia="標楷體"/>
                <w:sz w:val="24"/>
                <w:szCs w:val="24"/>
              </w:rPr>
              <w:t>支、密集板（</w:t>
            </w:r>
            <w:r w:rsidRPr="00EF66BA">
              <w:rPr>
                <w:rFonts w:eastAsia="標楷體"/>
                <w:sz w:val="24"/>
                <w:szCs w:val="24"/>
              </w:rPr>
              <w:t>100×150×5mm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片、白膠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瓶、橡皮筋數條、砂紙（</w:t>
            </w:r>
            <w:r w:rsidRPr="00EF66BA">
              <w:rPr>
                <w:rFonts w:eastAsia="標楷體"/>
                <w:sz w:val="24"/>
                <w:szCs w:val="24"/>
              </w:rPr>
              <w:t>100</w:t>
            </w:r>
            <w:r w:rsidRPr="00EF66BA">
              <w:rPr>
                <w:rFonts w:eastAsia="標楷體"/>
                <w:sz w:val="24"/>
                <w:szCs w:val="24"/>
              </w:rPr>
              <w:t>號）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張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EF66BA" w:rsidRDefault="00CB3E5A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FD2B12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FD2B12" w:rsidRPr="00EF66BA" w:rsidRDefault="00CB3E5A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FD2B12" w:rsidRPr="00EF66BA">
              <w:rPr>
                <w:rFonts w:eastAsia="標楷體"/>
                <w:sz w:val="24"/>
                <w:szCs w:val="24"/>
              </w:rPr>
              <w:t>紙筆測驗</w:t>
            </w:r>
          </w:p>
          <w:p w:rsidR="00FD2B12" w:rsidRPr="00EF66BA" w:rsidRDefault="00CB3E5A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FD2B12" w:rsidRPr="00EF66BA">
              <w:rPr>
                <w:rFonts w:eastAsia="標楷體"/>
                <w:sz w:val="24"/>
                <w:szCs w:val="24"/>
              </w:rPr>
              <w:t>課堂討論</w:t>
            </w:r>
          </w:p>
          <w:p w:rsidR="00FD2B12" w:rsidRPr="00EF66BA" w:rsidRDefault="00CB3E5A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4.</w:t>
            </w:r>
            <w:r w:rsidR="00FD2B12" w:rsidRPr="00EF66BA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【安全教育】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理解安全教育的意義。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遵守環境設施設備的安全守則。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【品德教育】</w:t>
            </w:r>
          </w:p>
          <w:p w:rsidR="00FD2B12" w:rsidRPr="00EF66BA" w:rsidRDefault="00FD2B12" w:rsidP="00FD2B1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D2B12" w:rsidRPr="00500692" w:rsidRDefault="00FD2B12" w:rsidP="00FD2B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D2B12" w:rsidRPr="00500692" w:rsidRDefault="00FD2B12" w:rsidP="00FD2B1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D2B12" w:rsidRPr="00500692" w:rsidRDefault="00FD2B12" w:rsidP="00FD2B1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D2B12" w:rsidRPr="00500692" w:rsidRDefault="00FD2B12" w:rsidP="00FD2B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D2B12" w:rsidRPr="00500692" w:rsidRDefault="00FD2B12" w:rsidP="00FD2B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75C42" w:rsidTr="008F7C8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5C42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75C42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3/27</w:t>
            </w:r>
          </w:p>
          <w:p w:rsidR="00F75C42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F75C42" w:rsidRPr="00500692" w:rsidRDefault="00F75C42" w:rsidP="00F75C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能了解選用適當材料及正確工具的基本知識。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能主動參與科技實作活動及試探興趣，不受性別的限制。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能運用基本工具進行材料處理與組裝。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能運用設計流程，實際設計並製作科技產品以解決問題。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能具備與人溝通、協調、合作的能力。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8A16C0" w:rsidRDefault="00F75C42" w:rsidP="00F75C42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活動：設計製作、測試修正</w:t>
            </w:r>
          </w:p>
          <w:p w:rsidR="00F75C42" w:rsidRPr="008A16C0" w:rsidRDefault="00F75C42" w:rsidP="00F75C42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F75C42" w:rsidRPr="008A16C0" w:rsidRDefault="00F75C42" w:rsidP="00F75C42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1-3測試修正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依據習作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─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─設計製作的生產流程製作桿件、載重平臺。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確認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桿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件尺寸數量後進行組裝。組裝時先不上膠，檢查橋梁的對稱性。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本活動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桿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件數量多，要求精準，對於七年級學生在實作技能與科技態度的養成有幫助，教師時時關心作業進度，給不同程度的組別適當協助。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3A4FF3" w:rsidP="00F75C42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機具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曲線鋸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r w:rsidRPr="00EF66BA">
              <w:rPr>
                <w:rFonts w:eastAsia="標楷體"/>
                <w:sz w:val="24"/>
                <w:szCs w:val="24"/>
              </w:rPr>
              <w:t>把、折合鋸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把、剪刀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r w:rsidRPr="00EF66BA">
              <w:rPr>
                <w:rFonts w:eastAsia="標楷體"/>
                <w:sz w:val="24"/>
                <w:szCs w:val="24"/>
              </w:rPr>
              <w:t>把、直角規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把、鋼尺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</w:t>
            </w:r>
            <w:r w:rsidRPr="00EF66BA">
              <w:rPr>
                <w:rFonts w:eastAsia="標楷體"/>
                <w:sz w:val="24"/>
                <w:szCs w:val="24"/>
              </w:rPr>
              <w:t>C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型夾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個、手搖鑽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把、螺絲起子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3. </w:t>
            </w:r>
            <w:r w:rsidRPr="00EF66BA">
              <w:rPr>
                <w:rFonts w:eastAsia="標楷體"/>
                <w:sz w:val="24"/>
                <w:szCs w:val="24"/>
              </w:rPr>
              <w:t>材料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方木條（</w:t>
            </w:r>
            <w:r w:rsidRPr="00EF66BA">
              <w:rPr>
                <w:rFonts w:eastAsia="標楷體"/>
                <w:sz w:val="24"/>
                <w:szCs w:val="24"/>
              </w:rPr>
              <w:t>15×15×900mm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8</w:t>
            </w:r>
            <w:r w:rsidRPr="00EF66BA">
              <w:rPr>
                <w:rFonts w:eastAsia="標楷體"/>
                <w:sz w:val="24"/>
                <w:szCs w:val="24"/>
              </w:rPr>
              <w:t>支、圓木棒（</w:t>
            </w:r>
            <w:r w:rsidRPr="00EF66BA">
              <w:rPr>
                <w:rFonts w:eastAsia="標楷體"/>
                <w:sz w:val="24"/>
                <w:szCs w:val="24"/>
              </w:rPr>
              <w:t>φ8×900mm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4</w:t>
            </w:r>
            <w:r w:rsidRPr="00EF66BA">
              <w:rPr>
                <w:rFonts w:eastAsia="標楷體"/>
                <w:sz w:val="24"/>
                <w:szCs w:val="24"/>
              </w:rPr>
              <w:t>支、密集板（</w:t>
            </w:r>
            <w:r w:rsidRPr="00EF66BA">
              <w:rPr>
                <w:rFonts w:eastAsia="標楷體"/>
                <w:sz w:val="24"/>
                <w:szCs w:val="24"/>
              </w:rPr>
              <w:t>100×150×5mm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片、白膠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瓶、橡皮筋數條、砂紙（</w:t>
            </w:r>
            <w:r w:rsidRPr="00EF66BA">
              <w:rPr>
                <w:rFonts w:eastAsia="標楷體"/>
                <w:sz w:val="24"/>
                <w:szCs w:val="24"/>
              </w:rPr>
              <w:t>100</w:t>
            </w:r>
            <w:r w:rsidRPr="00EF66BA">
              <w:rPr>
                <w:rFonts w:eastAsia="標楷體"/>
                <w:sz w:val="24"/>
                <w:szCs w:val="24"/>
              </w:rPr>
              <w:t>號）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張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F75C42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F75C42" w:rsidRPr="00EF66BA">
              <w:rPr>
                <w:rFonts w:eastAsia="標楷體"/>
                <w:sz w:val="24"/>
                <w:szCs w:val="24"/>
              </w:rPr>
              <w:t>紙筆測驗</w:t>
            </w:r>
          </w:p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F75C42" w:rsidRPr="00EF66BA">
              <w:rPr>
                <w:rFonts w:eastAsia="標楷體"/>
                <w:sz w:val="24"/>
                <w:szCs w:val="24"/>
              </w:rPr>
              <w:t>課堂討論</w:t>
            </w:r>
          </w:p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4.</w:t>
            </w:r>
            <w:r w:rsidR="00F75C42" w:rsidRPr="00EF66BA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【安全教育】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理解安全教育的意義。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遵守環境設施設備的安全守則。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【品德教育】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75C42" w:rsidTr="00187264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5C42" w:rsidRPr="00BF209B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第9</w:t>
            </w: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75C42" w:rsidRPr="00BF209B" w:rsidRDefault="00F75C42" w:rsidP="00F75C42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</w:t>
            </w:r>
          </w:p>
          <w:p w:rsidR="00F75C42" w:rsidRPr="00BF209B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 w:rsidRPr="00BF209B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75C42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4/9</w:t>
            </w:r>
          </w:p>
          <w:p w:rsidR="00F75C42" w:rsidRPr="00BF209B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(4/4兒童節、4/5清明節)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具備良好的科技態度，並能應用科技知能，以啟發自我潛能。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運用科技工具，理解與歸納問題，進而提出簡易的解決之道。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運用科技工具進行溝通協調及團隊合作，以完成科技專題活動。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8A16C0" w:rsidRDefault="00F75C42" w:rsidP="00F75C42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活動：設計製作、測試修正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重複前一節活動，直到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桿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件製作完成。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本活動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桿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件數量多，要求精準，對於七年級學生在實作技能與科技態度的養成有幫助，教師時時關心作業進度，給不同程度的組別適當協助。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3A4FF3" w:rsidP="00F75C42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兩張桌子、</w:t>
            </w:r>
            <w:r w:rsidRPr="00EF66BA">
              <w:rPr>
                <w:rFonts w:eastAsia="標楷體"/>
                <w:sz w:val="24"/>
                <w:szCs w:val="24"/>
              </w:rPr>
              <w:t>C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型夾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r w:rsidRPr="00EF66BA">
              <w:rPr>
                <w:rFonts w:eastAsia="標楷體"/>
                <w:sz w:val="24"/>
                <w:szCs w:val="24"/>
              </w:rPr>
              <w:t>個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、裝水寶特瓶共</w:t>
            </w:r>
            <w:r w:rsidRPr="00EF66BA">
              <w:rPr>
                <w:rFonts w:eastAsia="標楷體"/>
                <w:sz w:val="24"/>
                <w:szCs w:val="24"/>
              </w:rPr>
              <w:t>6kg(</w:t>
            </w:r>
            <w:r w:rsidRPr="00EF66BA">
              <w:rPr>
                <w:rFonts w:eastAsia="標楷體"/>
                <w:sz w:val="24"/>
                <w:szCs w:val="24"/>
              </w:rPr>
              <w:t>或教室內易取得之金屬重物</w:t>
            </w:r>
            <w:r w:rsidRPr="00EF66BA">
              <w:rPr>
                <w:rFonts w:eastAsia="標楷體"/>
                <w:sz w:val="24"/>
                <w:szCs w:val="24"/>
              </w:rPr>
              <w:t>)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3. </w:t>
            </w:r>
            <w:r w:rsidRPr="00EF66BA">
              <w:rPr>
                <w:rFonts w:eastAsia="標楷體"/>
                <w:sz w:val="24"/>
                <w:szCs w:val="24"/>
              </w:rPr>
              <w:t>學生的虹橋模型作品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F75C42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F75C42" w:rsidRPr="00EF66BA">
              <w:rPr>
                <w:rFonts w:eastAsia="標楷體"/>
                <w:sz w:val="24"/>
                <w:szCs w:val="24"/>
              </w:rPr>
              <w:t>紙筆測驗</w:t>
            </w:r>
          </w:p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F75C42" w:rsidRPr="00EF66BA">
              <w:rPr>
                <w:rFonts w:eastAsia="標楷體"/>
                <w:sz w:val="24"/>
                <w:szCs w:val="24"/>
              </w:rPr>
              <w:t>課堂討論</w:t>
            </w:r>
          </w:p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4.</w:t>
            </w:r>
            <w:r w:rsidR="00F75C42" w:rsidRPr="00EF66BA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75C42" w:rsidTr="00921D61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5C42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75C42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4/10</w:t>
            </w:r>
          </w:p>
          <w:p w:rsidR="00F75C42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75C42" w:rsidRPr="00500692" w:rsidRDefault="00F75C42" w:rsidP="00F75C42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4/16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能具備與人溝通、協調、合作的能力。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8A16C0" w:rsidRDefault="00F75C42" w:rsidP="00F75C42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活動：問題討論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製作負重平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臺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平放在橋梁上。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橋墩基礎可利用多層木板堆疊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夾持而成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負重測試：以方便取得的金屬重物置放於測試平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臺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（例如：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錫絲錫條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、鑽床虎鉗等，使用定量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的鉛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片、螺絲）。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3A4FF3" w:rsidP="00F75C42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F75C42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F75C42" w:rsidRPr="00EF66BA">
              <w:rPr>
                <w:rFonts w:eastAsia="標楷體"/>
                <w:sz w:val="24"/>
                <w:szCs w:val="24"/>
              </w:rPr>
              <w:t>課堂討論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【品德教育】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F75C42" w:rsidTr="008B7783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75C42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F75C42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4/17</w:t>
            </w:r>
          </w:p>
          <w:p w:rsidR="00F75C42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F75C42" w:rsidRDefault="00F75C42" w:rsidP="00F75C42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4/23</w:t>
            </w:r>
          </w:p>
          <w:p w:rsidR="00F75C42" w:rsidRPr="00500692" w:rsidRDefault="00F75C42" w:rsidP="00F75C42">
            <w:pPr>
              <w:jc w:val="left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7030A0"/>
                <w:sz w:val="24"/>
                <w:szCs w:val="24"/>
              </w:rPr>
              <w:t>(4/21-22暫訂七年級拱北殿)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能主動關注人與科技、社會、環境的關係。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能了解日常科技的意涵與設計製作的基本概念。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能了解科技產品的基本原理、發展歷程、與創新關鍵。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napToGrid w:val="0"/>
                <w:sz w:val="24"/>
                <w:szCs w:val="24"/>
              </w:rPr>
            </w:pPr>
            <w:r w:rsidRPr="00EF66BA">
              <w:rPr>
                <w:rFonts w:eastAsia="標楷體"/>
                <w:snapToGrid w:val="0"/>
                <w:sz w:val="24"/>
                <w:szCs w:val="24"/>
              </w:rPr>
              <w:t>能了解選擇、分析與運用科技產品的基本知識。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日常科技產品的選用。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科技與社會的互動關係。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8A16C0" w:rsidRDefault="00F75C42" w:rsidP="00F75C42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活動：活動概述</w:t>
            </w:r>
          </w:p>
          <w:p w:rsidR="00F75C42" w:rsidRPr="008A16C0" w:rsidRDefault="00F75C42" w:rsidP="00F75C42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F75C42" w:rsidRPr="008A16C0" w:rsidRDefault="00F75C42" w:rsidP="00F75C42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2-1常見機構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 xml:space="preserve">1. 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虹飛拱橋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的負重活動表揚與檢討。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針對活動後的材料應用變化，聽看看各組學生的創意與巧思，真實將結構的技能應用在生活上。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科技廣角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︰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電腦輔助設計與製作介紹。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3A4FF3" w:rsidP="00F75C42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proofErr w:type="gramStart"/>
            <w:r w:rsidR="00F75C42"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F75C42" w:rsidRPr="00EF66BA" w:rsidRDefault="00CB3E5A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F75C42" w:rsidRPr="00EF66BA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r w:rsidRPr="00EF66BA">
              <w:rPr>
                <w:rFonts w:eastAsia="標楷體"/>
                <w:sz w:val="24"/>
                <w:szCs w:val="24"/>
              </w:rPr>
              <w:t>課堂討論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教師提問</w:t>
            </w:r>
          </w:p>
          <w:p w:rsidR="00F75C42" w:rsidRPr="00EF66BA" w:rsidRDefault="00F75C42" w:rsidP="00F75C42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3. </w:t>
            </w:r>
            <w:r w:rsidRPr="00EF66BA">
              <w:rPr>
                <w:rFonts w:eastAsia="標楷體"/>
                <w:sz w:val="24"/>
                <w:szCs w:val="24"/>
              </w:rPr>
              <w:t>紙筆測驗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F75C42" w:rsidRPr="00500692" w:rsidRDefault="00F75C42" w:rsidP="00F75C4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D1E09" w:rsidTr="0030070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2D1E09" w:rsidRDefault="002D1E09" w:rsidP="002D1E0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4/24</w:t>
            </w:r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2D1E09" w:rsidRPr="00500692" w:rsidRDefault="002D1E09" w:rsidP="002D1E0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4/30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日常科技產品的選用。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設計圖的繪製。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科技與社會的互動關係。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r w:rsidRPr="00EF66BA">
              <w:rPr>
                <w:rFonts w:eastAsia="標楷體"/>
                <w:sz w:val="24"/>
                <w:szCs w:val="24"/>
              </w:rPr>
              <w:t>認識機構中動力傳遞的原理。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了解機構的運動型態。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(1)</w:t>
            </w:r>
            <w:r w:rsidRPr="00EF66BA">
              <w:rPr>
                <w:rFonts w:eastAsia="標楷體"/>
                <w:sz w:val="24"/>
                <w:szCs w:val="24"/>
              </w:rPr>
              <w:t>往復運動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(2)</w:t>
            </w:r>
            <w:r w:rsidRPr="00EF66BA">
              <w:rPr>
                <w:rFonts w:eastAsia="標楷體"/>
                <w:sz w:val="24"/>
                <w:szCs w:val="24"/>
              </w:rPr>
              <w:t>變速運動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(3)</w:t>
            </w:r>
            <w:r w:rsidRPr="00EF66BA">
              <w:rPr>
                <w:rFonts w:eastAsia="標楷體"/>
                <w:sz w:val="24"/>
                <w:szCs w:val="24"/>
              </w:rPr>
              <w:t>間歇運動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8A16C0" w:rsidRDefault="002D1E09" w:rsidP="002D1E09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活動：界定問題</w:t>
            </w:r>
          </w:p>
          <w:p w:rsidR="002D1E09" w:rsidRPr="008A16C0" w:rsidRDefault="002D1E09" w:rsidP="002D1E09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2D1E09" w:rsidRPr="008A16C0" w:rsidRDefault="002D1E09" w:rsidP="002D1E09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2-2機構傳動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. 播放YouTube上的機構玩具影片，引導學生觀察機構如何傳動。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以凸輪玩具相關影片作為進入主題活動的序曲。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簡單介紹主題活動與流程。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4. 介紹機構的作用，包括省時、省力或是改變運動方向。</w:t>
            </w:r>
          </w:p>
          <w:p w:rsidR="002D1E09" w:rsidRPr="008A16C0" w:rsidRDefault="002D1E09" w:rsidP="002D1E09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2D1E09" w:rsidRPr="008A16C0" w:rsidRDefault="002D1E09" w:rsidP="002D1E09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3A4FF3" w:rsidP="002D1E09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2D1E09" w:rsidRPr="00EF66BA">
              <w:rPr>
                <w:rFonts w:eastAsia="標楷體"/>
                <w:sz w:val="24"/>
                <w:szCs w:val="24"/>
              </w:rPr>
              <w:t>課堂討論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2D1E09" w:rsidRPr="00EF66BA">
              <w:rPr>
                <w:rFonts w:eastAsia="標楷體"/>
                <w:sz w:val="24"/>
                <w:szCs w:val="24"/>
              </w:rPr>
              <w:t>教師提問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2D1E09" w:rsidRPr="00EF66BA">
              <w:rPr>
                <w:rFonts w:eastAsia="標楷體"/>
                <w:sz w:val="24"/>
                <w:szCs w:val="24"/>
              </w:rPr>
              <w:t>紙筆測驗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D1E09" w:rsidTr="009F357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3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</w:t>
            </w:r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2D1E09" w:rsidRPr="00500692" w:rsidRDefault="002D1E09" w:rsidP="002D1E0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5/7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日常科技產品的選用。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r w:rsidRPr="00EF66BA">
              <w:rPr>
                <w:rFonts w:eastAsia="標楷體"/>
                <w:sz w:val="24"/>
                <w:szCs w:val="24"/>
              </w:rPr>
              <w:t>了解機構的運動型態。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(1)</w:t>
            </w:r>
            <w:r w:rsidRPr="00EF66BA">
              <w:rPr>
                <w:rFonts w:eastAsia="標楷體"/>
                <w:sz w:val="24"/>
                <w:szCs w:val="24"/>
              </w:rPr>
              <w:t>往復運動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(2)</w:t>
            </w:r>
            <w:r w:rsidRPr="00EF66BA">
              <w:rPr>
                <w:rFonts w:eastAsia="標楷體"/>
                <w:sz w:val="24"/>
                <w:szCs w:val="24"/>
              </w:rPr>
              <w:t>變速運動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(3)</w:t>
            </w:r>
            <w:r w:rsidRPr="00EF66BA">
              <w:rPr>
                <w:rFonts w:eastAsia="標楷體"/>
                <w:sz w:val="24"/>
                <w:szCs w:val="24"/>
              </w:rPr>
              <w:t>間歇運動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說明活動中常見問題與解決之道。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3. </w:t>
            </w:r>
            <w:r w:rsidRPr="00EF66BA">
              <w:rPr>
                <w:rFonts w:eastAsia="標楷體"/>
                <w:sz w:val="24"/>
                <w:szCs w:val="24"/>
              </w:rPr>
              <w:t>認識機構最佳化（精度、裕度）的概念。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8A16C0" w:rsidRDefault="002D1E09" w:rsidP="002D1E09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活動：蒐集資料</w:t>
            </w:r>
          </w:p>
          <w:p w:rsidR="002D1E09" w:rsidRPr="008A16C0" w:rsidRDefault="002D1E09" w:rsidP="002D1E09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2D1E09" w:rsidRPr="008A16C0" w:rsidRDefault="002D1E09" w:rsidP="002D1E09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2-2機構傳動</w:t>
            </w:r>
          </w:p>
          <w:p w:rsidR="002D1E09" w:rsidRPr="008A16C0" w:rsidRDefault="002D1E09" w:rsidP="002D1E09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2-3測試修正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介紹主動件與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從動件的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概念。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說明動力在一個機構各機件之間的傳遞情形。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介紹各式機構運動型態。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4. 說明凸輪能產生的運動型態，並引導學生討論、分析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︰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不同的凸輪位置安排，分別會產生什麼運動。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3A4FF3" w:rsidP="002D1E09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相關影片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2D1E09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2D1E09" w:rsidRPr="00EF66BA">
              <w:rPr>
                <w:rFonts w:eastAsia="標楷體"/>
                <w:sz w:val="24"/>
                <w:szCs w:val="24"/>
              </w:rPr>
              <w:t>作品表現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【品德教育】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溝通合作與和諧人際關係。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D1E09" w:rsidTr="00D26EAE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4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5/8</w:t>
            </w:r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5/14</w:t>
            </w:r>
          </w:p>
          <w:p w:rsidR="002D1E09" w:rsidRPr="00500692" w:rsidRDefault="002D1E09" w:rsidP="002D1E0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(5/11-12第2次定期評量)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創意思考的方法。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設計圖的繪製。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2D1E09" w:rsidRPr="00EF66BA">
              <w:rPr>
                <w:rFonts w:eastAsia="標楷體"/>
                <w:sz w:val="24"/>
                <w:szCs w:val="24"/>
              </w:rPr>
              <w:t>選擇一段情節，設計具有代表性的角色與場景。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選擇合適的機構表達角色與場景動作。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8A16C0" w:rsidRDefault="002D1E09" w:rsidP="002D1E09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活動：發展方案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介紹影響機構運轉流暢度的成因。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列舉錯誤的機構設計方式。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 xml:space="preserve">3. 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說明裕度的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概念，及其對機構運轉流暢度的影響。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4. 請學生回家先蒐集資料找好創作主題，下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可攜帶相關圖片到校。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3A4FF3" w:rsidP="002D1E09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習作附件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2D1E09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2D1E09" w:rsidRPr="00EF66BA">
              <w:rPr>
                <w:rFonts w:eastAsia="標楷體"/>
                <w:sz w:val="24"/>
                <w:szCs w:val="24"/>
              </w:rPr>
              <w:t>作品表現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2D1E09" w:rsidRPr="00EF66BA">
              <w:rPr>
                <w:rFonts w:eastAsia="標楷體"/>
                <w:sz w:val="24"/>
                <w:szCs w:val="24"/>
              </w:rPr>
              <w:t>實作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D1E09" w:rsidTr="004270B6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2D1E09" w:rsidRDefault="002D1E09" w:rsidP="002D1E09">
            <w:pPr>
              <w:ind w:firstLine="0"/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5/15</w:t>
            </w:r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2D1E09" w:rsidRPr="00500692" w:rsidRDefault="002D1E09" w:rsidP="002D1E0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EF66BA" w:rsidRDefault="002D1E09" w:rsidP="00EF66BA">
            <w:pPr>
              <w:snapToGrid w:val="0"/>
              <w:ind w:firstLine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日常科技產品的選用。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2D1E09" w:rsidRPr="00EF66BA">
              <w:rPr>
                <w:rFonts w:eastAsia="標楷體"/>
                <w:sz w:val="24"/>
                <w:szCs w:val="24"/>
              </w:rPr>
              <w:t>認識機具的用法與注意事項：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手電鑽、木工銼刀、鋼絲鉗、斜口鉗、尖嘴鉗。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8A16C0" w:rsidRDefault="002D1E09" w:rsidP="002D1E09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2D1E09" w:rsidRPr="008A16C0" w:rsidRDefault="002D1E09" w:rsidP="002D1E09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</w:p>
          <w:p w:rsidR="002D1E09" w:rsidRPr="008A16C0" w:rsidRDefault="002D1E09" w:rsidP="002D1E09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2-4機具材料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說明活動的實施細節。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在習作附件上繪製設計圖與零件圖並上色。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確認所有零件是否皆已繪製。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4. 確認機構設計的正確性與功能性。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5. 教師檢視學生設計圖並給予回饋。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3A4FF3" w:rsidP="002D1E09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機具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手電鑽、木工銼刀、鋼絲鉗、斜口鉗、尖嘴鉗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2D1E09" w:rsidRPr="00EF66BA">
              <w:rPr>
                <w:rFonts w:eastAsia="標楷體"/>
                <w:sz w:val="24"/>
                <w:szCs w:val="24"/>
              </w:rPr>
              <w:t>課堂討論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2D1E09" w:rsidRPr="00EF66BA">
              <w:rPr>
                <w:rFonts w:eastAsia="標楷體"/>
                <w:sz w:val="24"/>
                <w:szCs w:val="24"/>
              </w:rPr>
              <w:t>紙筆測驗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2D1E09" w:rsidRPr="00EF66BA">
              <w:rPr>
                <w:rFonts w:eastAsia="標楷體"/>
                <w:sz w:val="24"/>
                <w:szCs w:val="24"/>
              </w:rPr>
              <w:t>實作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【安全教育】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理解安全教育的意義。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遵守環境設施設備的安全守則。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D1E09" w:rsidTr="00CC7530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5/22</w:t>
            </w:r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2D1E09" w:rsidRPr="00500692" w:rsidRDefault="002D1E09" w:rsidP="002D1E0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日常科技產品的選用。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2D1E09" w:rsidRPr="00EF66BA">
              <w:rPr>
                <w:rFonts w:eastAsia="標楷體"/>
                <w:sz w:val="24"/>
                <w:szCs w:val="24"/>
              </w:rPr>
              <w:t>以零件</w:t>
            </w:r>
            <w:proofErr w:type="gramStart"/>
            <w:r w:rsidR="002D1E09" w:rsidRPr="00EF66BA">
              <w:rPr>
                <w:rFonts w:eastAsia="標楷體"/>
                <w:sz w:val="24"/>
                <w:szCs w:val="24"/>
              </w:rPr>
              <w:t>圖放樣、鋸切</w:t>
            </w:r>
            <w:proofErr w:type="gramEnd"/>
            <w:r w:rsidR="002D1E09" w:rsidRPr="00EF66BA">
              <w:rPr>
                <w:rFonts w:eastAsia="標楷體"/>
                <w:sz w:val="24"/>
                <w:szCs w:val="24"/>
              </w:rPr>
              <w:t>加工零件。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8A16C0" w:rsidRDefault="002D1E09" w:rsidP="002D1E09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介紹本次活動材料的特性，以及使用機具的使用方法。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應特別強調具有危險性工具的使用注意事項。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發下準備的機具材料。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3A4FF3" w:rsidP="002D1E09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習作附件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3. </w:t>
            </w:r>
            <w:r w:rsidRPr="00EF66BA">
              <w:rPr>
                <w:rFonts w:eastAsia="標楷體"/>
                <w:sz w:val="24"/>
                <w:szCs w:val="24"/>
              </w:rPr>
              <w:t>機具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曲線鋸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把、折合鋸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</w:t>
            </w:r>
            <w:r w:rsidRPr="00EF66BA">
              <w:rPr>
                <w:rFonts w:eastAsia="標楷體"/>
                <w:sz w:val="24"/>
                <w:szCs w:val="24"/>
              </w:rPr>
              <w:t>C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型夾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個、手電鑽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把、鋼絲鉗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把、斜口鉗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把、尖嘴鉗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把、銼刀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把、剪刀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4. </w:t>
            </w:r>
            <w:r w:rsidRPr="00EF66BA">
              <w:rPr>
                <w:rFonts w:eastAsia="標楷體"/>
                <w:sz w:val="24"/>
                <w:szCs w:val="24"/>
              </w:rPr>
              <w:t>材料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長條松木板（</w:t>
            </w:r>
            <w:r w:rsidRPr="00EF66BA">
              <w:rPr>
                <w:rFonts w:eastAsia="標楷體"/>
                <w:sz w:val="24"/>
                <w:szCs w:val="24"/>
              </w:rPr>
              <w:t>600mm×50mm×8mm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片、長方形松木板（</w:t>
            </w:r>
            <w:r w:rsidRPr="00EF66BA">
              <w:rPr>
                <w:rFonts w:eastAsia="標楷體"/>
                <w:sz w:val="24"/>
                <w:szCs w:val="24"/>
              </w:rPr>
              <w:t>300mm×200mm×8mm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片、竹筷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r w:rsidRPr="00EF66BA">
              <w:rPr>
                <w:rFonts w:eastAsia="標楷體"/>
                <w:sz w:val="24"/>
                <w:szCs w:val="24"/>
              </w:rPr>
              <w:t>雙、鐵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支（</w:t>
            </w:r>
            <w:r w:rsidRPr="00EF66BA">
              <w:rPr>
                <w:rFonts w:eastAsia="標楷體"/>
                <w:sz w:val="24"/>
                <w:szCs w:val="24"/>
              </w:rPr>
              <w:t>30cm</w:t>
            </w:r>
            <w:r w:rsidRPr="00EF66BA">
              <w:rPr>
                <w:rFonts w:eastAsia="標楷體"/>
                <w:sz w:val="24"/>
                <w:szCs w:val="24"/>
              </w:rPr>
              <w:t>）、白膠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瓶、口紅膠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支、橡皮筋數條。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2D1E09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2D1E09" w:rsidRPr="00EF66BA">
              <w:rPr>
                <w:rFonts w:eastAsia="標楷體"/>
                <w:sz w:val="24"/>
                <w:szCs w:val="24"/>
              </w:rPr>
              <w:t>作品表現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2D1E09" w:rsidRPr="00EF66BA">
              <w:rPr>
                <w:rFonts w:eastAsia="標楷體"/>
                <w:sz w:val="24"/>
                <w:szCs w:val="24"/>
              </w:rPr>
              <w:t>實作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2D1E09" w:rsidTr="00702849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7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5/29</w:t>
            </w:r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2D1E09" w:rsidRDefault="002D1E09" w:rsidP="002D1E09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6/4</w:t>
            </w:r>
          </w:p>
          <w:p w:rsidR="002D1E09" w:rsidRPr="00500692" w:rsidRDefault="002D1E09" w:rsidP="002D1E09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50378B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(6/3端午節)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日常科技產品的選用。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2D1E09" w:rsidRPr="00EF66BA">
              <w:rPr>
                <w:rFonts w:eastAsia="標楷體"/>
                <w:sz w:val="24"/>
                <w:szCs w:val="24"/>
              </w:rPr>
              <w:t>組裝並測試作品。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2D1E09" w:rsidRPr="00EF66BA">
              <w:rPr>
                <w:rFonts w:eastAsia="標楷體"/>
                <w:sz w:val="24"/>
                <w:szCs w:val="24"/>
              </w:rPr>
              <w:t>運用機構最佳化概念，修正作品直到運轉流暢。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8A16C0" w:rsidRDefault="002D1E09" w:rsidP="002D1E09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教師引導學生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畫零件加工流程，並填寫習作──設計製作。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依據「設計製作」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畫的流程，實際進行加工製作。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3A4FF3" w:rsidP="002D1E09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機具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曲線鋸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把、折合鋸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</w:t>
            </w:r>
            <w:r w:rsidRPr="00EF66BA">
              <w:rPr>
                <w:rFonts w:eastAsia="標楷體"/>
                <w:sz w:val="24"/>
                <w:szCs w:val="24"/>
              </w:rPr>
              <w:t>C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型夾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個、手電鑽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把、鋼絲鉗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把、斜口鉗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把、尖嘴鉗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把、銼刀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把、剪刀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把。</w:t>
            </w:r>
          </w:p>
          <w:p w:rsidR="002D1E09" w:rsidRPr="00EF66BA" w:rsidRDefault="002D1E09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3. </w:t>
            </w:r>
            <w:r w:rsidRPr="00EF66BA">
              <w:rPr>
                <w:rFonts w:eastAsia="標楷體"/>
                <w:sz w:val="24"/>
                <w:szCs w:val="24"/>
              </w:rPr>
              <w:t>材料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長條松木板（</w:t>
            </w:r>
            <w:r w:rsidRPr="00EF66BA">
              <w:rPr>
                <w:rFonts w:eastAsia="標楷體"/>
                <w:sz w:val="24"/>
                <w:szCs w:val="24"/>
              </w:rPr>
              <w:t>600mm×50mm×8mm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片、長方形松木板（</w:t>
            </w:r>
            <w:r w:rsidRPr="00EF66BA">
              <w:rPr>
                <w:rFonts w:eastAsia="標楷體"/>
                <w:sz w:val="24"/>
                <w:szCs w:val="24"/>
              </w:rPr>
              <w:t>300mm×200mm×8mm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片、竹筷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r w:rsidRPr="00EF66BA">
              <w:rPr>
                <w:rFonts w:eastAsia="標楷體"/>
                <w:sz w:val="24"/>
                <w:szCs w:val="24"/>
              </w:rPr>
              <w:t>雙、鐵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支（</w:t>
            </w:r>
            <w:r w:rsidRPr="00EF66BA">
              <w:rPr>
                <w:rFonts w:eastAsia="標楷體"/>
                <w:sz w:val="24"/>
                <w:szCs w:val="24"/>
              </w:rPr>
              <w:t>30cm</w:t>
            </w:r>
            <w:r w:rsidRPr="00EF66BA">
              <w:rPr>
                <w:rFonts w:eastAsia="標楷體"/>
                <w:sz w:val="24"/>
                <w:szCs w:val="24"/>
              </w:rPr>
              <w:t>）、白膠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瓶、口紅膠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支、橡皮筋數條。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2D1E09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2D1E09" w:rsidRPr="00EF66BA">
              <w:rPr>
                <w:rFonts w:eastAsia="標楷體"/>
                <w:sz w:val="24"/>
                <w:szCs w:val="24"/>
              </w:rPr>
              <w:t>作品表現</w:t>
            </w:r>
          </w:p>
          <w:p w:rsidR="002D1E09" w:rsidRPr="00EF66BA" w:rsidRDefault="00CB3E5A" w:rsidP="002D1E09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2D1E09" w:rsidRPr="00EF66BA">
              <w:rPr>
                <w:rFonts w:eastAsia="標楷體"/>
                <w:sz w:val="24"/>
                <w:szCs w:val="24"/>
              </w:rPr>
              <w:t>實作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1E09" w:rsidRPr="00EF66BA" w:rsidRDefault="002D1E09" w:rsidP="002D1E09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2D1E09" w:rsidRPr="00500692" w:rsidRDefault="002D1E09" w:rsidP="002D1E09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F0C94" w:rsidTr="00FC533C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F0C94" w:rsidRDefault="003F0C94" w:rsidP="003F0C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8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F0C94" w:rsidRDefault="003F0C94" w:rsidP="003F0C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6/5</w:t>
            </w:r>
          </w:p>
          <w:p w:rsidR="003F0C94" w:rsidRPr="00500692" w:rsidRDefault="003F0C94" w:rsidP="003F0C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｜</w:t>
            </w:r>
            <w:proofErr w:type="gramEnd"/>
          </w:p>
          <w:p w:rsidR="003F0C94" w:rsidRPr="00500692" w:rsidRDefault="003F0C94" w:rsidP="003F0C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6344A2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6/11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0C94" w:rsidRPr="00EF66BA" w:rsidRDefault="003F0C94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日常科技產品的選用。</w:t>
            </w:r>
          </w:p>
          <w:p w:rsidR="003F0C94" w:rsidRPr="00EF66BA" w:rsidRDefault="003F0C94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  <w:p w:rsidR="003F0C94" w:rsidRPr="00EF66BA" w:rsidRDefault="003F0C94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EF66BA" w:rsidRDefault="00CB3E5A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F0C94" w:rsidRPr="00EF66BA">
              <w:rPr>
                <w:rFonts w:eastAsia="標楷體"/>
                <w:sz w:val="24"/>
                <w:szCs w:val="24"/>
              </w:rPr>
              <w:t>組裝並測試作品。</w:t>
            </w:r>
          </w:p>
          <w:p w:rsidR="003F0C94" w:rsidRPr="00EF66BA" w:rsidRDefault="00CB3E5A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F0C94" w:rsidRPr="00EF66BA">
              <w:rPr>
                <w:rFonts w:eastAsia="標楷體"/>
                <w:sz w:val="24"/>
                <w:szCs w:val="24"/>
              </w:rPr>
              <w:t>運用機構最佳化概念，修正作品直到運轉流暢。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8A16C0" w:rsidRDefault="003F0C94" w:rsidP="003F0C94">
            <w:pPr>
              <w:snapToGrid w:val="0"/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活動：設計製作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教師引導學生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畫零件加工流程，並填寫習作──設計製作。</w:t>
            </w:r>
          </w:p>
          <w:p w:rsidR="003F0C94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依據「設計製作」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畫的流程，實際進行加工製作。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EF66BA" w:rsidRDefault="003A4FF3" w:rsidP="003F0C94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EF66BA" w:rsidRDefault="003F0C94" w:rsidP="00EF66BA">
            <w:pPr>
              <w:snapToGrid w:val="0"/>
              <w:jc w:val="left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  <w:p w:rsidR="003F0C94" w:rsidRPr="00EF66BA" w:rsidRDefault="003F0C94" w:rsidP="00EF66BA">
            <w:pPr>
              <w:snapToGrid w:val="0"/>
              <w:jc w:val="left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2. </w:t>
            </w:r>
            <w:r w:rsidRPr="00EF66BA">
              <w:rPr>
                <w:rFonts w:eastAsia="標楷體"/>
                <w:sz w:val="24"/>
                <w:szCs w:val="24"/>
              </w:rPr>
              <w:t>機具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曲線鋸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把、折合鋸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</w:t>
            </w:r>
            <w:r w:rsidRPr="00EF66BA">
              <w:rPr>
                <w:rFonts w:eastAsia="標楷體"/>
                <w:sz w:val="24"/>
                <w:szCs w:val="24"/>
              </w:rPr>
              <w:t>C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型夾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個、手電鑽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把、鋼絲鉗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把、斜口鉗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把、尖嘴鉗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把、銼刀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把、剪刀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把。</w:t>
            </w:r>
          </w:p>
          <w:p w:rsidR="003F0C94" w:rsidRPr="00EF66BA" w:rsidRDefault="003F0C94" w:rsidP="00EF66BA">
            <w:pPr>
              <w:snapToGrid w:val="0"/>
              <w:jc w:val="left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3. </w:t>
            </w:r>
            <w:r w:rsidRPr="00EF66BA">
              <w:rPr>
                <w:rFonts w:eastAsia="標楷體"/>
                <w:sz w:val="24"/>
                <w:szCs w:val="24"/>
              </w:rPr>
              <w:t>材料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︰</w:t>
            </w:r>
            <w:proofErr w:type="gramEnd"/>
            <w:r w:rsidRPr="00EF66BA">
              <w:rPr>
                <w:rFonts w:eastAsia="標楷體"/>
                <w:sz w:val="24"/>
                <w:szCs w:val="24"/>
              </w:rPr>
              <w:t>長條松木板（</w:t>
            </w:r>
            <w:r w:rsidRPr="00EF66BA">
              <w:rPr>
                <w:rFonts w:eastAsia="標楷體"/>
                <w:sz w:val="24"/>
                <w:szCs w:val="24"/>
              </w:rPr>
              <w:t>600mm×50mm×8mm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片、長方形松木板（</w:t>
            </w:r>
            <w:r w:rsidRPr="00EF66BA">
              <w:rPr>
                <w:rFonts w:eastAsia="標楷體"/>
                <w:sz w:val="24"/>
                <w:szCs w:val="24"/>
              </w:rPr>
              <w:t>300mm×200mm×8mm</w:t>
            </w:r>
            <w:r w:rsidRPr="00EF66BA">
              <w:rPr>
                <w:rFonts w:eastAsia="標楷體"/>
                <w:sz w:val="24"/>
                <w:szCs w:val="24"/>
              </w:rPr>
              <w:t>）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片、竹筷</w:t>
            </w:r>
            <w:r w:rsidRPr="00EF66BA">
              <w:rPr>
                <w:rFonts w:eastAsia="標楷體"/>
                <w:sz w:val="24"/>
                <w:szCs w:val="24"/>
              </w:rPr>
              <w:t>2</w:t>
            </w:r>
            <w:r w:rsidRPr="00EF66BA">
              <w:rPr>
                <w:rFonts w:eastAsia="標楷體"/>
                <w:sz w:val="24"/>
                <w:szCs w:val="24"/>
              </w:rPr>
              <w:t>雙、鐵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支（</w:t>
            </w:r>
            <w:r w:rsidRPr="00EF66BA">
              <w:rPr>
                <w:rFonts w:eastAsia="標楷體"/>
                <w:sz w:val="24"/>
                <w:szCs w:val="24"/>
              </w:rPr>
              <w:t>30cm</w:t>
            </w:r>
            <w:r w:rsidRPr="00EF66BA">
              <w:rPr>
                <w:rFonts w:eastAsia="標楷體"/>
                <w:sz w:val="24"/>
                <w:szCs w:val="24"/>
              </w:rPr>
              <w:t>）、白膠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瓶、口紅膠</w:t>
            </w:r>
            <w:r w:rsidRPr="00EF66BA">
              <w:rPr>
                <w:rFonts w:eastAsia="標楷體"/>
                <w:sz w:val="24"/>
                <w:szCs w:val="24"/>
              </w:rPr>
              <w:t>1</w:t>
            </w:r>
            <w:r w:rsidRPr="00EF66BA">
              <w:rPr>
                <w:rFonts w:eastAsia="標楷體"/>
                <w:sz w:val="24"/>
                <w:szCs w:val="24"/>
              </w:rPr>
              <w:t>支、橡皮筋數條。</w:t>
            </w:r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EF66BA" w:rsidRDefault="00CB3E5A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F0C94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3F0C94" w:rsidRPr="00EF66BA" w:rsidRDefault="00CB3E5A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F0C94" w:rsidRPr="00EF66BA">
              <w:rPr>
                <w:rFonts w:eastAsia="標楷體"/>
                <w:sz w:val="24"/>
                <w:szCs w:val="24"/>
              </w:rPr>
              <w:t>作品表現</w:t>
            </w:r>
          </w:p>
          <w:p w:rsidR="003F0C94" w:rsidRPr="00EF66BA" w:rsidRDefault="003F0C94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Pr="00EF66BA">
              <w:rPr>
                <w:rFonts w:eastAsia="標楷體"/>
                <w:sz w:val="24"/>
                <w:szCs w:val="24"/>
              </w:rPr>
              <w:t>實作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EF66BA" w:rsidRDefault="003F0C94" w:rsidP="003F0C94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0C94" w:rsidRPr="00500692" w:rsidRDefault="003F0C94" w:rsidP="003F0C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F0C94" w:rsidRPr="00500692" w:rsidRDefault="003F0C94" w:rsidP="003F0C9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F0C94" w:rsidRPr="00500692" w:rsidRDefault="003F0C94" w:rsidP="003F0C9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F0C94" w:rsidRPr="00500692" w:rsidRDefault="003F0C94" w:rsidP="003F0C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F0C94" w:rsidRPr="00500692" w:rsidRDefault="003F0C94" w:rsidP="003F0C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F0C94" w:rsidTr="00765E2F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F0C94" w:rsidRDefault="003F0C94" w:rsidP="003F0C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第1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9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F0C94" w:rsidRDefault="003F0C94" w:rsidP="003F0C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6/12</w:t>
            </w:r>
          </w:p>
          <w:p w:rsidR="003F0C94" w:rsidRDefault="003F0C94" w:rsidP="003F0C94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│</w:t>
            </w:r>
            <w:proofErr w:type="gramEnd"/>
          </w:p>
          <w:p w:rsidR="003F0C94" w:rsidRPr="00500692" w:rsidRDefault="003F0C94" w:rsidP="003F0C94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6/18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0C94" w:rsidRPr="00EF66BA" w:rsidRDefault="003F0C94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日常科技產品的選用。</w:t>
            </w:r>
          </w:p>
          <w:p w:rsidR="003F0C94" w:rsidRPr="00EF66BA" w:rsidRDefault="003F0C94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  <w:p w:rsidR="003F0C94" w:rsidRPr="00EF66BA" w:rsidRDefault="003F0C94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EF66BA" w:rsidRDefault="00CB3E5A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F0C94" w:rsidRPr="00EF66BA">
              <w:rPr>
                <w:rFonts w:eastAsia="標楷體"/>
                <w:sz w:val="24"/>
                <w:szCs w:val="24"/>
              </w:rPr>
              <w:t>上</w:t>
            </w:r>
            <w:proofErr w:type="gramStart"/>
            <w:r w:rsidR="003F0C94" w:rsidRPr="00EF66BA">
              <w:rPr>
                <w:rFonts w:eastAsia="標楷體"/>
                <w:sz w:val="24"/>
                <w:szCs w:val="24"/>
              </w:rPr>
              <w:t>臺</w:t>
            </w:r>
            <w:proofErr w:type="gramEnd"/>
            <w:r w:rsidR="003F0C94" w:rsidRPr="00EF66BA">
              <w:rPr>
                <w:rFonts w:eastAsia="標楷體"/>
                <w:sz w:val="24"/>
                <w:szCs w:val="24"/>
              </w:rPr>
              <w:t>發表作品故事與特色。</w:t>
            </w:r>
          </w:p>
          <w:p w:rsidR="003F0C94" w:rsidRPr="00EF66BA" w:rsidRDefault="00CB3E5A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F0C94" w:rsidRPr="00EF66BA">
              <w:rPr>
                <w:rFonts w:eastAsia="標楷體"/>
                <w:sz w:val="24"/>
                <w:szCs w:val="24"/>
              </w:rPr>
              <w:t>觀摩他人作品。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8A16C0" w:rsidRDefault="003F0C94" w:rsidP="003F0C94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活動：測試修正、活動檢討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依據「設計製作」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畫的流程，實際進行加工製作。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參考「2-3測試修正」，完成測試與修正，直到機構運轉流暢。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準備下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週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上臺發表。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EF66BA" w:rsidRDefault="003A4FF3" w:rsidP="003F0C94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EF66BA" w:rsidRDefault="003F0C94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EF66BA" w:rsidRDefault="00CB3E5A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F0C94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3F0C94" w:rsidRPr="00EF66BA" w:rsidRDefault="00CB3E5A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F0C94" w:rsidRPr="00EF66BA">
              <w:rPr>
                <w:rFonts w:eastAsia="標楷體"/>
                <w:sz w:val="24"/>
                <w:szCs w:val="24"/>
              </w:rPr>
              <w:t>作品表現</w:t>
            </w:r>
          </w:p>
          <w:p w:rsidR="003F0C94" w:rsidRPr="00EF66BA" w:rsidRDefault="00CB3E5A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3F0C94" w:rsidRPr="00EF66BA">
              <w:rPr>
                <w:rFonts w:eastAsia="標楷體"/>
                <w:sz w:val="24"/>
                <w:szCs w:val="24"/>
              </w:rPr>
              <w:t>上</w:t>
            </w:r>
            <w:proofErr w:type="gramStart"/>
            <w:r w:rsidR="003F0C94" w:rsidRPr="00EF66BA">
              <w:rPr>
                <w:rFonts w:eastAsia="標楷體"/>
                <w:sz w:val="24"/>
                <w:szCs w:val="24"/>
              </w:rPr>
              <w:t>臺</w:t>
            </w:r>
            <w:proofErr w:type="gramEnd"/>
            <w:r w:rsidR="003F0C94" w:rsidRPr="00EF66BA">
              <w:rPr>
                <w:rFonts w:eastAsia="標楷體"/>
                <w:sz w:val="24"/>
                <w:szCs w:val="24"/>
              </w:rPr>
              <w:t>發表過程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F0C94" w:rsidRPr="00EF66BA" w:rsidRDefault="003F0C94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【閱讀素養教育】</w:t>
            </w:r>
          </w:p>
          <w:p w:rsidR="003F0C94" w:rsidRPr="00EF66BA" w:rsidRDefault="003F0C94" w:rsidP="003F0C94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理解學科知識內的重要詞彙的意涵，並懂得如何運用該詞彙與他人進行溝通。</w:t>
            </w: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F0C94" w:rsidRPr="00500692" w:rsidRDefault="003F0C94" w:rsidP="003F0C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F0C94" w:rsidRPr="00500692" w:rsidRDefault="003F0C94" w:rsidP="003F0C94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F0C94" w:rsidRPr="00500692" w:rsidRDefault="003F0C94" w:rsidP="003F0C94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F0C94" w:rsidRPr="00500692" w:rsidRDefault="003F0C94" w:rsidP="003F0C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F0C94" w:rsidRPr="00500692" w:rsidRDefault="003F0C94" w:rsidP="003F0C94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80A8F" w:rsidTr="00FF235D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0A8F" w:rsidRDefault="00380A8F" w:rsidP="00380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20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80A8F" w:rsidRDefault="00380A8F" w:rsidP="00380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6/19</w:t>
            </w:r>
          </w:p>
          <w:p w:rsidR="00380A8F" w:rsidRDefault="00380A8F" w:rsidP="00380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80A8F" w:rsidRPr="00500692" w:rsidRDefault="00380A8F" w:rsidP="00380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6/25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0A8F" w:rsidRPr="00EF66BA" w:rsidRDefault="00380A8F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日常科技產品的選用。</w:t>
            </w:r>
          </w:p>
          <w:p w:rsidR="00380A8F" w:rsidRPr="00EF66BA" w:rsidRDefault="00380A8F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  <w:p w:rsidR="00380A8F" w:rsidRPr="00EF66BA" w:rsidRDefault="00380A8F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EF66BA" w:rsidRDefault="00CB3E5A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80A8F" w:rsidRPr="00EF66BA">
              <w:rPr>
                <w:rFonts w:eastAsia="標楷體"/>
                <w:sz w:val="24"/>
                <w:szCs w:val="24"/>
              </w:rPr>
              <w:t>上</w:t>
            </w:r>
            <w:proofErr w:type="gramStart"/>
            <w:r w:rsidR="00380A8F" w:rsidRPr="00EF66BA">
              <w:rPr>
                <w:rFonts w:eastAsia="標楷體"/>
                <w:sz w:val="24"/>
                <w:szCs w:val="24"/>
              </w:rPr>
              <w:t>臺</w:t>
            </w:r>
            <w:proofErr w:type="gramEnd"/>
            <w:r w:rsidR="00380A8F" w:rsidRPr="00EF66BA">
              <w:rPr>
                <w:rFonts w:eastAsia="標楷體"/>
                <w:sz w:val="24"/>
                <w:szCs w:val="24"/>
              </w:rPr>
              <w:t>發表作品故事與特色。</w:t>
            </w:r>
          </w:p>
          <w:p w:rsidR="00380A8F" w:rsidRPr="00EF66BA" w:rsidRDefault="00CB3E5A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80A8F" w:rsidRPr="00EF66BA">
              <w:rPr>
                <w:rFonts w:eastAsia="標楷體"/>
                <w:sz w:val="24"/>
                <w:szCs w:val="24"/>
              </w:rPr>
              <w:t>觀摩他人作品。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8A16C0" w:rsidRDefault="00380A8F" w:rsidP="00380A8F">
            <w:pPr>
              <w:rPr>
                <w:rFonts w:ascii="標楷體" w:eastAsia="標楷體" w:hAnsi="標楷體"/>
                <w:snapToGrid w:val="0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snapToGrid w:val="0"/>
                <w:sz w:val="24"/>
                <w:szCs w:val="24"/>
              </w:rPr>
              <w:t>活動：測試修正、活動檢討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依據「設計製作」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規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畫的流程，實際進行加工製作。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參考「2-3測試修正」，完成測試與修正，直到機構運轉流暢。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EF66BA" w:rsidRDefault="00380A8F" w:rsidP="00380A8F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EF66BA" w:rsidRDefault="00380A8F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EF66BA" w:rsidRDefault="00CB3E5A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80A8F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380A8F" w:rsidRPr="00EF66BA" w:rsidRDefault="00CB3E5A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80A8F" w:rsidRPr="00EF66BA">
              <w:rPr>
                <w:rFonts w:eastAsia="標楷體"/>
                <w:sz w:val="24"/>
                <w:szCs w:val="24"/>
              </w:rPr>
              <w:t>作品表現</w:t>
            </w:r>
          </w:p>
          <w:p w:rsidR="00380A8F" w:rsidRPr="00EF66BA" w:rsidRDefault="00CB3E5A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380A8F" w:rsidRPr="00EF66BA">
              <w:rPr>
                <w:rFonts w:eastAsia="標楷體"/>
                <w:sz w:val="24"/>
                <w:szCs w:val="24"/>
              </w:rPr>
              <w:t>上</w:t>
            </w:r>
            <w:proofErr w:type="gramStart"/>
            <w:r w:rsidR="00380A8F" w:rsidRPr="00EF66BA">
              <w:rPr>
                <w:rFonts w:eastAsia="標楷體"/>
                <w:sz w:val="24"/>
                <w:szCs w:val="24"/>
              </w:rPr>
              <w:t>臺</w:t>
            </w:r>
            <w:proofErr w:type="gramEnd"/>
            <w:r w:rsidR="00380A8F" w:rsidRPr="00EF66BA">
              <w:rPr>
                <w:rFonts w:eastAsia="標楷體"/>
                <w:sz w:val="24"/>
                <w:szCs w:val="24"/>
              </w:rPr>
              <w:t>發表過程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EF66BA" w:rsidRDefault="00380A8F" w:rsidP="00380A8F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0A8F" w:rsidRPr="00500692" w:rsidRDefault="00380A8F" w:rsidP="00380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80A8F" w:rsidRPr="00500692" w:rsidRDefault="00380A8F" w:rsidP="00380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80A8F" w:rsidRPr="00500692" w:rsidRDefault="00380A8F" w:rsidP="00380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80A8F" w:rsidRPr="00500692" w:rsidRDefault="00380A8F" w:rsidP="00380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80A8F" w:rsidRPr="00500692" w:rsidRDefault="00380A8F" w:rsidP="00380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  <w:tr w:rsidR="00380A8F" w:rsidTr="00435CA8">
        <w:trPr>
          <w:trHeight w:val="332"/>
          <w:jc w:val="center"/>
        </w:trPr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380A8F" w:rsidRDefault="00380A8F" w:rsidP="00380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第</w:t>
            </w: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21</w:t>
            </w:r>
            <w:proofErr w:type="gramStart"/>
            <w:r w:rsidRPr="000029BD"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週</w:t>
            </w:r>
            <w:proofErr w:type="gramEnd"/>
          </w:p>
          <w:p w:rsidR="00380A8F" w:rsidRDefault="00380A8F" w:rsidP="00380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6/26</w:t>
            </w:r>
          </w:p>
          <w:p w:rsidR="00380A8F" w:rsidRDefault="00380A8F" w:rsidP="00380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proofErr w:type="gramStart"/>
            <w:r>
              <w:rPr>
                <w:rFonts w:ascii="標楷體" w:eastAsia="標楷體" w:hAnsi="標楷體" w:cs="標楷體"/>
                <w:color w:val="auto"/>
                <w:sz w:val="24"/>
                <w:szCs w:val="24"/>
              </w:rPr>
              <w:t>｜</w:t>
            </w:r>
            <w:proofErr w:type="gramEnd"/>
          </w:p>
          <w:p w:rsidR="00380A8F" w:rsidRDefault="00380A8F" w:rsidP="00380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6/30</w:t>
            </w:r>
          </w:p>
          <w:p w:rsidR="00380A8F" w:rsidRPr="00727C2A" w:rsidRDefault="00380A8F" w:rsidP="00380A8F">
            <w:pPr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</w:rPr>
            </w:pP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(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6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/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8-</w:t>
            </w:r>
            <w:r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2</w:t>
            </w:r>
            <w:r w:rsidRPr="00727C2A">
              <w:rPr>
                <w:rFonts w:ascii="標楷體" w:eastAsia="標楷體" w:hAnsi="標楷體" w:cs="標楷體" w:hint="eastAsia"/>
                <w:color w:val="FF0000"/>
                <w:sz w:val="24"/>
                <w:szCs w:val="24"/>
              </w:rPr>
              <w:t>9第3次定期評量)</w:t>
            </w:r>
          </w:p>
          <w:p w:rsidR="00380A8F" w:rsidRPr="000029BD" w:rsidRDefault="00380A8F" w:rsidP="00380A8F">
            <w:pPr>
              <w:jc w:val="center"/>
              <w:rPr>
                <w:rFonts w:ascii="標楷體" w:eastAsia="標楷體" w:hAnsi="標楷體" w:cs="標楷體"/>
                <w:color w:val="auto"/>
                <w:sz w:val="24"/>
                <w:szCs w:val="24"/>
              </w:rPr>
            </w:pPr>
            <w:r>
              <w:rPr>
                <w:rFonts w:ascii="標楷體" w:eastAsia="標楷體" w:hAnsi="標楷體" w:cs="標楷體" w:hint="eastAsia"/>
                <w:color w:val="auto"/>
                <w:sz w:val="24"/>
                <w:szCs w:val="24"/>
              </w:rPr>
              <w:t>(6/30休業式)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0A8F" w:rsidRPr="00EF66BA" w:rsidRDefault="00380A8F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日常科技產品的選用。</w:t>
            </w:r>
          </w:p>
          <w:p w:rsidR="00380A8F" w:rsidRPr="00EF66BA" w:rsidRDefault="00380A8F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日常科技產品的機構與結構應用。</w:t>
            </w:r>
          </w:p>
          <w:p w:rsidR="00380A8F" w:rsidRPr="00EF66BA" w:rsidRDefault="00380A8F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手工具的操作與使用。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EF66BA" w:rsidRDefault="00CB3E5A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80A8F" w:rsidRPr="00EF66BA">
              <w:rPr>
                <w:rFonts w:eastAsia="標楷體"/>
                <w:sz w:val="24"/>
                <w:szCs w:val="24"/>
              </w:rPr>
              <w:t>上</w:t>
            </w:r>
            <w:proofErr w:type="gramStart"/>
            <w:r w:rsidR="00380A8F" w:rsidRPr="00EF66BA">
              <w:rPr>
                <w:rFonts w:eastAsia="標楷體"/>
                <w:sz w:val="24"/>
                <w:szCs w:val="24"/>
              </w:rPr>
              <w:t>臺</w:t>
            </w:r>
            <w:proofErr w:type="gramEnd"/>
            <w:r w:rsidR="00380A8F" w:rsidRPr="00EF66BA">
              <w:rPr>
                <w:rFonts w:eastAsia="標楷體"/>
                <w:sz w:val="24"/>
                <w:szCs w:val="24"/>
              </w:rPr>
              <w:t>發表作品故事與特色。</w:t>
            </w:r>
          </w:p>
          <w:p w:rsidR="00380A8F" w:rsidRPr="00EF66BA" w:rsidRDefault="00CB3E5A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80A8F" w:rsidRPr="00EF66BA">
              <w:rPr>
                <w:rFonts w:eastAsia="標楷體"/>
                <w:sz w:val="24"/>
                <w:szCs w:val="24"/>
              </w:rPr>
              <w:t>觀摩他人作品。</w:t>
            </w:r>
          </w:p>
        </w:tc>
        <w:tc>
          <w:tcPr>
            <w:tcW w:w="2835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8A16C0" w:rsidRDefault="00380A8F" w:rsidP="00380A8F">
            <w:pPr>
              <w:rPr>
                <w:rFonts w:ascii="標楷體" w:eastAsia="標楷體" w:hAnsi="標楷體"/>
                <w:color w:val="auto"/>
                <w:sz w:val="24"/>
                <w:szCs w:val="24"/>
              </w:rPr>
            </w:pPr>
            <w:r w:rsidRPr="008A16C0">
              <w:rPr>
                <w:rFonts w:ascii="標楷體" w:eastAsia="標楷體" w:hAnsi="標楷體"/>
                <w:color w:val="auto"/>
                <w:sz w:val="24"/>
                <w:szCs w:val="24"/>
              </w:rPr>
              <w:t>期末心得分享與自評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1. 各作品依序、抽籤或依照教師指定順序上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臺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完成發表。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2. 以習作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─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─發表分享2表格，完成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同儕互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評。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3. 教師依據「評分規</w:t>
            </w:r>
            <w:proofErr w:type="gramStart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準</w:t>
            </w:r>
            <w:proofErr w:type="gramEnd"/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參考」評分。</w:t>
            </w:r>
          </w:p>
          <w:p w:rsidR="008A16C0" w:rsidRPr="008A16C0" w:rsidRDefault="008A16C0" w:rsidP="008A16C0">
            <w:pPr>
              <w:snapToGrid w:val="0"/>
              <w:rPr>
                <w:rFonts w:ascii="標楷體" w:eastAsia="標楷體" w:hAnsi="標楷體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4. 總結各組的活動表現。</w:t>
            </w:r>
          </w:p>
          <w:p w:rsidR="008A16C0" w:rsidRPr="008A16C0" w:rsidRDefault="008A16C0" w:rsidP="008A16C0">
            <w:pPr>
              <w:rPr>
                <w:rFonts w:ascii="標楷體" w:eastAsia="標楷體" w:hAnsi="標楷體"/>
                <w:color w:val="FF0000"/>
                <w:sz w:val="24"/>
                <w:szCs w:val="24"/>
              </w:rPr>
            </w:pPr>
            <w:r w:rsidRPr="008A16C0">
              <w:rPr>
                <w:rFonts w:ascii="標楷體" w:eastAsia="標楷體" w:hAnsi="標楷體" w:hint="eastAsia"/>
                <w:sz w:val="24"/>
                <w:szCs w:val="24"/>
              </w:rPr>
              <w:t>5. 鼓勵學生反思活動過程的問題、改善方案。</w:t>
            </w:r>
          </w:p>
        </w:tc>
        <w:tc>
          <w:tcPr>
            <w:tcW w:w="70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EF66BA" w:rsidRDefault="00380A8F" w:rsidP="00380A8F">
            <w:pPr>
              <w:ind w:left="317" w:hanging="317"/>
              <w:jc w:val="center"/>
              <w:rPr>
                <w:rFonts w:eastAsia="標楷體"/>
                <w:color w:val="auto"/>
                <w:sz w:val="24"/>
                <w:szCs w:val="24"/>
              </w:rPr>
            </w:pPr>
            <w:r w:rsidRPr="00EF66BA">
              <w:rPr>
                <w:rFonts w:eastAsia="標楷體"/>
                <w:color w:val="auto"/>
                <w:sz w:val="24"/>
                <w:szCs w:val="24"/>
              </w:rPr>
              <w:t>1</w:t>
            </w:r>
          </w:p>
        </w:tc>
        <w:tc>
          <w:tcPr>
            <w:tcW w:w="2268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EF66BA" w:rsidRDefault="00380A8F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 xml:space="preserve">1. </w:t>
            </w:r>
            <w:proofErr w:type="gramStart"/>
            <w:r w:rsidRPr="00EF66BA">
              <w:rPr>
                <w:rFonts w:eastAsia="標楷體"/>
                <w:sz w:val="24"/>
                <w:szCs w:val="24"/>
              </w:rPr>
              <w:t>課習教材</w:t>
            </w:r>
            <w:proofErr w:type="gramEnd"/>
          </w:p>
        </w:tc>
        <w:tc>
          <w:tcPr>
            <w:tcW w:w="113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EF66BA" w:rsidRDefault="00CB3E5A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1.</w:t>
            </w:r>
            <w:r w:rsidR="00380A8F" w:rsidRPr="00EF66BA">
              <w:rPr>
                <w:rFonts w:eastAsia="標楷體"/>
                <w:sz w:val="24"/>
                <w:szCs w:val="24"/>
              </w:rPr>
              <w:t>活動紀錄</w:t>
            </w:r>
          </w:p>
          <w:p w:rsidR="00380A8F" w:rsidRPr="00EF66BA" w:rsidRDefault="00CB3E5A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2.</w:t>
            </w:r>
            <w:r w:rsidR="00380A8F" w:rsidRPr="00EF66BA">
              <w:rPr>
                <w:rFonts w:eastAsia="標楷體"/>
                <w:sz w:val="24"/>
                <w:szCs w:val="24"/>
              </w:rPr>
              <w:t>作品表現</w:t>
            </w:r>
          </w:p>
          <w:p w:rsidR="00380A8F" w:rsidRPr="00EF66BA" w:rsidRDefault="00CB3E5A" w:rsidP="00380A8F">
            <w:pPr>
              <w:snapToGrid w:val="0"/>
              <w:rPr>
                <w:rFonts w:eastAsia="標楷體"/>
                <w:sz w:val="24"/>
                <w:szCs w:val="24"/>
              </w:rPr>
            </w:pPr>
            <w:r w:rsidRPr="00EF66BA">
              <w:rPr>
                <w:rFonts w:eastAsia="標楷體"/>
                <w:sz w:val="24"/>
                <w:szCs w:val="24"/>
              </w:rPr>
              <w:t>3.</w:t>
            </w:r>
            <w:r w:rsidR="00380A8F" w:rsidRPr="00EF66BA">
              <w:rPr>
                <w:rFonts w:eastAsia="標楷體"/>
                <w:sz w:val="24"/>
                <w:szCs w:val="24"/>
              </w:rPr>
              <w:t>上</w:t>
            </w:r>
            <w:proofErr w:type="gramStart"/>
            <w:r w:rsidR="00380A8F" w:rsidRPr="00EF66BA">
              <w:rPr>
                <w:rFonts w:eastAsia="標楷體"/>
                <w:sz w:val="24"/>
                <w:szCs w:val="24"/>
              </w:rPr>
              <w:t>臺</w:t>
            </w:r>
            <w:proofErr w:type="gramEnd"/>
            <w:r w:rsidR="00380A8F" w:rsidRPr="00EF66BA">
              <w:rPr>
                <w:rFonts w:eastAsia="標楷體"/>
                <w:sz w:val="24"/>
                <w:szCs w:val="24"/>
              </w:rPr>
              <w:t>發表過程</w:t>
            </w:r>
          </w:p>
        </w:tc>
        <w:tc>
          <w:tcPr>
            <w:tcW w:w="1701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80A8F" w:rsidRPr="00EF66BA" w:rsidRDefault="00380A8F" w:rsidP="00380A8F">
            <w:pPr>
              <w:ind w:left="-22" w:hanging="7"/>
              <w:rPr>
                <w:rFonts w:eastAsia="標楷體"/>
                <w:color w:val="FF0000"/>
                <w:sz w:val="24"/>
                <w:szCs w:val="24"/>
              </w:rPr>
            </w:pPr>
          </w:p>
        </w:tc>
        <w:tc>
          <w:tcPr>
            <w:tcW w:w="1784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380A8F" w:rsidRPr="00500692" w:rsidRDefault="00380A8F" w:rsidP="00380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□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實施跨領域或</w:t>
            </w:r>
            <w:r>
              <w:rPr>
                <w:rFonts w:ascii="標楷體" w:eastAsia="標楷體" w:hAnsi="標楷體" w:cs="標楷體" w:hint="eastAsia"/>
                <w:sz w:val="24"/>
                <w:szCs w:val="24"/>
              </w:rPr>
              <w:t>跨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科目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協同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教學(需另申請授課鐘點費)</w:t>
            </w:r>
          </w:p>
          <w:p w:rsidR="00380A8F" w:rsidRPr="00500692" w:rsidRDefault="00380A8F" w:rsidP="00380A8F">
            <w:pPr>
              <w:adjustRightInd w:val="0"/>
              <w:snapToGrid w:val="0"/>
              <w:spacing w:line="0" w:lineRule="atLeast"/>
              <w:ind w:left="120" w:hangingChars="50" w:hanging="120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1.協同科目：</w:t>
            </w:r>
          </w:p>
          <w:p w:rsidR="00380A8F" w:rsidRPr="00500692" w:rsidRDefault="00380A8F" w:rsidP="00380A8F">
            <w:pPr>
              <w:adjustRightInd w:val="0"/>
              <w:snapToGrid w:val="0"/>
              <w:spacing w:line="0" w:lineRule="atLeast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</w:t>
            </w: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 ＿ </w:t>
            </w:r>
          </w:p>
          <w:p w:rsidR="00380A8F" w:rsidRPr="00500692" w:rsidRDefault="00380A8F" w:rsidP="00380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  <w:u w:val="single"/>
              </w:rPr>
            </w:pP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2.協同</w:t>
            </w:r>
            <w:r w:rsidRPr="00500692">
              <w:rPr>
                <w:rFonts w:ascii="標楷體" w:eastAsia="標楷體" w:hAnsi="標楷體" w:cs="標楷體"/>
                <w:sz w:val="24"/>
                <w:szCs w:val="24"/>
              </w:rPr>
              <w:t>節數</w:t>
            </w:r>
            <w:r w:rsidRPr="00500692">
              <w:rPr>
                <w:rFonts w:ascii="標楷體" w:eastAsia="標楷體" w:hAnsi="標楷體" w:cs="標楷體" w:hint="eastAsia"/>
                <w:sz w:val="24"/>
                <w:szCs w:val="24"/>
              </w:rPr>
              <w:t>：</w:t>
            </w:r>
          </w:p>
          <w:p w:rsidR="00380A8F" w:rsidRPr="00500692" w:rsidRDefault="00380A8F" w:rsidP="00380A8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標楷體"/>
                <w:sz w:val="24"/>
                <w:szCs w:val="24"/>
              </w:rPr>
            </w:pPr>
            <w:proofErr w:type="gramStart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>＿</w:t>
            </w:r>
            <w:proofErr w:type="gramEnd"/>
            <w:r w:rsidRPr="00500692">
              <w:rPr>
                <w:rFonts w:ascii="標楷體" w:eastAsia="標楷體" w:hAnsi="標楷體" w:cs="標楷體" w:hint="eastAsia"/>
                <w:sz w:val="24"/>
                <w:szCs w:val="24"/>
                <w:u w:val="single"/>
              </w:rPr>
              <w:t xml:space="preserve">      ＿＿</w:t>
            </w:r>
          </w:p>
        </w:tc>
      </w:tr>
    </w:tbl>
    <w:p w:rsidR="00A30498" w:rsidRDefault="00A30498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七、本課程是否有校外人士協助教學</w:t>
      </w:r>
    </w:p>
    <w:p w:rsidR="009F5FE4" w:rsidRPr="009F5FE4" w:rsidRDefault="00380A8F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proofErr w:type="gramStart"/>
      <w:r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█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否，全學年都沒有(</w:t>
      </w:r>
      <w:proofErr w:type="gramStart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以下免</w:t>
      </w:r>
      <w:proofErr w:type="gramEnd"/>
      <w:r w:rsidR="009F5FE4"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填)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□有，部分班級，實施的班級為：___________</w:t>
      </w:r>
    </w:p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  <w:highlight w:val="yellow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□有，全學年實施</w:t>
      </w:r>
    </w:p>
    <w:tbl>
      <w:tblPr>
        <w:tblStyle w:val="aff7"/>
        <w:tblW w:w="15108" w:type="dxa"/>
        <w:tblInd w:w="-289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1292"/>
        <w:gridCol w:w="3416"/>
        <w:gridCol w:w="3513"/>
        <w:gridCol w:w="2296"/>
        <w:gridCol w:w="1399"/>
        <w:gridCol w:w="3192"/>
      </w:tblGrid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  <w:t>教學期程</w:t>
            </w: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校外人士協助之課程大綱</w:t>
            </w:r>
          </w:p>
        </w:tc>
        <w:tc>
          <w:tcPr>
            <w:tcW w:w="3513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教材形式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教材內容簡介</w:t>
            </w:r>
          </w:p>
        </w:tc>
        <w:tc>
          <w:tcPr>
            <w:tcW w:w="1399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預期成效</w:t>
            </w:r>
          </w:p>
        </w:tc>
        <w:tc>
          <w:tcPr>
            <w:tcW w:w="3192" w:type="dxa"/>
          </w:tcPr>
          <w:p w:rsidR="009F5FE4" w:rsidRPr="009F5FE4" w:rsidRDefault="009F5FE4" w:rsidP="003B30AF">
            <w:pPr>
              <w:spacing w:before="100" w:beforeAutospacing="1"/>
              <w:ind w:firstLine="0"/>
              <w:jc w:val="center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  <w:r w:rsidRPr="009F5FE4">
              <w:rPr>
                <w:rFonts w:ascii="標楷體" w:eastAsia="標楷體" w:hAnsi="標楷體" w:cs="標楷體" w:hint="eastAsia"/>
                <w:color w:val="FF0000"/>
                <w:sz w:val="24"/>
                <w:szCs w:val="24"/>
                <w:highlight w:val="yellow"/>
              </w:rPr>
              <w:t>原授課教師角色</w:t>
            </w: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</w:t>
            </w:r>
            <w:r w:rsidRPr="009F5FE4">
              <w:rPr>
                <w:rFonts w:ascii="標楷體" w:eastAsia="標楷體" w:hAnsi="標楷體" w:cs="標楷體" w:hint="eastAsia"/>
                <w:color w:val="FF0000"/>
                <w:highlight w:val="yellow"/>
              </w:rPr>
              <w:t>簡報</w:t>
            </w: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>□印刷品□影音光碟</w:t>
            </w:r>
          </w:p>
          <w:p w:rsidR="009F5FE4" w:rsidRPr="009F5FE4" w:rsidRDefault="009F5FE4" w:rsidP="003B30AF">
            <w:pPr>
              <w:pStyle w:val="Web"/>
              <w:jc w:val="both"/>
              <w:rPr>
                <w:rFonts w:ascii="標楷體" w:eastAsia="標楷體" w:hAnsi="標楷體" w:cs="標楷體"/>
                <w:color w:val="FF0000"/>
                <w:highlight w:val="yellow"/>
              </w:rPr>
            </w:pPr>
            <w:r w:rsidRPr="009F5FE4">
              <w:rPr>
                <w:rFonts w:ascii="標楷體" w:eastAsia="標楷體" w:hAnsi="標楷體" w:cs="標楷體"/>
                <w:color w:val="FF0000"/>
                <w:highlight w:val="yellow"/>
              </w:rPr>
              <w:t xml:space="preserve">□其他於課程或活動中使用之教學資料，請說明： </w:t>
            </w: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  <w:tr w:rsidR="009F5FE4" w:rsidRPr="009F5FE4" w:rsidTr="003B30AF">
        <w:tc>
          <w:tcPr>
            <w:tcW w:w="12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41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513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2296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1399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  <w:tc>
          <w:tcPr>
            <w:tcW w:w="3192" w:type="dxa"/>
          </w:tcPr>
          <w:p w:rsidR="009F5FE4" w:rsidRPr="009F5FE4" w:rsidRDefault="009F5FE4" w:rsidP="003B30AF">
            <w:pPr>
              <w:ind w:firstLine="0"/>
              <w:rPr>
                <w:rFonts w:ascii="標楷體" w:eastAsia="標楷體" w:hAnsi="標楷體" w:cs="標楷體"/>
                <w:color w:val="FF0000"/>
                <w:sz w:val="24"/>
                <w:szCs w:val="24"/>
                <w:highlight w:val="yellow"/>
              </w:rPr>
            </w:pPr>
          </w:p>
        </w:tc>
      </w:tr>
    </w:tbl>
    <w:p w:rsidR="009F5FE4" w:rsidRPr="009F5FE4" w:rsidRDefault="009F5FE4" w:rsidP="009F5FE4">
      <w:pPr>
        <w:rPr>
          <w:rFonts w:ascii="標楷體" w:eastAsia="標楷體" w:hAnsi="標楷體" w:cs="標楷體"/>
          <w:color w:val="FF0000"/>
          <w:sz w:val="24"/>
          <w:szCs w:val="24"/>
        </w:rPr>
      </w:pPr>
      <w:r w:rsidRPr="009F5FE4">
        <w:rPr>
          <w:rFonts w:ascii="標楷體" w:eastAsia="標楷體" w:hAnsi="標楷體" w:cs="標楷體" w:hint="eastAsia"/>
          <w:color w:val="FF0000"/>
          <w:sz w:val="24"/>
          <w:szCs w:val="24"/>
          <w:highlight w:val="yellow"/>
        </w:rPr>
        <w:t>*上述欄位皆與校外人士協助教學與活動之申請表一致</w:t>
      </w:r>
    </w:p>
    <w:p w:rsidR="009F5FE4" w:rsidRPr="009F5FE4" w:rsidRDefault="009F5FE4" w:rsidP="00D31588">
      <w:pPr>
        <w:spacing w:line="0" w:lineRule="atLeast"/>
        <w:rPr>
          <w:rFonts w:ascii="標楷體" w:eastAsia="標楷體" w:hAnsi="標楷體" w:cs="標楷體"/>
          <w:color w:val="FF0000"/>
          <w:sz w:val="24"/>
          <w:szCs w:val="24"/>
        </w:rPr>
      </w:pPr>
    </w:p>
    <w:sectPr w:rsidR="009F5FE4" w:rsidRPr="009F5FE4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74978" w:rsidRDefault="00B74978">
      <w:r>
        <w:separator/>
      </w:r>
    </w:p>
  </w:endnote>
  <w:endnote w:type="continuationSeparator" w:id="0">
    <w:p w:rsidR="00B74978" w:rsidRDefault="00B749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C5A07" w:rsidRDefault="009C5A07">
    <w:pPr>
      <w:tabs>
        <w:tab w:val="center" w:pos="4153"/>
        <w:tab w:val="right" w:pos="8306"/>
      </w:tabs>
      <w:spacing w:after="99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74978" w:rsidRDefault="00B74978">
      <w:r>
        <w:separator/>
      </w:r>
    </w:p>
  </w:footnote>
  <w:footnote w:type="continuationSeparator" w:id="0">
    <w:p w:rsidR="00B74978" w:rsidRDefault="00B749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0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1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2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17" w15:restartNumberingAfterBreak="0">
    <w:nsid w:val="318B7117"/>
    <w:multiLevelType w:val="hybridMultilevel"/>
    <w:tmpl w:val="C00ABDA0"/>
    <w:lvl w:ilvl="0" w:tplc="AF6C69F8">
      <w:start w:val="1"/>
      <w:numFmt w:val="decimal"/>
      <w:lvlText w:val="%1."/>
      <w:lvlJc w:val="left"/>
      <w:pPr>
        <w:ind w:left="503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18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19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0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1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2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4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5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6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27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28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0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5F78519A"/>
    <w:multiLevelType w:val="hybridMultilevel"/>
    <w:tmpl w:val="90C09748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2" w15:restartNumberingAfterBreak="0">
    <w:nsid w:val="60875D93"/>
    <w:multiLevelType w:val="hybridMultilevel"/>
    <w:tmpl w:val="51942E5A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3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34" w15:restartNumberingAfterBreak="0">
    <w:nsid w:val="6E1A2853"/>
    <w:multiLevelType w:val="hybridMultilevel"/>
    <w:tmpl w:val="4BA68D56"/>
    <w:lvl w:ilvl="0" w:tplc="0409000F">
      <w:start w:val="1"/>
      <w:numFmt w:val="decimal"/>
      <w:lvlText w:val="%1."/>
      <w:lvlJc w:val="left"/>
      <w:pPr>
        <w:ind w:left="50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83" w:hanging="480"/>
      </w:pPr>
    </w:lvl>
    <w:lvl w:ilvl="2" w:tplc="0409001B" w:tentative="1">
      <w:start w:val="1"/>
      <w:numFmt w:val="lowerRoman"/>
      <w:lvlText w:val="%3."/>
      <w:lvlJc w:val="right"/>
      <w:pPr>
        <w:ind w:left="1463" w:hanging="480"/>
      </w:pPr>
    </w:lvl>
    <w:lvl w:ilvl="3" w:tplc="0409000F" w:tentative="1">
      <w:start w:val="1"/>
      <w:numFmt w:val="decimal"/>
      <w:lvlText w:val="%4."/>
      <w:lvlJc w:val="left"/>
      <w:pPr>
        <w:ind w:left="194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23" w:hanging="480"/>
      </w:pPr>
    </w:lvl>
    <w:lvl w:ilvl="5" w:tplc="0409001B" w:tentative="1">
      <w:start w:val="1"/>
      <w:numFmt w:val="lowerRoman"/>
      <w:lvlText w:val="%6."/>
      <w:lvlJc w:val="right"/>
      <w:pPr>
        <w:ind w:left="2903" w:hanging="480"/>
      </w:pPr>
    </w:lvl>
    <w:lvl w:ilvl="6" w:tplc="0409000F" w:tentative="1">
      <w:start w:val="1"/>
      <w:numFmt w:val="decimal"/>
      <w:lvlText w:val="%7."/>
      <w:lvlJc w:val="left"/>
      <w:pPr>
        <w:ind w:left="338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63" w:hanging="480"/>
      </w:pPr>
    </w:lvl>
    <w:lvl w:ilvl="8" w:tplc="0409001B" w:tentative="1">
      <w:start w:val="1"/>
      <w:numFmt w:val="lowerRoman"/>
      <w:lvlText w:val="%9."/>
      <w:lvlJc w:val="right"/>
      <w:pPr>
        <w:ind w:left="4343" w:hanging="480"/>
      </w:pPr>
    </w:lvl>
  </w:abstractNum>
  <w:abstractNum w:abstractNumId="3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36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37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19"/>
  </w:num>
  <w:num w:numId="2">
    <w:abstractNumId w:val="37"/>
  </w:num>
  <w:num w:numId="3">
    <w:abstractNumId w:val="24"/>
  </w:num>
  <w:num w:numId="4">
    <w:abstractNumId w:val="30"/>
  </w:num>
  <w:num w:numId="5">
    <w:abstractNumId w:val="27"/>
  </w:num>
  <w:num w:numId="6">
    <w:abstractNumId w:val="26"/>
  </w:num>
  <w:num w:numId="7">
    <w:abstractNumId w:val="2"/>
  </w:num>
  <w:num w:numId="8">
    <w:abstractNumId w:val="21"/>
  </w:num>
  <w:num w:numId="9">
    <w:abstractNumId w:val="18"/>
  </w:num>
  <w:num w:numId="10">
    <w:abstractNumId w:val="29"/>
  </w:num>
  <w:num w:numId="11">
    <w:abstractNumId w:val="35"/>
  </w:num>
  <w:num w:numId="12">
    <w:abstractNumId w:val="36"/>
  </w:num>
  <w:num w:numId="13">
    <w:abstractNumId w:val="20"/>
  </w:num>
  <w:num w:numId="14">
    <w:abstractNumId w:val="11"/>
  </w:num>
  <w:num w:numId="15">
    <w:abstractNumId w:val="9"/>
  </w:num>
  <w:num w:numId="16">
    <w:abstractNumId w:val="25"/>
  </w:num>
  <w:num w:numId="17">
    <w:abstractNumId w:val="10"/>
  </w:num>
  <w:num w:numId="18">
    <w:abstractNumId w:val="0"/>
  </w:num>
  <w:num w:numId="19">
    <w:abstractNumId w:val="22"/>
  </w:num>
  <w:num w:numId="20">
    <w:abstractNumId w:val="23"/>
  </w:num>
  <w:num w:numId="21">
    <w:abstractNumId w:val="15"/>
  </w:num>
  <w:num w:numId="22">
    <w:abstractNumId w:val="5"/>
  </w:num>
  <w:num w:numId="23">
    <w:abstractNumId w:val="3"/>
  </w:num>
  <w:num w:numId="24">
    <w:abstractNumId w:val="33"/>
  </w:num>
  <w:num w:numId="25">
    <w:abstractNumId w:val="12"/>
  </w:num>
  <w:num w:numId="26">
    <w:abstractNumId w:val="8"/>
  </w:num>
  <w:num w:numId="27">
    <w:abstractNumId w:val="7"/>
  </w:num>
  <w:num w:numId="28">
    <w:abstractNumId w:val="14"/>
  </w:num>
  <w:num w:numId="29">
    <w:abstractNumId w:val="16"/>
  </w:num>
  <w:num w:numId="30">
    <w:abstractNumId w:val="1"/>
  </w:num>
  <w:num w:numId="31">
    <w:abstractNumId w:val="28"/>
  </w:num>
  <w:num w:numId="32">
    <w:abstractNumId w:val="13"/>
  </w:num>
  <w:num w:numId="33">
    <w:abstractNumId w:val="4"/>
  </w:num>
  <w:num w:numId="34">
    <w:abstractNumId w:val="6"/>
  </w:num>
  <w:num w:numId="35">
    <w:abstractNumId w:val="34"/>
  </w:num>
  <w:num w:numId="36">
    <w:abstractNumId w:val="32"/>
  </w:num>
  <w:num w:numId="37">
    <w:abstractNumId w:val="17"/>
  </w:num>
  <w:num w:numId="38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194B"/>
    <w:rsid w:val="00052883"/>
    <w:rsid w:val="0005561B"/>
    <w:rsid w:val="00060028"/>
    <w:rsid w:val="00060770"/>
    <w:rsid w:val="00060DFA"/>
    <w:rsid w:val="000619E4"/>
    <w:rsid w:val="00061EC2"/>
    <w:rsid w:val="000668B0"/>
    <w:rsid w:val="000752B3"/>
    <w:rsid w:val="00076501"/>
    <w:rsid w:val="000766D7"/>
    <w:rsid w:val="00076909"/>
    <w:rsid w:val="00081436"/>
    <w:rsid w:val="00081700"/>
    <w:rsid w:val="00085DA0"/>
    <w:rsid w:val="0009638F"/>
    <w:rsid w:val="00096419"/>
    <w:rsid w:val="00097C2E"/>
    <w:rsid w:val="000A1997"/>
    <w:rsid w:val="000A3BDE"/>
    <w:rsid w:val="000A504B"/>
    <w:rsid w:val="000A544E"/>
    <w:rsid w:val="000A7AF6"/>
    <w:rsid w:val="000B1DEA"/>
    <w:rsid w:val="000B3A25"/>
    <w:rsid w:val="000C03B0"/>
    <w:rsid w:val="000C2DE4"/>
    <w:rsid w:val="000C3028"/>
    <w:rsid w:val="000D26F4"/>
    <w:rsid w:val="000D4140"/>
    <w:rsid w:val="000E334A"/>
    <w:rsid w:val="000E67EC"/>
    <w:rsid w:val="000E7B47"/>
    <w:rsid w:val="000F33DD"/>
    <w:rsid w:val="000F6784"/>
    <w:rsid w:val="000F79EC"/>
    <w:rsid w:val="00105275"/>
    <w:rsid w:val="00107B78"/>
    <w:rsid w:val="00110487"/>
    <w:rsid w:val="001112EF"/>
    <w:rsid w:val="00111853"/>
    <w:rsid w:val="0011580C"/>
    <w:rsid w:val="00115A2F"/>
    <w:rsid w:val="0012196C"/>
    <w:rsid w:val="00123A2D"/>
    <w:rsid w:val="001248B8"/>
    <w:rsid w:val="001265EE"/>
    <w:rsid w:val="00130353"/>
    <w:rsid w:val="001360E9"/>
    <w:rsid w:val="00141E97"/>
    <w:rsid w:val="00143740"/>
    <w:rsid w:val="001445B1"/>
    <w:rsid w:val="0014796F"/>
    <w:rsid w:val="00150A4C"/>
    <w:rsid w:val="001517FA"/>
    <w:rsid w:val="00156A6B"/>
    <w:rsid w:val="00170D0B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A7446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293D"/>
    <w:rsid w:val="001D3382"/>
    <w:rsid w:val="001D52A7"/>
    <w:rsid w:val="001E290D"/>
    <w:rsid w:val="001E5752"/>
    <w:rsid w:val="001E724D"/>
    <w:rsid w:val="001F1F5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A21"/>
    <w:rsid w:val="00227D43"/>
    <w:rsid w:val="002465A9"/>
    <w:rsid w:val="0025196E"/>
    <w:rsid w:val="0025236E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1E09"/>
    <w:rsid w:val="002D3F86"/>
    <w:rsid w:val="002D6AA0"/>
    <w:rsid w:val="002D7331"/>
    <w:rsid w:val="002E2523"/>
    <w:rsid w:val="002F535E"/>
    <w:rsid w:val="002F74D8"/>
    <w:rsid w:val="002F7D61"/>
    <w:rsid w:val="00301426"/>
    <w:rsid w:val="00302B24"/>
    <w:rsid w:val="003054B9"/>
    <w:rsid w:val="00306DEF"/>
    <w:rsid w:val="00310872"/>
    <w:rsid w:val="003144D5"/>
    <w:rsid w:val="00314C01"/>
    <w:rsid w:val="00315311"/>
    <w:rsid w:val="00316E9B"/>
    <w:rsid w:val="0032064E"/>
    <w:rsid w:val="00320E8E"/>
    <w:rsid w:val="003219D1"/>
    <w:rsid w:val="00323167"/>
    <w:rsid w:val="00330F15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6C12"/>
    <w:rsid w:val="00380A8F"/>
    <w:rsid w:val="00382A13"/>
    <w:rsid w:val="003878D0"/>
    <w:rsid w:val="00392A6A"/>
    <w:rsid w:val="0039306C"/>
    <w:rsid w:val="003939AB"/>
    <w:rsid w:val="0039412B"/>
    <w:rsid w:val="00394743"/>
    <w:rsid w:val="003A2FAC"/>
    <w:rsid w:val="003A4FF3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C94"/>
    <w:rsid w:val="003F0EBC"/>
    <w:rsid w:val="003F2C64"/>
    <w:rsid w:val="003F7A48"/>
    <w:rsid w:val="00401839"/>
    <w:rsid w:val="0040278C"/>
    <w:rsid w:val="00403CDE"/>
    <w:rsid w:val="00403E10"/>
    <w:rsid w:val="004070BB"/>
    <w:rsid w:val="00415037"/>
    <w:rsid w:val="0042042E"/>
    <w:rsid w:val="00426712"/>
    <w:rsid w:val="00431B0B"/>
    <w:rsid w:val="00433109"/>
    <w:rsid w:val="00434C48"/>
    <w:rsid w:val="00440B21"/>
    <w:rsid w:val="00441B99"/>
    <w:rsid w:val="00444D37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5B13"/>
    <w:rsid w:val="004D651E"/>
    <w:rsid w:val="004E43E3"/>
    <w:rsid w:val="004E5581"/>
    <w:rsid w:val="004E6CC7"/>
    <w:rsid w:val="004F2F0B"/>
    <w:rsid w:val="004F40A0"/>
    <w:rsid w:val="004F7550"/>
    <w:rsid w:val="004F7900"/>
    <w:rsid w:val="00501758"/>
    <w:rsid w:val="0050378B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6686"/>
    <w:rsid w:val="005571F5"/>
    <w:rsid w:val="005573F6"/>
    <w:rsid w:val="00570442"/>
    <w:rsid w:val="00573E05"/>
    <w:rsid w:val="00575BF8"/>
    <w:rsid w:val="00586943"/>
    <w:rsid w:val="005902DD"/>
    <w:rsid w:val="005949B7"/>
    <w:rsid w:val="005A3DF5"/>
    <w:rsid w:val="005A4D9A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4047"/>
    <w:rsid w:val="006177F3"/>
    <w:rsid w:val="00617F7F"/>
    <w:rsid w:val="00622E5F"/>
    <w:rsid w:val="00624805"/>
    <w:rsid w:val="00624D39"/>
    <w:rsid w:val="006344A2"/>
    <w:rsid w:val="00635100"/>
    <w:rsid w:val="006352E5"/>
    <w:rsid w:val="00642508"/>
    <w:rsid w:val="0064489F"/>
    <w:rsid w:val="006453E2"/>
    <w:rsid w:val="00645503"/>
    <w:rsid w:val="00647675"/>
    <w:rsid w:val="006510A0"/>
    <w:rsid w:val="00654B9D"/>
    <w:rsid w:val="006550DD"/>
    <w:rsid w:val="00663336"/>
    <w:rsid w:val="006648FA"/>
    <w:rsid w:val="00666617"/>
    <w:rsid w:val="006711E0"/>
    <w:rsid w:val="006820EF"/>
    <w:rsid w:val="00683A76"/>
    <w:rsid w:val="006848A7"/>
    <w:rsid w:val="00684EC6"/>
    <w:rsid w:val="0068714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C2A"/>
    <w:rsid w:val="007361BE"/>
    <w:rsid w:val="00736961"/>
    <w:rsid w:val="0074128F"/>
    <w:rsid w:val="0074265B"/>
    <w:rsid w:val="00742F96"/>
    <w:rsid w:val="007446D7"/>
    <w:rsid w:val="00747546"/>
    <w:rsid w:val="00754A2E"/>
    <w:rsid w:val="00760AB4"/>
    <w:rsid w:val="00762578"/>
    <w:rsid w:val="007649FE"/>
    <w:rsid w:val="00765F73"/>
    <w:rsid w:val="00772791"/>
    <w:rsid w:val="00774A30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222BF"/>
    <w:rsid w:val="00823DF1"/>
    <w:rsid w:val="00824477"/>
    <w:rsid w:val="00825116"/>
    <w:rsid w:val="00832CA1"/>
    <w:rsid w:val="0083356E"/>
    <w:rsid w:val="0084049D"/>
    <w:rsid w:val="008441A1"/>
    <w:rsid w:val="0084515D"/>
    <w:rsid w:val="00847029"/>
    <w:rsid w:val="00847164"/>
    <w:rsid w:val="00850FA4"/>
    <w:rsid w:val="008512C8"/>
    <w:rsid w:val="00851B3E"/>
    <w:rsid w:val="00855A15"/>
    <w:rsid w:val="00855F30"/>
    <w:rsid w:val="00856331"/>
    <w:rsid w:val="008645F8"/>
    <w:rsid w:val="00864919"/>
    <w:rsid w:val="008656BF"/>
    <w:rsid w:val="00871317"/>
    <w:rsid w:val="0087429D"/>
    <w:rsid w:val="0087452F"/>
    <w:rsid w:val="00875CBB"/>
    <w:rsid w:val="0088018D"/>
    <w:rsid w:val="00882E64"/>
    <w:rsid w:val="0089168C"/>
    <w:rsid w:val="008920B6"/>
    <w:rsid w:val="0089229B"/>
    <w:rsid w:val="0089672F"/>
    <w:rsid w:val="008A16C0"/>
    <w:rsid w:val="008A3134"/>
    <w:rsid w:val="008A339B"/>
    <w:rsid w:val="008A5131"/>
    <w:rsid w:val="008A5E7D"/>
    <w:rsid w:val="008B066B"/>
    <w:rsid w:val="008B2B8C"/>
    <w:rsid w:val="008B56DD"/>
    <w:rsid w:val="008B5BC8"/>
    <w:rsid w:val="008B7B1A"/>
    <w:rsid w:val="008C6637"/>
    <w:rsid w:val="008C7AF6"/>
    <w:rsid w:val="008D2428"/>
    <w:rsid w:val="008E1F08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B7C"/>
    <w:rsid w:val="00917081"/>
    <w:rsid w:val="009224C9"/>
    <w:rsid w:val="00922616"/>
    <w:rsid w:val="009232D1"/>
    <w:rsid w:val="009234F2"/>
    <w:rsid w:val="0092541D"/>
    <w:rsid w:val="00926B07"/>
    <w:rsid w:val="00927B38"/>
    <w:rsid w:val="00930D6B"/>
    <w:rsid w:val="0093348D"/>
    <w:rsid w:val="009335D2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9F5FE4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8DC"/>
    <w:rsid w:val="00A45123"/>
    <w:rsid w:val="00A45C34"/>
    <w:rsid w:val="00A47E10"/>
    <w:rsid w:val="00A501E0"/>
    <w:rsid w:val="00A5632D"/>
    <w:rsid w:val="00A57619"/>
    <w:rsid w:val="00A60A64"/>
    <w:rsid w:val="00A62145"/>
    <w:rsid w:val="00A644DB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A158C"/>
    <w:rsid w:val="00AA56E5"/>
    <w:rsid w:val="00AA5C9E"/>
    <w:rsid w:val="00AB0D6C"/>
    <w:rsid w:val="00AB33BD"/>
    <w:rsid w:val="00AB6FC4"/>
    <w:rsid w:val="00AC4B0F"/>
    <w:rsid w:val="00AD2399"/>
    <w:rsid w:val="00AD337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522FD"/>
    <w:rsid w:val="00B5253C"/>
    <w:rsid w:val="00B54810"/>
    <w:rsid w:val="00B5559D"/>
    <w:rsid w:val="00B62FC1"/>
    <w:rsid w:val="00B66C53"/>
    <w:rsid w:val="00B7069B"/>
    <w:rsid w:val="00B74978"/>
    <w:rsid w:val="00B85833"/>
    <w:rsid w:val="00B8634E"/>
    <w:rsid w:val="00B87A7B"/>
    <w:rsid w:val="00B93C61"/>
    <w:rsid w:val="00B9600B"/>
    <w:rsid w:val="00BA1445"/>
    <w:rsid w:val="00BA2AA3"/>
    <w:rsid w:val="00BA61D7"/>
    <w:rsid w:val="00BB2520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64E"/>
    <w:rsid w:val="00BE0970"/>
    <w:rsid w:val="00BE3EEA"/>
    <w:rsid w:val="00BE7C71"/>
    <w:rsid w:val="00BF1A42"/>
    <w:rsid w:val="00BF209B"/>
    <w:rsid w:val="00C01B71"/>
    <w:rsid w:val="00C0277A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5389"/>
    <w:rsid w:val="00C93D91"/>
    <w:rsid w:val="00CA47CD"/>
    <w:rsid w:val="00CB00F2"/>
    <w:rsid w:val="00CB2269"/>
    <w:rsid w:val="00CB3018"/>
    <w:rsid w:val="00CB3E5A"/>
    <w:rsid w:val="00CB40FF"/>
    <w:rsid w:val="00CB62C6"/>
    <w:rsid w:val="00CC16B0"/>
    <w:rsid w:val="00CC1C3B"/>
    <w:rsid w:val="00CC4513"/>
    <w:rsid w:val="00CC4E94"/>
    <w:rsid w:val="00CC59D8"/>
    <w:rsid w:val="00CC7789"/>
    <w:rsid w:val="00CE123A"/>
    <w:rsid w:val="00CE1354"/>
    <w:rsid w:val="00CE3EA2"/>
    <w:rsid w:val="00CE79C5"/>
    <w:rsid w:val="00CE7CA1"/>
    <w:rsid w:val="00CF21F2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625C"/>
    <w:rsid w:val="00D777C7"/>
    <w:rsid w:val="00D8163B"/>
    <w:rsid w:val="00D81B60"/>
    <w:rsid w:val="00D82CA1"/>
    <w:rsid w:val="00D85659"/>
    <w:rsid w:val="00D86304"/>
    <w:rsid w:val="00D91CCA"/>
    <w:rsid w:val="00DA3981"/>
    <w:rsid w:val="00DA3FCB"/>
    <w:rsid w:val="00DA4526"/>
    <w:rsid w:val="00DB2FC8"/>
    <w:rsid w:val="00DB552D"/>
    <w:rsid w:val="00DC0AFE"/>
    <w:rsid w:val="00DC68AD"/>
    <w:rsid w:val="00DD064C"/>
    <w:rsid w:val="00DD4D59"/>
    <w:rsid w:val="00DE1D2A"/>
    <w:rsid w:val="00DE677C"/>
    <w:rsid w:val="00DF1923"/>
    <w:rsid w:val="00DF2965"/>
    <w:rsid w:val="00DF3598"/>
    <w:rsid w:val="00DF4173"/>
    <w:rsid w:val="00DF5C42"/>
    <w:rsid w:val="00DF608F"/>
    <w:rsid w:val="00DF698D"/>
    <w:rsid w:val="00DF6DD0"/>
    <w:rsid w:val="00E041DB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C"/>
    <w:rsid w:val="00E8310E"/>
    <w:rsid w:val="00E831E7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B34A3"/>
    <w:rsid w:val="00EB540B"/>
    <w:rsid w:val="00EC07DB"/>
    <w:rsid w:val="00EC378D"/>
    <w:rsid w:val="00EC6824"/>
    <w:rsid w:val="00EC68FB"/>
    <w:rsid w:val="00EC7948"/>
    <w:rsid w:val="00ED37F6"/>
    <w:rsid w:val="00ED728D"/>
    <w:rsid w:val="00ED746A"/>
    <w:rsid w:val="00EE3F60"/>
    <w:rsid w:val="00EE5720"/>
    <w:rsid w:val="00EE6B9E"/>
    <w:rsid w:val="00EE7CBD"/>
    <w:rsid w:val="00EF1BAB"/>
    <w:rsid w:val="00EF1F52"/>
    <w:rsid w:val="00EF66BA"/>
    <w:rsid w:val="00F00E16"/>
    <w:rsid w:val="00F01103"/>
    <w:rsid w:val="00F046D3"/>
    <w:rsid w:val="00F10314"/>
    <w:rsid w:val="00F11260"/>
    <w:rsid w:val="00F13548"/>
    <w:rsid w:val="00F17733"/>
    <w:rsid w:val="00F22D75"/>
    <w:rsid w:val="00F30474"/>
    <w:rsid w:val="00F37A1E"/>
    <w:rsid w:val="00F471D9"/>
    <w:rsid w:val="00F507D8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5C42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C69FA"/>
    <w:rsid w:val="00FD06EA"/>
    <w:rsid w:val="00FD2B12"/>
    <w:rsid w:val="00FE082E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08176D1"/>
  <w15:docId w15:val="{B5F22545-5C93-4643-865A-1CD1DF92EF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3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  <w:style w:type="paragraph" w:styleId="aff9">
    <w:name w:val="footnote text"/>
    <w:basedOn w:val="a"/>
    <w:link w:val="affa"/>
    <w:uiPriority w:val="99"/>
    <w:semiHidden/>
    <w:unhideWhenUsed/>
    <w:rsid w:val="0089229B"/>
    <w:pPr>
      <w:snapToGrid w:val="0"/>
      <w:jc w:val="left"/>
    </w:pPr>
  </w:style>
  <w:style w:type="character" w:customStyle="1" w:styleId="affa">
    <w:name w:val="註腳文字 字元"/>
    <w:basedOn w:val="a0"/>
    <w:link w:val="aff9"/>
    <w:uiPriority w:val="99"/>
    <w:semiHidden/>
    <w:rsid w:val="0089229B"/>
  </w:style>
  <w:style w:type="character" w:styleId="affb">
    <w:name w:val="footnote reference"/>
    <w:basedOn w:val="a0"/>
    <w:uiPriority w:val="99"/>
    <w:semiHidden/>
    <w:unhideWhenUsed/>
    <w:rsid w:val="008922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42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24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5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1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3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5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6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2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11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1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2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1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7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F75B47-ECC8-4AE8-A9D1-483DF97CBF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1355</Words>
  <Characters>7724</Characters>
  <Application>Microsoft Office Word</Application>
  <DocSecurity>0</DocSecurity>
  <Lines>64</Lines>
  <Paragraphs>18</Paragraphs>
  <ScaleCrop>false</ScaleCrop>
  <Company>Hewlett-Packard Company</Company>
  <LinksUpToDate>false</LinksUpToDate>
  <CharactersWithSpaces>9061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leard</dc:creator>
  <cp:lastModifiedBy>user</cp:lastModifiedBy>
  <cp:revision>3</cp:revision>
  <cp:lastPrinted>2018-10-23T01:56:00Z</cp:lastPrinted>
  <dcterms:created xsi:type="dcterms:W3CDTF">2021-12-28T11:44:00Z</dcterms:created>
  <dcterms:modified xsi:type="dcterms:W3CDTF">2022-01-12T11:06:00Z</dcterms:modified>
</cp:coreProperties>
</file>