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Pr="00A16FA0" w:rsidRDefault="00227A21" w:rsidP="00227A21">
      <w:pPr>
        <w:jc w:val="center"/>
        <w:rPr>
          <w:rFonts w:ascii="標楷體" w:eastAsia="標楷體" w:hAnsi="標楷體" w:cs="標楷體"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D82375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  <w:r w:rsidR="00D634A5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陳佳瑩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</w:t>
      </w:r>
      <w:proofErr w:type="gramEnd"/>
    </w:p>
    <w:p w:rsidR="00227A21" w:rsidRPr="00A16FA0" w:rsidRDefault="00227A21" w:rsidP="00227A21">
      <w:pPr>
        <w:jc w:val="center"/>
        <w:rPr>
          <w:rFonts w:ascii="標楷體" w:eastAsia="標楷體" w:hAnsi="標楷體" w:cs="標楷體"/>
          <w:sz w:val="28"/>
          <w:szCs w:val="28"/>
        </w:rPr>
      </w:pPr>
    </w:p>
    <w:p w:rsidR="00227A21" w:rsidRPr="00A16FA0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16FA0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 w:rsidRPr="00A16FA0">
        <w:rPr>
          <w:rFonts w:ascii="標楷體" w:eastAsia="標楷體" w:hAnsi="標楷體" w:cs="標楷體" w:hint="eastAsia"/>
          <w:color w:val="FF0000"/>
          <w:sz w:val="24"/>
          <w:szCs w:val="24"/>
        </w:rPr>
        <w:t>(請學校計畫不得與廠商提供計畫雷同，如雷同者，不予備查)</w:t>
      </w:r>
      <w:r w:rsidRPr="00A16FA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A16FA0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="00EE7D20"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A16FA0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A16FA0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A16FA0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A16FA0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A16FA0">
        <w:rPr>
          <w:rFonts w:ascii="標楷體" w:eastAsia="標楷體" w:hAnsi="標楷體" w:cs="標楷體"/>
          <w:sz w:val="24"/>
          <w:szCs w:val="24"/>
        </w:rPr>
        <w:t>每週</w:t>
      </w:r>
      <w:r w:rsidRPr="00A16FA0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EE7D20" w:rsidRPr="00A16FA0">
        <w:rPr>
          <w:rFonts w:ascii="標楷體" w:eastAsia="標楷體" w:hAnsi="標楷體" w:cs="標楷體" w:hint="eastAsia"/>
          <w:sz w:val="24"/>
          <w:szCs w:val="24"/>
        </w:rPr>
        <w:t>3</w:t>
      </w:r>
      <w:r w:rsidRPr="00A16FA0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A16FA0">
        <w:rPr>
          <w:rFonts w:ascii="標楷體" w:eastAsia="標楷體" w:hAnsi="標楷體" w:cs="標楷體"/>
          <w:sz w:val="24"/>
          <w:szCs w:val="24"/>
        </w:rPr>
        <w:t>節，</w:t>
      </w:r>
      <w:r w:rsidRPr="00A16FA0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A16FA0">
        <w:rPr>
          <w:rFonts w:ascii="標楷體" w:eastAsia="標楷體" w:hAnsi="標楷體" w:cs="標楷體" w:hint="eastAsia"/>
          <w:sz w:val="24"/>
          <w:szCs w:val="24"/>
        </w:rPr>
        <w:t>21</w:t>
      </w:r>
      <w:r w:rsidRPr="00A16FA0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A16FA0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A16FA0">
        <w:rPr>
          <w:rFonts w:ascii="標楷體" w:eastAsia="標楷體" w:hAnsi="標楷體" w:cs="標楷體"/>
          <w:sz w:val="24"/>
          <w:szCs w:val="24"/>
        </w:rPr>
        <w:t>，共</w:t>
      </w:r>
      <w:r w:rsidRPr="00A16FA0">
        <w:rPr>
          <w:rFonts w:ascii="標楷體" w:eastAsia="標楷體" w:hAnsi="標楷體" w:cs="標楷體" w:hint="eastAsia"/>
          <w:sz w:val="24"/>
          <w:szCs w:val="24"/>
        </w:rPr>
        <w:t>(</w:t>
      </w:r>
      <w:r w:rsidR="00A16FA0">
        <w:rPr>
          <w:rFonts w:ascii="標楷體" w:eastAsia="標楷體" w:hAnsi="標楷體" w:cs="標楷體" w:hint="eastAsia"/>
          <w:sz w:val="24"/>
          <w:szCs w:val="24"/>
        </w:rPr>
        <w:t xml:space="preserve"> 63</w:t>
      </w:r>
      <w:r w:rsidRPr="00A16FA0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A16FA0">
        <w:rPr>
          <w:rFonts w:ascii="標楷體" w:eastAsia="標楷體" w:hAnsi="標楷體" w:cs="標楷體"/>
          <w:sz w:val="24"/>
          <w:szCs w:val="24"/>
        </w:rPr>
        <w:t>節。</w:t>
      </w:r>
      <w:r w:rsidRPr="00A16FA0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A16FA0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16FA0">
        <w:rPr>
          <w:rFonts w:ascii="標楷體" w:eastAsia="標楷體" w:hAnsi="標楷體" w:cs="標楷體" w:hint="eastAsia"/>
          <w:sz w:val="24"/>
          <w:szCs w:val="24"/>
        </w:rPr>
        <w:t>三、</w:t>
      </w:r>
      <w:r w:rsidRPr="00A16FA0">
        <w:rPr>
          <w:rFonts w:ascii="標楷體" w:eastAsia="標楷體" w:hAnsi="標楷體" w:cs="標楷體"/>
          <w:sz w:val="24"/>
          <w:szCs w:val="24"/>
        </w:rPr>
        <w:t>課程內涵：</w:t>
      </w:r>
      <w:r w:rsidRPr="00A16FA0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A16FA0" w:rsidTr="001F0C6C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A16FA0" w:rsidRDefault="00227A21" w:rsidP="001F0C6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A16FA0" w:rsidRDefault="00227A21" w:rsidP="001F0C6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A16FA0" w:rsidTr="001F0C6C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A1身心素質與自我精進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A2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A3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B1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B2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B3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C1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E5428A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C2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A16FA0" w:rsidRDefault="00E5428A" w:rsidP="00E5428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■ C3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A16FA0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-J-A1 具備體育與健康的知能與態度，展現自我運動與保健潛能，探索人性、自我價值與生命意義，並積極實踐，不輕言放棄。</w:t>
            </w:r>
          </w:p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-J-A2 具備理解體育與健康情境的全貌，並做獨立思考與分析的知能，進而運用適當的策略，處理與解決體育與健康的問題。</w:t>
            </w:r>
          </w:p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-J-A3 具備善用體育與健康的資源，以擬定運動與保健計畫，有效執行並發揮主動學習與創新求變的能力。</w:t>
            </w:r>
          </w:p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-J-B1 備情意表達的能力，能以同理心與人溝通互動，並理解體育與保健的基本概念，應用於日常生活中。</w:t>
            </w:r>
          </w:p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-J-B2 具備善用體育與健康相關的科技、資訊及媒體，以增進學習的素養，並察覺、思辨人與科技、資訊、媒體的互動關係。</w:t>
            </w:r>
          </w:p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-J-C1 具備生活中有關運動與健康的道德思辨與實踐能力及環境意識，並主動參與公益團體活動，關懷社會。</w:t>
            </w:r>
          </w:p>
          <w:p w:rsidR="00A03C6A" w:rsidRPr="00A16FA0" w:rsidRDefault="00A03C6A" w:rsidP="00A03C6A"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-J-C2 具備利他及合群的知能與態度，並在體育活動和健康生活中培育相互合作及與人和諧互動的素養。</w:t>
            </w:r>
          </w:p>
          <w:p w:rsidR="00227A21" w:rsidRPr="00A16FA0" w:rsidRDefault="00A03C6A" w:rsidP="00A03C6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健體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 xml:space="preserve">-J-C3 </w:t>
            </w:r>
            <w:proofErr w:type="gramStart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具備敏察</w:t>
            </w:r>
            <w:proofErr w:type="gramEnd"/>
            <w:r w:rsidRPr="00A16FA0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和接納多元文化的涵養，關心本土與國際體育與健康議題，並尊重與欣賞其間的差異。</w:t>
            </w:r>
          </w:p>
        </w:tc>
      </w:tr>
    </w:tbl>
    <w:p w:rsidR="00760AB4" w:rsidRPr="00A16FA0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16FA0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16FA0">
        <w:rPr>
          <w:rFonts w:ascii="標楷體" w:eastAsia="標楷體" w:hAnsi="標楷體" w:cs="標楷體"/>
          <w:sz w:val="24"/>
          <w:szCs w:val="24"/>
        </w:rPr>
        <w:t>課程架構：</w:t>
      </w:r>
      <w:r w:rsidRPr="00A16FA0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D37619" w:rsidRPr="00A16FA0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A16FA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A16FA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3138"/>
        <w:gridCol w:w="567"/>
        <w:gridCol w:w="2409"/>
        <w:gridCol w:w="1115"/>
        <w:gridCol w:w="1417"/>
        <w:gridCol w:w="1784"/>
      </w:tblGrid>
      <w:tr w:rsidR="00A30498" w:rsidRPr="00A16FA0" w:rsidTr="00251A1A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3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4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1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A16FA0" w:rsidTr="00251A1A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A16FA0" w:rsidRDefault="00A30498" w:rsidP="001F0C6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3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A16FA0" w:rsidRDefault="00A30498" w:rsidP="001F0C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F0C6C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0C6C" w:rsidRPr="00A16FA0" w:rsidRDefault="001F0C6C" w:rsidP="001F0C6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1F0C6C" w:rsidRPr="00A16FA0" w:rsidRDefault="001F0C6C" w:rsidP="001F0C6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1F0C6C" w:rsidRPr="00A16FA0" w:rsidRDefault="001F0C6C" w:rsidP="001F0C6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1F0C6C" w:rsidRPr="00A16FA0" w:rsidRDefault="001F0C6C" w:rsidP="001F0C6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1F0C6C" w:rsidRPr="00A16FA0" w:rsidRDefault="001F0C6C" w:rsidP="001F0C6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Da-IV-3 視力、口腔保健策略與相關疾病的矯治。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-IV-3 評估內在與外在的行為對健康造成的衝擊與風險。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 自主思考健康問題所造成的威脅感與嚴重性。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 因應不同的生活情境進行調適並修正，持續表現健康技能。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第一章寵eye百分百</w:t>
            </w:r>
          </w:p>
          <w:p w:rsidR="001F0C6C" w:rsidRPr="00A16FA0" w:rsidRDefault="001F0C6C" w:rsidP="001F0C6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一、引起動機</w:t>
            </w:r>
          </w:p>
          <w:p w:rsidR="001F0C6C" w:rsidRPr="00A16FA0" w:rsidRDefault="001F0C6C" w:rsidP="001F0C6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二、眼睛的構造</w:t>
            </w:r>
          </w:p>
          <w:p w:rsidR="001F0C6C" w:rsidRPr="00A16FA0" w:rsidRDefault="001F0C6C" w:rsidP="001F0C6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1.講解眼睛的構造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2.介紹眼球的各種構造以及其作用。</w:t>
            </w:r>
          </w:p>
          <w:p w:rsidR="001F0C6C" w:rsidRPr="00A16FA0" w:rsidRDefault="001F0C6C" w:rsidP="001F0C6C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1F0C6C" w:rsidRPr="00A16FA0" w:rsidRDefault="001F0C6C" w:rsidP="001F0C6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1F0C6C" w:rsidRPr="00A16FA0" w:rsidRDefault="001F0C6C" w:rsidP="001F0C6C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C6C" w:rsidRPr="00A16FA0" w:rsidRDefault="001F0C6C" w:rsidP="001F0C6C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</w:t>
            </w:r>
            <w:r w:rsidR="00251A1A"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1F0C6C" w:rsidRPr="00A16FA0" w:rsidRDefault="001F0C6C" w:rsidP="001F0C6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0C6C" w:rsidRPr="00A16FA0" w:rsidRDefault="001F0C6C" w:rsidP="00C8632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0C6C" w:rsidRPr="00A16FA0" w:rsidRDefault="001F0C6C" w:rsidP="001F0C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1F0C6C" w:rsidRPr="00A16FA0" w:rsidRDefault="001F0C6C" w:rsidP="001F0C6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F0C6C" w:rsidRPr="00A16FA0" w:rsidRDefault="001F0C6C" w:rsidP="001F0C6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1F0C6C" w:rsidRPr="00A16FA0" w:rsidRDefault="001F0C6C" w:rsidP="001F0C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F0C6C" w:rsidRPr="00A16FA0" w:rsidRDefault="001F0C6C" w:rsidP="001F0C6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76E87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第1週</w:t>
            </w:r>
          </w:p>
          <w:p w:rsidR="00B76E87" w:rsidRPr="00A16FA0" w:rsidRDefault="00B76E87" w:rsidP="00B76E8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B76E87" w:rsidRPr="00A16FA0" w:rsidRDefault="00B76E87" w:rsidP="00B76E8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B76E87" w:rsidRPr="00A16FA0" w:rsidRDefault="00B76E87" w:rsidP="00B76E87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一、體育課小叮嚀</w:t>
            </w:r>
          </w:p>
          <w:p w:rsidR="00B76E87" w:rsidRPr="00A16FA0" w:rsidRDefault="00B76E87" w:rsidP="00B76E8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1.說明體育課注意事項及遵守事項。</w:t>
            </w:r>
          </w:p>
          <w:p w:rsidR="00B76E87" w:rsidRPr="00A16FA0" w:rsidRDefault="00B76E87" w:rsidP="00B76E8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bCs/>
                <w:snapToGrid w:val="0"/>
                <w:sz w:val="24"/>
                <w:szCs w:val="24"/>
              </w:rPr>
              <w:t>2.說明成績評分標準、方法及測驗項目。</w:t>
            </w:r>
          </w:p>
          <w:p w:rsidR="00B76E87" w:rsidRPr="00A16FA0" w:rsidRDefault="00B76E87" w:rsidP="00B76E87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bCs/>
                <w:snapToGrid w:val="0"/>
                <w:color w:val="FF0000"/>
                <w:sz w:val="24"/>
                <w:szCs w:val="24"/>
              </w:rPr>
              <w:t>二、體能調整活動-團體體能遊戲。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pStyle w:val="4123"/>
              <w:tabs>
                <w:tab w:val="clear" w:pos="142"/>
              </w:tabs>
              <w:ind w:left="57"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自編教材</w:t>
            </w:r>
            <w:proofErr w:type="spellEnd"/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  <w:proofErr w:type="spellEnd"/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實作</w:t>
            </w:r>
            <w:proofErr w:type="spellEnd"/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/>
                <w:sz w:val="24"/>
                <w:szCs w:val="24"/>
              </w:rPr>
              <w:t>課堂問答</w:t>
            </w:r>
            <w:proofErr w:type="spellEnd"/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20219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20219" w:rsidRPr="00A16FA0" w:rsidRDefault="00120219" w:rsidP="001202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</w:t>
            </w:r>
          </w:p>
          <w:p w:rsidR="00120219" w:rsidRPr="00A16FA0" w:rsidRDefault="00120219" w:rsidP="001202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120219" w:rsidRPr="00A16FA0" w:rsidRDefault="00120219" w:rsidP="0012021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120219" w:rsidRPr="00A16FA0" w:rsidRDefault="00120219" w:rsidP="0012021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Da-IV-3 視力、口腔保健策略與相關疾病的矯治。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-IV-3 評估內在與外在的行為對健康造成的衝擊與風險。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 自主思考健康問題所造成的威脅感與嚴重性。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3b-IV-4 因應不同的生活情境，善用各種生活技能，解決健康問題。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第一章寵eye百分百</w:t>
            </w:r>
          </w:p>
          <w:p w:rsidR="00120219" w:rsidRPr="00A16FA0" w:rsidRDefault="00120219" w:rsidP="0012021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一、引起動機</w:t>
            </w:r>
          </w:p>
          <w:p w:rsidR="00120219" w:rsidRPr="00A16FA0" w:rsidRDefault="00120219" w:rsidP="0012021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請同學看看小瀚的例子，想想自己有沒有一樣的狀況？</w:t>
            </w:r>
          </w:p>
          <w:p w:rsidR="00120219" w:rsidRPr="00A16FA0" w:rsidRDefault="00120219" w:rsidP="0012021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二、說明視覺如何產生</w:t>
            </w:r>
          </w:p>
          <w:p w:rsidR="00120219" w:rsidRPr="00A16FA0" w:rsidRDefault="00120219" w:rsidP="0012021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0219" w:rsidRPr="00A16FA0" w:rsidRDefault="00120219" w:rsidP="00120219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【家庭教育】</w:t>
            </w:r>
          </w:p>
          <w:p w:rsidR="00120219" w:rsidRPr="00A16FA0" w:rsidRDefault="00120219" w:rsidP="0012021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0219" w:rsidRPr="00A16FA0" w:rsidRDefault="00120219" w:rsidP="001202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120219" w:rsidRPr="00A16FA0" w:rsidRDefault="00120219" w:rsidP="0012021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120219" w:rsidRPr="00A16FA0" w:rsidRDefault="00120219" w:rsidP="0012021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120219" w:rsidRPr="00A16FA0" w:rsidRDefault="00120219" w:rsidP="001202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120219" w:rsidRPr="00A16FA0" w:rsidRDefault="00120219" w:rsidP="0012021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76E87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第2週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kern w:val="0"/>
                <w:sz w:val="24"/>
                <w:szCs w:val="24"/>
                <w:lang w:val="en-US" w:eastAsia="zh-TW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1.學生基礎身體健康檢查。</w:t>
            </w: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2.體適能訓練</w:t>
            </w:r>
            <w:r w:rsidR="00C86329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  <w:lang w:eastAsia="zh-TW"/>
              </w:rPr>
              <w:t>-間歇訓練</w:t>
            </w: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0"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ind w:left="264" w:hanging="26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ind w:left="57" w:firstLine="4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觀察</w:t>
            </w:r>
            <w:proofErr w:type="spellEnd"/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實作</w:t>
            </w:r>
            <w:proofErr w:type="spellEnd"/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A16FA0">
              <w:rPr>
                <w:rFonts w:ascii="標楷體" w:eastAsia="標楷體" w:hAnsi="標楷體"/>
                <w:sz w:val="24"/>
                <w:szCs w:val="24"/>
              </w:rPr>
              <w:t>課堂問答</w:t>
            </w:r>
            <w:proofErr w:type="spellEnd"/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C86329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品德教育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76E87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第3週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Da-IV-3 視力、口腔保健策略與相關疾病的矯治。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-IV-3 評估內在與外在的行為對健康造成的衝擊與風險。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 自主思考健康問題所造成的威脅感與嚴重性。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 因應不同的生活情境進行調適並修正，持續表現健康技能。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第一章寵eye百分百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一、活動「我有眼睛困擾嗎？」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請學生回想自己在過去的生活中，是否有課本上所述之不良的生活習慣並發表。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二、介紹常見的眼睛問題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1.近視：眼球的前後徑過長，物體光線經過折射後聚焦於視網膜之前即是所謂的近視。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76E87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第3週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ascii="標楷體" w:eastAsia="標楷體" w:hAnsi="標楷體" w:cs="標楷體"/>
                <w:kern w:val="0"/>
                <w:sz w:val="24"/>
                <w:szCs w:val="24"/>
                <w:lang w:val="en-US" w:eastAsia="zh-TW"/>
              </w:rPr>
            </w:pPr>
            <w:r w:rsidRPr="00A16FA0">
              <w:rPr>
                <w:rFonts w:ascii="標楷體" w:eastAsia="標楷體" w:hAnsi="標楷體" w:cs="標楷體" w:hint="eastAsia"/>
                <w:kern w:val="0"/>
                <w:sz w:val="24"/>
                <w:szCs w:val="24"/>
                <w:lang w:val="en-US" w:eastAsia="zh-TW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C863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1.體能</w:t>
            </w:r>
            <w:r w:rsidR="00C86329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訓練</w:t>
            </w: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-</w:t>
            </w:r>
            <w:r w:rsidR="00C86329" w:rsidRPr="00A16FA0">
              <w:rPr>
                <w:rFonts w:ascii="標楷體" w:eastAsia="標楷體" w:hAnsi="標楷體"/>
                <w:color w:val="FF0000"/>
                <w:sz w:val="24"/>
                <w:szCs w:val="24"/>
              </w:rPr>
              <w:t>tabata</w:t>
            </w:r>
            <w:r w:rsidR="00C86329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間歇</w:t>
            </w: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訓練。</w:t>
            </w:r>
          </w:p>
          <w:p w:rsidR="00B76E87" w:rsidRPr="00A16FA0" w:rsidRDefault="00B76E87" w:rsidP="00C863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2.體能活動-團體小遊戲。</w:t>
            </w:r>
          </w:p>
          <w:p w:rsidR="00B76E87" w:rsidRPr="00A16FA0" w:rsidRDefault="00B76E87" w:rsidP="00C86329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3.體適能檢測。</w:t>
            </w: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  <w:p w:rsidR="00B76E87" w:rsidRPr="00A16FA0" w:rsidRDefault="00B76E87" w:rsidP="00B76E87">
            <w:pPr>
              <w:pStyle w:val="4123"/>
              <w:tabs>
                <w:tab w:val="clear" w:pos="142"/>
              </w:tabs>
              <w:spacing w:line="240" w:lineRule="auto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ind w:left="264" w:hanging="264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ind w:left="57" w:firstLine="4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自編教材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76E87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Da-IV-3 視力、口腔保健策略與相關疾病的矯治。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-IV-3 評估內在與外在的行為對健康造成的衝擊與風險。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 自主思考健康問題所造成的威脅感與嚴重性。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3a-IV-2 因應不同的生活情境進行調適並修正，持續表現健康技能。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第一章寵eye百分百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一、介紹常見的眼睛問題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1.遠視。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2.散光。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3.乾眼症。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76E87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第4週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了解各項運動基礎原理和規則。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329" w:rsidRPr="00A16FA0" w:rsidRDefault="00B76E87" w:rsidP="00B76E8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="00C86329"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排球低手傳接球動作講解與示範</w:t>
            </w:r>
          </w:p>
          <w:p w:rsidR="00B76E87" w:rsidRPr="00A16FA0" w:rsidRDefault="00C86329" w:rsidP="00B76E8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2.低手傳接球</w:t>
            </w:r>
            <w:r w:rsidR="00B76E87"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練習</w:t>
            </w:r>
          </w:p>
          <w:p w:rsidR="00B76E87" w:rsidRPr="00A16FA0" w:rsidRDefault="00C86329" w:rsidP="00B76E8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</w:t>
            </w:r>
            <w:r w:rsidR="00B76E87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.</w:t>
            </w: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活動-</w:t>
            </w:r>
            <w:r w:rsidR="00A16FA0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九宮格賓果接力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76E87" w:rsidRPr="00A16FA0" w:rsidRDefault="00B76E87" w:rsidP="00B76E8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自編教材</w:t>
            </w:r>
          </w:p>
          <w:p w:rsidR="00B76E87" w:rsidRPr="00A16FA0" w:rsidRDefault="00B76E87" w:rsidP="00B76E87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76E87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76E87" w:rsidRPr="00A16FA0" w:rsidRDefault="00B76E87" w:rsidP="00B76E8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Da-IV-3 視力、口腔保健策略與相關疾病的矯治。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2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2a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自主思考健康問題所造成的威脅感與嚴重性。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4a-IV-3 持續地執行促進健康及減少健康風險的行動。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第二章</w:t>
            </w: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健康從齒開始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一、牙齒經驗分享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請同學分享牙齒對冷熱酸的反應，牙痛以及看牙醫的經驗。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二、講解牙齒的構造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1.外觀上來分有牙冠、牙頸、牙根。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2.從構造上來分有琺瑯質、象牙質、牙髓腔。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三、常見的口腔問題認識</w:t>
            </w: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’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1.齲齒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2.牙周病</w:t>
            </w:r>
          </w:p>
          <w:p w:rsidR="00B76E87" w:rsidRPr="00A16FA0" w:rsidRDefault="00B76E87" w:rsidP="00B76E87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3.咬合不正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780E" w:rsidRPr="00A16FA0" w:rsidRDefault="00FC780E" w:rsidP="00FC780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【家庭教育】</w:t>
            </w:r>
          </w:p>
          <w:p w:rsidR="00B76E87" w:rsidRPr="00A16FA0" w:rsidRDefault="00B76E87" w:rsidP="00B76E87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76E87" w:rsidRPr="00A16FA0" w:rsidRDefault="00B76E87" w:rsidP="00B76E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C7D92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第5週</w:t>
            </w:r>
          </w:p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C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了解各項運動基礎原理和規則。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6FA0" w:rsidRPr="00A16FA0" w:rsidRDefault="00A16FA0" w:rsidP="00A16FA0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1.排球低手發球動作講解與示範</w:t>
            </w:r>
          </w:p>
          <w:p w:rsidR="00A16FA0" w:rsidRPr="00A16FA0" w:rsidRDefault="00BC7D92" w:rsidP="00BC7D92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A16FA0"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兩人一組練習低手發球</w:t>
            </w:r>
          </w:p>
          <w:p w:rsidR="00BC7D92" w:rsidRPr="00A16FA0" w:rsidRDefault="00A16FA0" w:rsidP="00BC7D92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3.九宮格</w:t>
            </w:r>
            <w:r w:rsidR="00E07005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發球</w:t>
            </w:r>
            <w:r w:rsidR="00BC7D92"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競賽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7D92" w:rsidRPr="00A16FA0" w:rsidRDefault="00BC7D92" w:rsidP="00BC7D92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C7D92" w:rsidRPr="00A16FA0" w:rsidRDefault="00BC7D92" w:rsidP="00BC7D92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自編教材</w:t>
            </w:r>
          </w:p>
          <w:p w:rsidR="00BC7D92" w:rsidRPr="00A16FA0" w:rsidRDefault="00BC7D92" w:rsidP="00BC7D92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92" w:rsidRPr="00A16FA0" w:rsidRDefault="00BC7D92" w:rsidP="00BC7D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C7D92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</w:t>
            </w:r>
          </w:p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C7D92" w:rsidRPr="00A16FA0" w:rsidRDefault="00BC7D92" w:rsidP="00BC7D9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Da-IV-3 視力、口腔保健策略與相關疾病的矯治。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2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2a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自主思考健康問題所造成的威脅感與嚴重性。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2b-IV-2 樂於實踐健康促進的生活型態。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3a-IV-1 精熟的操作健康技能。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4a-IV-3 持續地執行促進健康及減少健康風險的行動。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第二章</w:t>
            </w: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健康從齒開始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一、口腔清潔的重要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二、牙線的使用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介紹牙線的使用方式，並請同學一起操作。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三、牙間刷介紹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介紹牙間刷的使用方式，並請同學一起操作。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四、牙齒照護一起來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1.定期檢查、好的潔牙習慣或均衡飲食</w:t>
            </w:r>
          </w:p>
          <w:p w:rsidR="00BC7D92" w:rsidRPr="00A16FA0" w:rsidRDefault="00BC7D92" w:rsidP="00BC7D9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780E" w:rsidRPr="00A16FA0" w:rsidRDefault="00FC780E" w:rsidP="00FC780E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【家庭教育】</w:t>
            </w:r>
          </w:p>
          <w:p w:rsidR="00BC7D92" w:rsidRPr="00A16FA0" w:rsidRDefault="00BC7D92" w:rsidP="00BC7D92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7D92" w:rsidRPr="00A16FA0" w:rsidRDefault="00BC7D92" w:rsidP="00BC7D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C7D92" w:rsidRPr="00A16FA0" w:rsidRDefault="00BC7D92" w:rsidP="00BC7D9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C7D92" w:rsidRPr="00A16FA0" w:rsidRDefault="00BC7D92" w:rsidP="00BC7D9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C7D92" w:rsidRPr="00A16FA0" w:rsidRDefault="00BC7D92" w:rsidP="00BC7D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C7D92" w:rsidRPr="00A16FA0" w:rsidRDefault="00BC7D92" w:rsidP="00BC7D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67EBC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第6週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了解各項運動基礎原理和規則。</w:t>
            </w:r>
          </w:p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="00E07005"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</w:t>
            </w: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低手發球複習</w:t>
            </w:r>
          </w:p>
          <w:p w:rsidR="00A16FA0" w:rsidRPr="00A16FA0" w:rsidRDefault="00A67EBC" w:rsidP="00A67EBC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="00A16FA0"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排球低手傳接球複習</w:t>
            </w:r>
          </w:p>
          <w:p w:rsidR="00A67EBC" w:rsidRPr="00A16FA0" w:rsidRDefault="00A16FA0" w:rsidP="00A67EBC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 w:rsidR="00A67EBC"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九人制排球對抗賽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7EBC" w:rsidRPr="00A16FA0" w:rsidRDefault="00A67EBC" w:rsidP="00A67EBC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67EBC" w:rsidRPr="00A16FA0" w:rsidRDefault="00A67EBC" w:rsidP="00A67EBC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自編教材</w:t>
            </w:r>
          </w:p>
          <w:p w:rsidR="00A67EBC" w:rsidRPr="00A16FA0" w:rsidRDefault="00A67EBC" w:rsidP="00A67EBC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排球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A1739" w:rsidRPr="00A16FA0" w:rsidRDefault="001A1739" w:rsidP="001A1739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1A1739" w:rsidRPr="00A16FA0" w:rsidRDefault="001A1739" w:rsidP="001A1739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A67EBC" w:rsidRPr="00A16FA0" w:rsidRDefault="001A1739" w:rsidP="001A173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C86329" w:rsidP="00A67EBC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性別平等</w:t>
            </w:r>
            <w:r w:rsidR="00FC780E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7EBC" w:rsidRPr="00A16FA0" w:rsidRDefault="00A67EBC" w:rsidP="00A67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67EBC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A67EBC" w:rsidRPr="00A16FA0" w:rsidRDefault="00A67EBC" w:rsidP="00A67EB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3a-IV-1 精熟的操作健康技能。</w:t>
            </w:r>
          </w:p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4a-IV-3 持續地執行促進健康及減少健康風險的行動。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第三章</w:t>
            </w: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護膚保衛戰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一、皮膚問題好困擾</w:t>
            </w:r>
          </w:p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解釋皮膚的構造及功能。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二、介紹皮膚構造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皮膚由外而內分為表皮、真皮、皮下組織，有保護、防水、排泄、調節溫度、感覺等功能。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三、介紹常見皮膚問題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解釋青春痘的成因及處理方式。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四、介紹正確洗臉方式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介紹正確洗臉方式和先前出來操作同學的方式做對照，並說明差異性。請一到二位同學出來操作洗臉。</w:t>
            </w:r>
          </w:p>
          <w:p w:rsidR="00A67EBC" w:rsidRPr="00A16FA0" w:rsidRDefault="00A67EBC" w:rsidP="00A67EBC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五、正確皮膚防晒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67EBC" w:rsidRPr="00A16FA0" w:rsidRDefault="00A67EBC" w:rsidP="00A67EB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7EBC" w:rsidRPr="00A16FA0" w:rsidRDefault="00A67EBC" w:rsidP="00A67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67EBC" w:rsidRPr="00A16FA0" w:rsidRDefault="00A67EBC" w:rsidP="00A67EB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67EBC" w:rsidRPr="00A16FA0" w:rsidRDefault="00A67EBC" w:rsidP="00A67EB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67EBC" w:rsidRPr="00A16FA0" w:rsidRDefault="00A67EBC" w:rsidP="00A67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67EBC" w:rsidRPr="00A16FA0" w:rsidRDefault="00A67EBC" w:rsidP="00A67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24A9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第7週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75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應用思考與分析能力，解決運動情感的問題。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1.講解與示範棒、壘球的</w:t>
            </w:r>
            <w:r w:rsidR="00A16FA0"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傳球動作</w:t>
            </w: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。</w:t>
            </w:r>
          </w:p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2.同學按照</w:t>
            </w:r>
            <w:r w:rsidR="00A16FA0"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傳</w:t>
            </w: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球要領練習</w:t>
            </w:r>
            <w:r w:rsidR="00A16FA0"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傳</w:t>
            </w: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球，協助同學找到合適</w:t>
            </w:r>
            <w:r w:rsidR="00A16FA0"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傳</w:t>
            </w: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球方式。</w:t>
            </w:r>
          </w:p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</w:t>
            </w:r>
            <w:r w:rsidR="00A16FA0"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接</w:t>
            </w: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球動作要領講解與示範。</w:t>
            </w:r>
          </w:p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4.分組練習傳</w:t>
            </w:r>
            <w:r w:rsidR="00A16FA0"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接</w:t>
            </w: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球。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bCs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自編教材</w:t>
            </w:r>
          </w:p>
          <w:p w:rsidR="00B24A98" w:rsidRPr="00A16FA0" w:rsidRDefault="00E07005" w:rsidP="00B24A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樂樂棒球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發表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FC780E" w:rsidP="00B24A98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性別平等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4A9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第8週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Da-IV-1 衛生保健習慣的實踐方式與管理策略。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1b-IV-4 提出健康自主管理的行動策略。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4a-IV-2 自我監督、增強個人促進健康的行，並反省修正。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第四章聽力保健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一、引起動機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二、認識耳朵構造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介紹耳朵由外到內的構造。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三、認識耳朵問題、介紹耳朵疾病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四、護耳好方法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請同學使用「護耳好習慣檢視表」檢視自己的用耳習慣。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24A9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第8週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C"/>
                <w:attr w:name="SourceValue" w:val="6.7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應用思考與分析能力，解決運動情感的問題。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1.講解與示範棒、壘球接球的方式及姿勢。</w:t>
            </w:r>
          </w:p>
          <w:p w:rsidR="00B24A98" w:rsidRPr="00A16FA0" w:rsidRDefault="00B24A98" w:rsidP="00B24A98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2.簡易比賽規則講解。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3.樂樂棒球對抗賽。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A96441" w:rsidP="00B24A9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B24A98" w:rsidRPr="00A16FA0" w:rsidRDefault="00E07005" w:rsidP="00B24A9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樂樂棒球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FC780E" w:rsidP="00B24A98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性別平等</w:t>
            </w: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24A9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</w:t>
            </w:r>
          </w:p>
          <w:p w:rsidR="00B24A98" w:rsidRPr="00A16FA0" w:rsidRDefault="00B24A98" w:rsidP="00B24A9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B24A98" w:rsidRPr="00A16FA0" w:rsidRDefault="00B24A98" w:rsidP="00B24A9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Fa-IV-4 情緒與壓力因應與調適的方案。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2a-IV-2 自主思考健康問題所造成的威脅性與嚴重性。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2a-IV-3 深切體會健康行動的自覺利益與障礙。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3b-IV-1 熟悉各種自我調適技能。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第一章與情緒壓力做朋友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一、青少年的煩心事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提問：看完課文中五個同學的煩心事，試著想想在自己的生活中，是否曾遭遇類似的事件呢？這些事件會不會造成自己的壓力？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二、了解自己的壓力源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說明青少年常見的壓力來源種類，並引導學生想一想自己目前生活中最大的壓力來源是什麼。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三、壓力反應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1.說明各種不同壓力反應，包括生理反應、心理反應、行為反應。</w:t>
            </w:r>
          </w:p>
          <w:p w:rsidR="00B24A98" w:rsidRPr="00A16FA0" w:rsidRDefault="00B24A98" w:rsidP="00B24A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2.當出現這些壓力反應時，就該正視壓力問題，尋求抒解壓力的方法。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B24A98" w:rsidRPr="00A16FA0" w:rsidRDefault="00B24A98" w:rsidP="00B24A9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24A98" w:rsidRPr="00A16FA0" w:rsidRDefault="00B24A98" w:rsidP="00B24A9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E0700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第9週</w:t>
            </w:r>
          </w:p>
          <w:p w:rsidR="00E07005" w:rsidRPr="00A16FA0" w:rsidRDefault="00E07005" w:rsidP="00E0700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 了解各項運動基礎原理和規則。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75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7CD5" w:rsidRPr="00A16FA0" w:rsidRDefault="00E07005" w:rsidP="00BD7CD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</w:t>
            </w:r>
            <w:r w:rsidR="00BD7CD5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示範與講解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投籃姿勢</w:t>
            </w:r>
          </w:p>
          <w:p w:rsidR="00E07005" w:rsidRPr="00A16FA0" w:rsidRDefault="00E07005" w:rsidP="00BD7CD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1.介紹單手投籃動作與運球上籃。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2.手部持球動作、雙腳預備動作與出手時的連貫動作</w:t>
            </w:r>
            <w:r w:rsidR="005753E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示範與講解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E07005" w:rsidRPr="00A16FA0" w:rsidRDefault="00E07005" w:rsidP="00956CBA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3.學生</w:t>
            </w:r>
            <w:r w:rsidR="005753E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原地投籃的預備動作。</w:t>
            </w:r>
          </w:p>
          <w:p w:rsidR="005753E3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</w:t>
            </w:r>
            <w:r w:rsidR="00E07005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三重威脅姿勢示範與講解。</w:t>
            </w:r>
          </w:p>
          <w:p w:rsidR="00E07005" w:rsidRPr="00A16FA0" w:rsidRDefault="005753E3" w:rsidP="00E0700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</w:t>
            </w:r>
            <w:r w:rsidR="00E07005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投籃動作前的三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重</w:t>
            </w:r>
            <w:r w:rsidR="00E07005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威脅姿勢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示範與講解。</w:t>
            </w:r>
          </w:p>
          <w:p w:rsidR="005753E3" w:rsidRPr="00A16FA0" w:rsidRDefault="005753E3" w:rsidP="00E0700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學生練習三重威脅動作。</w:t>
            </w:r>
          </w:p>
          <w:p w:rsidR="005753E3" w:rsidRPr="00A16FA0" w:rsidRDefault="005753E3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A96441" w:rsidP="00E0700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籃球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3E3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觀察</w:t>
            </w:r>
          </w:p>
          <w:p w:rsidR="00E07005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700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Fa-IV-4 情緒與壓力因應與調適的方案。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3b-IV-1 熟悉各種自我調適技能。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4a-IV-2 自我監督、增強個人促進健康的行動，並反省修正。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4a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-IV-3 持續地執行促進健康及減少健康風險的行動。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第一章與情緒壓力做朋友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一、當壓力來敲門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1.提問：生活中一定會有壓力，你都用哪種方式處理呢？請學生分組討論認為最有效的抒壓方式。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2.發表：各組推派一位同學上台發表該組所討論出的抒壓方式。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二、解壓步驟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1.說明壓力處理四個步驟：面對壓力、接受壓力、處理壓力、放下壓力。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生命教育</w:t>
            </w:r>
          </w:p>
          <w:p w:rsidR="00E07005" w:rsidRPr="00A16FA0" w:rsidRDefault="009530D4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生涯發展教育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E0700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第10週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 了解各項運動基礎原理和規則。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 表現利他合群的態度，與他人理性溝通與和諧互動。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75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E07005" w:rsidRPr="00A16FA0" w:rsidRDefault="00E07005" w:rsidP="005753E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5753E3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</w:t>
            </w:r>
            <w:r w:rsidR="00E07005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、上籃動作要領示範與講解</w:t>
            </w:r>
          </w:p>
          <w:p w:rsidR="005753E3" w:rsidRPr="00A16FA0" w:rsidRDefault="005753E3" w:rsidP="005753E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二、分組練習上籃分解動作</w:t>
            </w:r>
          </w:p>
          <w:p w:rsidR="005753E3" w:rsidRPr="00A16FA0" w:rsidRDefault="005753E3" w:rsidP="005753E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三、上籃動作檢核活動</w:t>
            </w:r>
          </w:p>
          <w:p w:rsidR="005753E3" w:rsidRPr="00A16FA0" w:rsidRDefault="005753E3" w:rsidP="005753E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1.依據檢核表檢視自己及組員的上籃動作，以幫助對於上籃知識的理解與記憶。</w:t>
            </w:r>
          </w:p>
          <w:p w:rsidR="005753E3" w:rsidRPr="00A16FA0" w:rsidRDefault="005753E3" w:rsidP="005753E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四、「2對1」活動</w:t>
            </w:r>
          </w:p>
          <w:p w:rsidR="005753E3" w:rsidRPr="00A16FA0" w:rsidRDefault="005753E3" w:rsidP="005753E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1.結合上學期所學的傳接球技術，與同學互助合作進行2對1進攻練習。</w:t>
            </w:r>
          </w:p>
          <w:p w:rsidR="00E07005" w:rsidRPr="00A16FA0" w:rsidRDefault="00E07005" w:rsidP="005753E3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A96441" w:rsidP="00E0700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籃球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753E3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E07005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5753E3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5753E3" w:rsidRPr="00A16FA0" w:rsidRDefault="005753E3" w:rsidP="005753E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0700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E07005" w:rsidRPr="00A16FA0" w:rsidRDefault="00E07005" w:rsidP="00E0700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E07005" w:rsidRPr="00A16FA0" w:rsidRDefault="00E07005" w:rsidP="00E0700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Fa-IV-5 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1a-IV-2 分析個人與群體健康的影響因素。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1b-IV-3 因應生活情境的健康需求，尋求解決的健康技能和生活技能。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第二章遠離情緒困擾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一、情緒是什麼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1.分享：學生自由分享當發生課本上的四個事件時，你會有什麼情緒反應？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二、情緒萬花筒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引導：情緒分為正面情緒和負面情緒，面對不同的情況，我們有時會出現正面情緒讓自己充滿動力，有時會出現負面情緒來應付外來的危機。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三、情緒來了怎麼辦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實作：利用小育和阿芳吵架的例子，來思考如果你是阿芳，你會怎麼做？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四、做情緒的主人──自我調適技能</w:t>
            </w:r>
          </w:p>
          <w:p w:rsidR="00E07005" w:rsidRPr="00A16FA0" w:rsidRDefault="00E07005" w:rsidP="00E0700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實作：利用小育和阿芳的例子，學習運用自我調適技能來處理負面情緒。讓學生互相討論演練自我調適技能，並找一至二位同學上台分享。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E07005" w:rsidRPr="00A16FA0" w:rsidRDefault="00E07005" w:rsidP="00E0700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07005" w:rsidRPr="00A16FA0" w:rsidRDefault="00E07005" w:rsidP="00E0700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96441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第11週</w:t>
            </w:r>
          </w:p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 了解各項運動基礎原理和規則。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 表現利他合群的態度，與他人理性溝通與和諧互動。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75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</w:t>
            </w:r>
            <w:r w:rsidR="005F7428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切傳基本小組戰術講解與動作示範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做出三威脅動作，同時瞄籃與刺探步，尋找運球切入的機會。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二、四人一組練習切傳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1.兩位學生先擔任進攻，兩位學生擔任防守者，練習傳球時機及無球接應學生的移動。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籃球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441" w:rsidRPr="00A16FA0" w:rsidRDefault="00A96441" w:rsidP="00A964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96441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</w:t>
            </w:r>
          </w:p>
          <w:p w:rsidR="00A96441" w:rsidRPr="00A16FA0" w:rsidRDefault="00A96441" w:rsidP="00A9644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A96441" w:rsidRPr="00A16FA0" w:rsidRDefault="00A96441" w:rsidP="00A964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Fa-IV-5 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1a-IV-2 分析個人與群體健康的影響因素。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1b-IV-3 因應生活情境的健康需求，尋求解決的健康技能和生活技能。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第二章遠離情緒困擾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一、憂鬱症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1.引導：教師引導學生思考小妮為什麼會出現這樣的症狀？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2.提問：詢問學生是否有看過身邊的親友，出現類似小妮的憂鬱情緒？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3.發表：學生自由回答。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4.說明：教師介紹憂鬱症的定義、九大症狀及治療方法。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二、走出藍色情緒風暴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引導：若發現自己或親友出現以上所學的異常行為時，可以運用以下策略給予協助：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1.幫自己整理情緒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2.學習調適壓力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3.及早發現及早治療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4.尋求專業協助</w:t>
            </w:r>
          </w:p>
          <w:p w:rsidR="00A96441" w:rsidRPr="00A16FA0" w:rsidRDefault="00A96441" w:rsidP="00A96441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說明：異常行為和其他疾病一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329" w:rsidRPr="00A16FA0" w:rsidRDefault="00C86329" w:rsidP="00C8632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A96441" w:rsidRPr="00A16FA0" w:rsidRDefault="00A96441" w:rsidP="00A96441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6441" w:rsidRPr="00A16FA0" w:rsidRDefault="00A96441" w:rsidP="00A964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96441" w:rsidRPr="00A16FA0" w:rsidRDefault="00A96441" w:rsidP="00A9644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96441" w:rsidRPr="00A16FA0" w:rsidRDefault="00A96441" w:rsidP="00A9644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96441" w:rsidRPr="00A16FA0" w:rsidRDefault="00A96441" w:rsidP="00A964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96441" w:rsidRPr="00A16FA0" w:rsidRDefault="00A96441" w:rsidP="00A964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634A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第12週</w:t>
            </w:r>
          </w:p>
          <w:p w:rsidR="00D634A5" w:rsidRPr="00A16FA0" w:rsidRDefault="00D634A5" w:rsidP="00D634A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1c-IV-1 了解各項運動基礎原理和規則。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2c-IV-2 表現利他合群的態度，與他人理性溝通與和諧互動。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.75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一、傳切基本小組戰術講解與動作示範動作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1.基本戰術:給球與切入接球投籃練習。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二、給球後跟進投籃練習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接到球後做出假動作與運球切入投籃。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三、二打一活動練習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說明：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1.二打一時，除了注意防守者之外，也應了解另名隊友的位置。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2.當發現隊友的得分機會比自己好時，立即將球安全的傳至隊友手上。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3.練習接球後切入，分球給隊友投藍的情境演練。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自編教材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籃球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634A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Fa-IV-5 心理健康的促進方法與異常行為的預防方法。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3a-IV-1 熟悉各種自我調適技能。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4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4a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自我監督、增強個人促進健康的行動，並反省修正。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第三章快樂進行曲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一、心情溫度計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1.實作：利用「簡式健康量表」檢視自己目前的心理健康狀態。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二、均衡飲食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說明飲食與心理健康的影響。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三、建立規律運動習慣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說明規律運動習慣與心理健康的正向關係。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329" w:rsidRPr="00A16FA0" w:rsidRDefault="00C86329" w:rsidP="00C8632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生命教育</w:t>
            </w:r>
          </w:p>
          <w:p w:rsidR="00D634A5" w:rsidRPr="00A16FA0" w:rsidRDefault="00FC780E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FC780E">
              <w:rPr>
                <w:rFonts w:ascii="標楷體" w:eastAsia="標楷體" w:hAnsi="標楷體" w:hint="eastAsia"/>
                <w:sz w:val="24"/>
                <w:szCs w:val="24"/>
              </w:rPr>
              <w:t>生涯發展教育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D634A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第13週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Ha-IV-1 網/牆性球類運動動作組合及團隊戰術。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了解各項運動基礎原理和規則。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1d-IV-3 應用運動比賽的各項策略。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</w:t>
            </w:r>
            <w:r w:rsidR="004E2C5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桌球運動發展歷史及各式球拍持法特性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1.說明直拍及橫拍握法的優缺點。</w:t>
            </w:r>
          </w:p>
          <w:p w:rsidR="00D634A5" w:rsidRPr="00A16FA0" w:rsidRDefault="004E2C53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2.說明</w:t>
            </w:r>
            <w:r w:rsidR="00D634A5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各式持拍方式的特性。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二、正手發不旋轉長球</w:t>
            </w:r>
            <w:r w:rsidR="004E2C5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講解與示範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強調發球的基本</w:t>
            </w:r>
            <w:r w:rsidR="004E2C5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規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則，並說明桌球在桌面上的跳動軌跡，讓學生能感受發球的落點位置。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三、連續正手發不旋轉長球</w:t>
            </w:r>
            <w:r w:rsidR="004E2C5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四、正手平擊球</w:t>
            </w:r>
            <w:r w:rsidR="004E2C53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講解與示範</w:t>
            </w:r>
          </w:p>
          <w:p w:rsidR="00D634A5" w:rsidRPr="00A16FA0" w:rsidRDefault="004E2C53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五、分組練習正手平擊球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4E2C53" w:rsidP="00D634A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4E2C53" w:rsidP="00D634A5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桌球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D634A5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634A5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D634A5" w:rsidRPr="00A16FA0" w:rsidRDefault="00D634A5" w:rsidP="00D634A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Fa-IV-3 有利人際關係的因素與有效的溝通技巧。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1a-IV-3 評估內在與外在的行為對健康造成的衝擊與風險。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3a-IV-1 熟悉各種自我調適技能。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4a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自我監督、增強個人促進健康的行動，並反省修正。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4a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-IV-3 持續地執行促進健康及減少健康風險的行動。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第三章快樂進行曲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一、正向思考演練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實作：以小琳的案例作為範例，請同學試著運用正向思考ABCDE原則，來處理自己遇到的挫折或危機。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二、活動:放鬆練習</w:t>
            </w:r>
          </w:p>
          <w:p w:rsidR="00D634A5" w:rsidRPr="00A16FA0" w:rsidRDefault="00D634A5" w:rsidP="00D634A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教師示範後，讓學生試著進行冥想、肌肉放鬆、深呼吸等演練。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  <w:highlight w:val="yellow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【品德教育】</w:t>
            </w:r>
          </w:p>
          <w:p w:rsidR="00D634A5" w:rsidRPr="00A16FA0" w:rsidRDefault="00D634A5" w:rsidP="00D634A5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634A5" w:rsidRPr="00A16FA0" w:rsidRDefault="00D634A5" w:rsidP="00D634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4E2C53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第14週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Ha-IV-1 網/牆性球類運動動作組合及團隊戰術。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了解各項運動基礎原理和規則。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1d-IV-3 應用運動比賽的各項策略。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3d-IV-2 運用運動比賽中的各種策略。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一、反手發不旋轉長球的動作要領</w:t>
            </w:r>
            <w:r w:rsidR="00456E8C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講解與示範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</w:t>
            </w:r>
            <w:r w:rsidR="00456E8C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發球進籃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藉由</w:t>
            </w:r>
            <w:r w:rsidR="00456E8C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發球進籃活動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增加學生對於桌球反彈力道及方向性的感受，並從中體驗正、反手發不旋轉球技巧的差異性。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三、反手推擋球的動作要領</w:t>
            </w:r>
            <w:r w:rsidR="00456E8C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示範與練習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四、</w:t>
            </w:r>
            <w:r w:rsidR="00456E8C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正手平擊球及反手推擋球組合練習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</w:p>
          <w:p w:rsidR="004E2C53" w:rsidRPr="00A16FA0" w:rsidRDefault="004E2C53" w:rsidP="00456E8C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利用正手平擊球及反手推擋球組合練習，來迎擊各個方向與位置的來球，進而體驗兩種不同技巧在比賽中的使用時機。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桌球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2C53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</w:t>
            </w:r>
          </w:p>
          <w:p w:rsidR="004E2C53" w:rsidRPr="00A16FA0" w:rsidRDefault="004E2C53" w:rsidP="004E2C5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Bb-IV-1 正確購買與使用藥品的行動策略。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Bb-IV-2 家庭、同儕、文化、媒體、廣告等傳達的藥品選購資訊。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-IV-4 理解促進健康生活的策略、資源與規範。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 熟悉大部分的決策與批判技能。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第一章用藥安全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一、引起動機：常見錯誤用藥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引導：請學生回想以前用藥的經驗，選出漫畫中小瀚的選擇。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二、常見用藥迷思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1.說明錯誤的用藥資訊，介紹常見用藥迷思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(1)吃藥，有病治病沒病補身？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(2)藥品會傷胃，最好合併胃藥吃？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(3)病症消失了就可以不吃藥？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(4)介紹「好藥」給好朋友？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【家庭教育】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2332F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第15週</w:t>
            </w:r>
          </w:p>
          <w:p w:rsidR="0072332F" w:rsidRPr="00A16FA0" w:rsidRDefault="0072332F" w:rsidP="0072332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 表現局部或全身性的身體控制能力，發展專像運動技能。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3d-IV-1 運用運動技術的學習策略。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FC780E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C78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一、說明足球運動的發展與特色。</w:t>
            </w:r>
          </w:p>
          <w:p w:rsidR="0072332F" w:rsidRPr="00FC780E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C780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提問：五人制、七人制、十一人制的差異性？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二、腳背踢球動作要領講解與示範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1.兩人一組練習踢滾地球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2.兩人一組練習踢平飛球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三、腳底停球動作練習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四、活動「足球射門PK賽」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1.分組進行射門PK，每人2球機會，累計全組射門成功次數高者獲勝。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自編教材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足球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332F" w:rsidRPr="00A16FA0" w:rsidRDefault="0072332F" w:rsidP="007233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2C53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Bb-IV-1 正確購買與使用藥品的行動策略。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Bb-IV-2 家庭、同儕、文化、媒體、廣告等傳達的藥品選購資訊。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a"/>
                <w:attr w:name="SourceValue" w:val="1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-IV-4 理解促進健康生活的策略、資源與規範。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 熟悉大部分的決策與批判技能。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第一章用藥安全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介紹正確用藥五核心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1.清楚表達自己的身體狀況。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2.看清楚藥品標示。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3.清楚用藥方法、時間及保存方式。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4.做身體的主人。（不聽、不信、不買、不吃、不推薦的「五不」原則）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5.與醫師、藥師做朋友。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【家庭教育】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2332F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第16週</w:t>
            </w:r>
          </w:p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72332F" w:rsidRPr="00A16FA0" w:rsidRDefault="0072332F" w:rsidP="0072332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Hb-IV-1 陣地攻守性球類運動。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3c-IV-1 表現局部或全身性的身體控制能力，發展專像運動技能。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3d-IV-1 運用運動技術的學習策略。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一、腳內側傳球講解與示範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二、分組練習腳內側傳球、停球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二人一組，相距5～7公尺，透過傳球、停球方式練習腳內側傳球。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三、活動「小組足內側踢球對抗賽」</w:t>
            </w:r>
          </w:p>
          <w:p w:rsidR="0072332F" w:rsidRPr="00A16FA0" w:rsidRDefault="0072332F" w:rsidP="0072332F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分組進行</w:t>
            </w: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足內側踢球</w:t>
            </w:r>
            <w:r w:rsidRPr="00A16FA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射門對抗賽，每人2球機會，全組累計射門成功次數高者獲勝。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自編教材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足球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2332F" w:rsidRPr="00A16FA0" w:rsidRDefault="0072332F" w:rsidP="0072332F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2332F" w:rsidRPr="00A16FA0" w:rsidRDefault="0072332F" w:rsidP="0072332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E2C53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4E2C53" w:rsidRPr="00A16FA0" w:rsidRDefault="004E2C53" w:rsidP="004E2C5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Bb-IV-1 正確購買與使用藥品的行動策略。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Bb-IV-2 家庭、同儕、文化、媒體、廣告等傳達的藥品選購資訊。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-IV-4 理解促進健康生活的策略、資源與規範。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 熟悉大部分的決策與批判技能。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第一章用藥安全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一、健康生活行動家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1.生活中常常看到與健康相關的廣告，有些是誇大不實的，同學請分組討論課文中的案例及同學自己找的藥品廣告。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2.請同學分組發表討論結果。</w:t>
            </w: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4E2C53" w:rsidRPr="00A16FA0" w:rsidRDefault="004E2C53" w:rsidP="004E2C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4E2C53" w:rsidRPr="00A16FA0" w:rsidRDefault="004E2C53" w:rsidP="004E2C53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4E2C53" w:rsidRPr="00A16FA0" w:rsidRDefault="004E2C53" w:rsidP="004E2C5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BD1D7B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第17週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Cb-IV-2 各項運動設施的安全使用規定。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Gb-IV-1 岸邊救生步驟、安全活動水域的辨識、意外落水自救與仰漂30秒。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評估運動風險，維護安全的運動情境。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0318B" w:rsidRPr="00A16FA0" w:rsidRDefault="00BD1D7B" w:rsidP="00E0318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線上課程</w:t>
            </w:r>
            <w:r w:rsidR="00E0318B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 meet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E0318B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水上安全與自救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一、說明常見的戲水環境及發生意外的原因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1.說明常見的戲水環境-游泳池、水庫、池塘、河川、溪流及海邊。分組討論各場域可能發生意外的原因。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二、認識水域遊憩活動警示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認識不同旗幟的意義，了解各場域警示圖所代表的意義。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</w:t>
            </w: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、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離岸流介紹及注意事項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說明離岸流該如何判斷？遇到離岸流該如何面對？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C780E" w:rsidRDefault="00FC780E" w:rsidP="00BD1D7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Google meet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自編教材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教學影片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PPT</w:t>
            </w: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水上安全與自救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73AA" w:rsidRPr="00A16FA0" w:rsidRDefault="00E273AA" w:rsidP="00E273AA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生命教育</w:t>
            </w:r>
          </w:p>
          <w:p w:rsidR="00BD1D7B" w:rsidRDefault="00FC780E" w:rsidP="00BD1D7B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環境教育</w:t>
            </w:r>
          </w:p>
          <w:p w:rsidR="00FC780E" w:rsidRDefault="00FC780E" w:rsidP="00BD1D7B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海洋教育</w:t>
            </w:r>
          </w:p>
          <w:p w:rsidR="00FC780E" w:rsidRPr="00A16FA0" w:rsidRDefault="00FC780E" w:rsidP="00BD1D7B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資訊素養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1D7B" w:rsidRPr="00A16FA0" w:rsidRDefault="00BD1D7B" w:rsidP="00BD1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BD1D7B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BD1D7B" w:rsidRPr="00A16FA0" w:rsidRDefault="00BD1D7B" w:rsidP="00BD1D7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Bb-IV-1 正確購買與使用藥品的行動策略。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Bb-IV-2 家庭、同儕、文化、媒體、廣告等傳達的藥品選購資訊。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a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1a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-IV-4 理解促進健康生活的策略、資源與規範。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3b-IV-3 熟悉大部分的決策與批判技能。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第一章用藥安全</w:t>
            </w:r>
          </w:p>
          <w:p w:rsidR="00BD1D7B" w:rsidRPr="00A16FA0" w:rsidRDefault="00BD1D7B" w:rsidP="00BD1D7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一、廣告辨真偽</w:t>
            </w:r>
          </w:p>
          <w:p w:rsidR="00BD1D7B" w:rsidRPr="00A16FA0" w:rsidRDefault="00BD1D7B" w:rsidP="00BD1D7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1.分組討論課文上的長高藥廣告內容，提出覺得有問題的內容並與同學分享質疑的內容。</w:t>
            </w:r>
          </w:p>
          <w:p w:rsidR="00BD1D7B" w:rsidRPr="00A16FA0" w:rsidRDefault="00BD1D7B" w:rsidP="00BD1D7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二、批判性思考練習</w:t>
            </w:r>
          </w:p>
          <w:p w:rsidR="00BD1D7B" w:rsidRPr="00A16FA0" w:rsidRDefault="00BD1D7B" w:rsidP="00BD1D7B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實作練習：請同學自己找一則報章雜誌上見到健康食品及藥品的廣告，運用批判性思考技能，提出自己的質疑。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BD1D7B" w:rsidRPr="00A16FA0" w:rsidRDefault="00BD1D7B" w:rsidP="00BD1D7B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1D7B" w:rsidRPr="00A16FA0" w:rsidRDefault="00BD1D7B" w:rsidP="00BD1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BD1D7B" w:rsidRPr="00A16FA0" w:rsidRDefault="00BD1D7B" w:rsidP="00BD1D7B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BD1D7B" w:rsidRPr="00A16FA0" w:rsidRDefault="00BD1D7B" w:rsidP="00BD1D7B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BD1D7B" w:rsidRPr="00A16FA0" w:rsidRDefault="00BD1D7B" w:rsidP="00BD1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BD1D7B" w:rsidRPr="00A16FA0" w:rsidRDefault="00BD1D7B" w:rsidP="00BD1D7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5173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第18週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pacing w:line="260" w:lineRule="exact"/>
              <w:ind w:leftChars="-3" w:left="-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Ia-IV-1 徒手體操動作組合。</w:t>
            </w:r>
          </w:p>
          <w:p w:rsidR="00A51738" w:rsidRPr="00A16FA0" w:rsidRDefault="00A51738" w:rsidP="00A51738">
            <w:pPr>
              <w:adjustRightInd w:val="0"/>
              <w:spacing w:line="260" w:lineRule="exact"/>
              <w:ind w:leftChars="-3" w:left="-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Ib-IV-1 自由創作舞蹈。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2d-IV-1 了解運動在美學上的特質與表現方式。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C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C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發展動作創作和展演的技巧，展現個人運動潛能。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一、體操起源與項目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1.講解講解體操的起源與項目。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2.講解：比較男子競技體操與女子競技體操項目的差異。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二、地板的基本技術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1.講解：體操地板的八項基本技術。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三、地板靜態動作練習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1.示範：示範地板上的靜態動作。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2.實作：學生分組練習三種靜態動作-支撐、平衡和柔軟技術，之後互評與分享。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教學影片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課本</w:t>
            </w:r>
            <w:r w:rsidRPr="00A16FA0">
              <w:rPr>
                <w:rFonts w:ascii="標楷體" w:eastAsia="標楷體" w:hAnsi="標楷體" w:hint="eastAsia"/>
                <w:bCs/>
                <w:sz w:val="24"/>
                <w:szCs w:val="24"/>
              </w:rPr>
              <w:t>PPT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體操</w:t>
            </w:r>
            <w:r w:rsidRPr="00A16FA0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【生涯規劃教育】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173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第19週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Fb-IV-5 全民健保與醫療制度、醫療服務與資源。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 堅守健康的生活規範、態度與價值觀。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第二章我愛健保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一、了解健保 健康有保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1.介紹全民健保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二、認識健保</w:t>
            </w: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IC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卡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講解介紹「健保IC卡」、「健康存摺」。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329" w:rsidRPr="00A16FA0" w:rsidRDefault="00C86329" w:rsidP="00C8632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5173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第19週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pacing w:line="260" w:lineRule="exact"/>
              <w:ind w:leftChars="-3" w:left="-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Ia-IV-1 徒手體操動作組合。</w:t>
            </w:r>
          </w:p>
          <w:p w:rsidR="00A51738" w:rsidRPr="00A16FA0" w:rsidRDefault="00A51738" w:rsidP="00A51738">
            <w:pPr>
              <w:adjustRightInd w:val="0"/>
              <w:spacing w:line="260" w:lineRule="exact"/>
              <w:ind w:leftChars="-3" w:left="-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Ib-IV-1 自由創作舞蹈。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2d-IV-1 了解運動在美學上的特質與表現方式。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發展動作創作和展演的技巧，展現個人運動潛能。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一、地板跳躍動作講解與示範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1.示範地板上的跳躍技術-團身跳、鹿跳和分腿跳等三個動作要領，提醒跳躍動作在時膝蓋要微彎，減少著地時的衝擊力。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2.實作：學生分組練習三種動作。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3.展演：鼓勵學生展演不同形式的跳躍動作。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二、地板旋轉技術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1.講解說明旋轉技術的動作要領。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2.示範地板上的單腳180度、360度擺臂、旋轉的動作要領。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3.實作：學生分組練習單腳180度、360度。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教學影片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課本</w:t>
            </w:r>
            <w:r w:rsidRPr="00A16FA0">
              <w:rPr>
                <w:rFonts w:ascii="標楷體" w:eastAsia="標楷體" w:hAnsi="標楷體" w:hint="eastAsia"/>
                <w:bCs/>
                <w:sz w:val="24"/>
                <w:szCs w:val="24"/>
              </w:rPr>
              <w:t>PPT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體操</w:t>
            </w:r>
            <w:r w:rsidRPr="00A16FA0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173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第20週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Fb-IV-5 全民健保與醫療制度、醫療服務與資源。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 堅守健康的生活規範、態度與價值觀。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ind w:firstLine="0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第二章我愛健保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1.善用健保好撇步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介紹轉診保障重大病症者，醫院等級：醫學中心、區域醫院、地區醫院。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2.厝邊好醫生，顧我尚安心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3.善用社區藥局，小病自我照護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4.慢性病人多利用慢性病連續處方箋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5.把急診留給需要的人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6329" w:rsidRPr="00A16FA0" w:rsidRDefault="00C86329" w:rsidP="00C86329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5173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第20週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pacing w:line="260" w:lineRule="exact"/>
              <w:ind w:leftChars="-3" w:left="-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Ia-IV-1 徒手體操動作組合。</w:t>
            </w:r>
          </w:p>
          <w:p w:rsidR="00A51738" w:rsidRPr="00A16FA0" w:rsidRDefault="00A51738" w:rsidP="00A51738">
            <w:pPr>
              <w:adjustRightInd w:val="0"/>
              <w:spacing w:line="260" w:lineRule="exact"/>
              <w:ind w:leftChars="-3" w:left="-6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Ib-IV-1 自由創作舞蹈。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1d-IV-1 了解各項運動技能原理。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2d-IV-1 了解運動在美學上的特質與表現方式。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C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表現局部或全身性的身體控制能力，發展專項運動技能。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UnitName" w:val="C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3c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-IV-2 發展動作創作和展演的技巧，展現個人運動潛能。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4d-IV-1 發展適合個人之專項運動技能。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一、地板直膝前、後滾翻技術</w:t>
            </w:r>
          </w:p>
          <w:p w:rsidR="002617E5" w:rsidRPr="002617E5" w:rsidRDefault="002617E5" w:rsidP="002617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="00A51738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複習前滾翻、後滾翻。</w:t>
            </w:r>
          </w:p>
          <w:p w:rsidR="002617E5" w:rsidRPr="00A16FA0" w:rsidRDefault="002617E5" w:rsidP="002617E5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講解：說明滾翻技術的動作要領。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3.示範地板上的直膝分腿滾翻動作要領。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4.實作：學生依能力分站練習-後滾翻、直膝分腿前滾翻、屈膝分腿後滾翻、直膝分腿後滾翻。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二、講解與說明體操動作組合的技巧與原則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1.利用課本說明體操動作組合的參考流程，引導學生進行動作組合時要考慮場地限制和串連動作的連貫性，讓動作呈現流暢性與美感。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三、地板動作組合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實作：分組進行地板組合動作練習，請組內同學互相協助檢視動作之流暢性、完整和美感等因素。</w:t>
            </w:r>
          </w:p>
          <w:p w:rsidR="00A51738" w:rsidRPr="00A16FA0" w:rsidRDefault="009E0153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四</w:t>
            </w:r>
            <w:r w:rsidR="00A51738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C86329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成果發表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1.講解：利用</w:t>
            </w:r>
            <w:r w:rsidR="00C86329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檢核評分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表，說明同儕</w:t>
            </w:r>
            <w:r w:rsidR="00C86329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互評的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評分標準。</w:t>
            </w:r>
          </w:p>
          <w:p w:rsidR="00A51738" w:rsidRPr="00A16FA0" w:rsidRDefault="00A51738" w:rsidP="009E0153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="00C86329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：學生分組輪流展演</w:t>
            </w:r>
            <w:r w:rsidR="00C86329"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動作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與互評。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9E0153" w:rsidP="00A51738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教學影片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課本</w:t>
            </w:r>
            <w:r w:rsidRPr="00A16FA0">
              <w:rPr>
                <w:rFonts w:ascii="標楷體" w:eastAsia="標楷體" w:hAnsi="標楷體" w:hint="eastAsia"/>
                <w:bCs/>
                <w:sz w:val="24"/>
                <w:szCs w:val="24"/>
              </w:rPr>
              <w:t>PPT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體操</w:t>
            </w:r>
            <w:r w:rsidRPr="00A16FA0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  <w:p w:rsidR="009E0153" w:rsidRPr="00A16FA0" w:rsidRDefault="009E0153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51738" w:rsidRPr="00A16FA0" w:rsidTr="00251A1A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第21週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A51738" w:rsidRPr="00A16FA0" w:rsidRDefault="00A51738" w:rsidP="00A5173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Fb-IV-5 全民健保與醫療制度、醫療服務與資源。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2b-IV-1 堅守健康的生活規範、態度與價值觀。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4a-IV-1 運用適切的健康資訊、產品與服務，擬定健康行動策略。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第二章我愛健保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一、生活技能：做決定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同學依照做決定的步驟來決定是否使用健保資源。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二、珍惜醫療資源契約書</w:t>
            </w:r>
          </w:p>
          <w:p w:rsidR="00A51738" w:rsidRPr="00A16FA0" w:rsidRDefault="00A51738" w:rsidP="00A5173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閱讀健保小故事，並且摘錄重點，引導學生思考健保的重要性。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bCs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1.教學影片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2.課本PPT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觀察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【生命教育】</w:t>
            </w:r>
          </w:p>
          <w:p w:rsidR="00A51738" w:rsidRPr="00A16FA0" w:rsidRDefault="00A51738" w:rsidP="00A51738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A16FA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A16FA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51738" w:rsidRPr="00A16FA0" w:rsidRDefault="00A51738" w:rsidP="00A5173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16FA0" w:rsidRPr="00A16FA0" w:rsidTr="00D634A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16FA0" w:rsidRPr="00A16FA0" w:rsidRDefault="00A16FA0" w:rsidP="00A16F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第21週</w:t>
            </w:r>
          </w:p>
          <w:p w:rsidR="00A16FA0" w:rsidRPr="00A16FA0" w:rsidRDefault="00A16FA0" w:rsidP="00A16F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A16FA0" w:rsidRPr="00A16FA0" w:rsidRDefault="00A16FA0" w:rsidP="00A16F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</w:p>
          <w:p w:rsidR="00A16FA0" w:rsidRPr="00A16FA0" w:rsidRDefault="00A16FA0" w:rsidP="00A16F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A16FA0" w:rsidRPr="00A16FA0" w:rsidRDefault="00A16FA0" w:rsidP="00A16FA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(6/28-29第3次定期評量)</w:t>
            </w:r>
          </w:p>
          <w:p w:rsidR="00A16FA0" w:rsidRPr="00A16FA0" w:rsidRDefault="00A16FA0" w:rsidP="00A16FA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FA0" w:rsidRPr="00A16FA0" w:rsidRDefault="00A16FA0" w:rsidP="00A16FA0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Bc-IV-2 終身運動計畫的擬定原則。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6FA0" w:rsidRPr="00A16FA0" w:rsidRDefault="00A16FA0" w:rsidP="00A16FA0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"/>
                <w:attr w:name="UnitName" w:val="C"/>
              </w:smartTagPr>
              <w:r w:rsidRPr="00A16FA0">
                <w:rPr>
                  <w:rFonts w:ascii="標楷體" w:eastAsia="標楷體" w:hAnsi="標楷體"/>
                  <w:sz w:val="24"/>
                  <w:szCs w:val="24"/>
                </w:rPr>
                <w:t>1c</w:t>
              </w:r>
            </w:smartTag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-IV-1 了解各項運動基礎原理和規則。</w:t>
            </w:r>
          </w:p>
          <w:p w:rsidR="00A16FA0" w:rsidRPr="00A16FA0" w:rsidRDefault="00A16FA0" w:rsidP="00A16FA0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3d-IV-3 應用思考與分析能力，解決運動情境的問題。</w:t>
            </w:r>
          </w:p>
          <w:p w:rsidR="00A16FA0" w:rsidRPr="00A16FA0" w:rsidRDefault="00A16FA0" w:rsidP="00A16FA0">
            <w:pPr>
              <w:spacing w:line="260" w:lineRule="exact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4c-IV-3 規劃提升體適能與運動技能的運動計畫。</w:t>
            </w:r>
          </w:p>
        </w:tc>
        <w:tc>
          <w:tcPr>
            <w:tcW w:w="313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6FA0" w:rsidRPr="00A16FA0" w:rsidRDefault="00A16FA0" w:rsidP="00A16FA0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1.複習本學期體育考試課本內容。</w:t>
            </w:r>
          </w:p>
          <w:p w:rsidR="00A16FA0" w:rsidRPr="00A16FA0" w:rsidRDefault="00A16FA0" w:rsidP="00A16FA0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hint="eastAsia"/>
                <w:sz w:val="24"/>
                <w:szCs w:val="24"/>
              </w:rPr>
              <w:t>2.複習本學期所教的運動規則。</w:t>
            </w:r>
          </w:p>
          <w:p w:rsidR="00A16FA0" w:rsidRPr="00A16FA0" w:rsidRDefault="00A16FA0" w:rsidP="00A16FA0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6FA0" w:rsidRPr="00A16FA0" w:rsidRDefault="00A16FA0" w:rsidP="00A16FA0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24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6FA0" w:rsidRPr="00A16FA0" w:rsidRDefault="00A16FA0" w:rsidP="00A16FA0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課本</w:t>
            </w:r>
          </w:p>
          <w:p w:rsidR="00A16FA0" w:rsidRPr="00A16FA0" w:rsidRDefault="00A16FA0" w:rsidP="00A16FA0">
            <w:pPr>
              <w:pStyle w:val="30"/>
              <w:spacing w:line="240" w:lineRule="auto"/>
              <w:ind w:left="57"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PPT</w:t>
            </w:r>
          </w:p>
        </w:tc>
        <w:tc>
          <w:tcPr>
            <w:tcW w:w="111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16FA0" w:rsidRPr="00A16FA0" w:rsidRDefault="00A16FA0" w:rsidP="00A16FA0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發表</w:t>
            </w:r>
          </w:p>
          <w:p w:rsidR="00A16FA0" w:rsidRPr="00A16FA0" w:rsidRDefault="00A16FA0" w:rsidP="00A16FA0">
            <w:pPr>
              <w:ind w:firstLine="0"/>
              <w:jc w:val="left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A16FA0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16FA0" w:rsidRPr="00A16FA0" w:rsidRDefault="00A16FA0" w:rsidP="00A16FA0">
            <w:pPr>
              <w:spacing w:line="260" w:lineRule="exact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FA0" w:rsidRPr="00A16FA0" w:rsidRDefault="00A16FA0" w:rsidP="00A16FA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D82375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</w:t>
      </w:r>
      <w:bookmarkStart w:id="0" w:name="_GoBack"/>
      <w:bookmarkEnd w:id="0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1F0C6C">
        <w:tc>
          <w:tcPr>
            <w:tcW w:w="1292" w:type="dxa"/>
          </w:tcPr>
          <w:p w:rsidR="009F5FE4" w:rsidRPr="009F5FE4" w:rsidRDefault="009F5FE4" w:rsidP="001F0C6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1F0C6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1F0C6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1F0C6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1F0C6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1F0C6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1F0C6C">
        <w:tc>
          <w:tcPr>
            <w:tcW w:w="1292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1F0C6C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1F0C6C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1F0C6C">
        <w:tc>
          <w:tcPr>
            <w:tcW w:w="1292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1F0C6C">
        <w:tc>
          <w:tcPr>
            <w:tcW w:w="1292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1F0C6C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03EC" w:rsidRDefault="003403EC">
      <w:r>
        <w:separator/>
      </w:r>
    </w:p>
  </w:endnote>
  <w:endnote w:type="continuationSeparator" w:id="0">
    <w:p w:rsidR="003403EC" w:rsidRDefault="0034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80E" w:rsidRDefault="00FC780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03EC" w:rsidRDefault="003403EC">
      <w:r>
        <w:separator/>
      </w:r>
    </w:p>
  </w:footnote>
  <w:footnote w:type="continuationSeparator" w:id="0">
    <w:p w:rsidR="003403EC" w:rsidRDefault="00340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0219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739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0C6C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1A1A"/>
    <w:rsid w:val="00252E0C"/>
    <w:rsid w:val="002617E5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1877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3EC"/>
    <w:rsid w:val="0034044A"/>
    <w:rsid w:val="00342067"/>
    <w:rsid w:val="00355490"/>
    <w:rsid w:val="0035771B"/>
    <w:rsid w:val="00357A06"/>
    <w:rsid w:val="00360009"/>
    <w:rsid w:val="003622FE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56E8C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2C53"/>
    <w:rsid w:val="004E43E3"/>
    <w:rsid w:val="004E5256"/>
    <w:rsid w:val="004E5581"/>
    <w:rsid w:val="004E6CC7"/>
    <w:rsid w:val="004F2F0B"/>
    <w:rsid w:val="004F327E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3E3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5F7428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795C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32F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30D4"/>
    <w:rsid w:val="00955F24"/>
    <w:rsid w:val="00956CBA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2D77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153"/>
    <w:rsid w:val="009E08EA"/>
    <w:rsid w:val="009E3C97"/>
    <w:rsid w:val="009E6FF6"/>
    <w:rsid w:val="009F0433"/>
    <w:rsid w:val="009F2C5D"/>
    <w:rsid w:val="009F5DAD"/>
    <w:rsid w:val="009F5FE4"/>
    <w:rsid w:val="00A03C6A"/>
    <w:rsid w:val="00A05906"/>
    <w:rsid w:val="00A1338F"/>
    <w:rsid w:val="00A13A62"/>
    <w:rsid w:val="00A16FA0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1738"/>
    <w:rsid w:val="00A5632D"/>
    <w:rsid w:val="00A57619"/>
    <w:rsid w:val="00A60A64"/>
    <w:rsid w:val="00A62145"/>
    <w:rsid w:val="00A654F9"/>
    <w:rsid w:val="00A6655E"/>
    <w:rsid w:val="00A67682"/>
    <w:rsid w:val="00A676A7"/>
    <w:rsid w:val="00A67EBC"/>
    <w:rsid w:val="00A76789"/>
    <w:rsid w:val="00A76F8F"/>
    <w:rsid w:val="00A77B85"/>
    <w:rsid w:val="00A77E44"/>
    <w:rsid w:val="00A837EB"/>
    <w:rsid w:val="00A92B7A"/>
    <w:rsid w:val="00A96441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00AF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4A9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6E87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B64"/>
    <w:rsid w:val="00BB69DE"/>
    <w:rsid w:val="00BC25C2"/>
    <w:rsid w:val="00BC285E"/>
    <w:rsid w:val="00BC3525"/>
    <w:rsid w:val="00BC42D2"/>
    <w:rsid w:val="00BC75B2"/>
    <w:rsid w:val="00BC7D92"/>
    <w:rsid w:val="00BD0C8A"/>
    <w:rsid w:val="00BD1D7B"/>
    <w:rsid w:val="00BD3CA2"/>
    <w:rsid w:val="00BD5193"/>
    <w:rsid w:val="00BD5366"/>
    <w:rsid w:val="00BD7CD5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8632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4A5"/>
    <w:rsid w:val="00D63D19"/>
    <w:rsid w:val="00D660A8"/>
    <w:rsid w:val="00D67729"/>
    <w:rsid w:val="00D777C7"/>
    <w:rsid w:val="00D8163B"/>
    <w:rsid w:val="00D81B60"/>
    <w:rsid w:val="00D82375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318B"/>
    <w:rsid w:val="00E07005"/>
    <w:rsid w:val="00E07B7B"/>
    <w:rsid w:val="00E131CD"/>
    <w:rsid w:val="00E13C58"/>
    <w:rsid w:val="00E13ECD"/>
    <w:rsid w:val="00E22722"/>
    <w:rsid w:val="00E24A57"/>
    <w:rsid w:val="00E273AA"/>
    <w:rsid w:val="00E325ED"/>
    <w:rsid w:val="00E3550F"/>
    <w:rsid w:val="00E428EF"/>
    <w:rsid w:val="00E46E43"/>
    <w:rsid w:val="00E47B31"/>
    <w:rsid w:val="00E51BC1"/>
    <w:rsid w:val="00E5428A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0282"/>
    <w:rsid w:val="00ED229D"/>
    <w:rsid w:val="00ED37F6"/>
    <w:rsid w:val="00ED728D"/>
    <w:rsid w:val="00ED746A"/>
    <w:rsid w:val="00EE3F60"/>
    <w:rsid w:val="00EE5720"/>
    <w:rsid w:val="00EE6B9E"/>
    <w:rsid w:val="00EE7CBD"/>
    <w:rsid w:val="00EE7D20"/>
    <w:rsid w:val="00EF1BAB"/>
    <w:rsid w:val="00EF1F52"/>
    <w:rsid w:val="00EF4499"/>
    <w:rsid w:val="00F00E16"/>
    <w:rsid w:val="00F01103"/>
    <w:rsid w:val="00F046D3"/>
    <w:rsid w:val="00F054D5"/>
    <w:rsid w:val="00F10314"/>
    <w:rsid w:val="00F11260"/>
    <w:rsid w:val="00F13548"/>
    <w:rsid w:val="00F17733"/>
    <w:rsid w:val="00F22D75"/>
    <w:rsid w:val="00F30474"/>
    <w:rsid w:val="00F37A1E"/>
    <w:rsid w:val="00F46FF9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14D0"/>
    <w:rsid w:val="00F72127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C780E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3C2FA75F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C780E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  <w:style w:type="paragraph" w:customStyle="1" w:styleId="4123">
    <w:name w:val="4.【教學目標】內文字（1.2.3.）"/>
    <w:basedOn w:val="affc"/>
    <w:rsid w:val="00120219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lang w:val="x-none" w:eastAsia="x-none"/>
    </w:rPr>
  </w:style>
  <w:style w:type="paragraph" w:styleId="affc">
    <w:name w:val="Plain Text"/>
    <w:basedOn w:val="a"/>
    <w:link w:val="affd"/>
    <w:uiPriority w:val="99"/>
    <w:semiHidden/>
    <w:unhideWhenUsed/>
    <w:rsid w:val="00120219"/>
    <w:rPr>
      <w:rFonts w:ascii="細明體" w:eastAsia="細明體" w:hAnsi="Courier New" w:cs="Courier New"/>
    </w:rPr>
  </w:style>
  <w:style w:type="character" w:customStyle="1" w:styleId="affd">
    <w:name w:val="純文字 字元"/>
    <w:basedOn w:val="a0"/>
    <w:link w:val="affc"/>
    <w:uiPriority w:val="99"/>
    <w:semiHidden/>
    <w:rsid w:val="00120219"/>
    <w:rPr>
      <w:rFonts w:ascii="細明體" w:eastAsia="細明體" w:hAnsi="Courier New" w:cs="Courier New"/>
    </w:rPr>
  </w:style>
  <w:style w:type="paragraph" w:customStyle="1" w:styleId="30">
    <w:name w:val="3.【對應能力指標】內文字"/>
    <w:basedOn w:val="affc"/>
    <w:rsid w:val="00B24A98"/>
    <w:pPr>
      <w:widowControl w:val="0"/>
      <w:tabs>
        <w:tab w:val="left" w:pos="624"/>
      </w:tabs>
      <w:spacing w:line="220" w:lineRule="exact"/>
      <w:ind w:left="624" w:right="57" w:hanging="567"/>
    </w:pPr>
    <w:rPr>
      <w:rFonts w:ascii="新細明體" w:eastAsia="新細明體" w:cs="Times New Roman"/>
      <w:color w:val="auto"/>
      <w:kern w:val="2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677FC-308F-4D1D-A8AE-4B8DCAB2E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22</Pages>
  <Words>2172</Words>
  <Characters>12382</Characters>
  <Application>Microsoft Office Word</Application>
  <DocSecurity>0</DocSecurity>
  <Lines>103</Lines>
  <Paragraphs>29</Paragraphs>
  <ScaleCrop>false</ScaleCrop>
  <Company>Hewlett-Packard Company</Company>
  <LinksUpToDate>false</LinksUpToDate>
  <CharactersWithSpaces>14525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15</cp:revision>
  <cp:lastPrinted>2018-10-23T01:56:00Z</cp:lastPrinted>
  <dcterms:created xsi:type="dcterms:W3CDTF">2021-12-22T03:01:00Z</dcterms:created>
  <dcterms:modified xsi:type="dcterms:W3CDTF">2022-01-10T03:04:00Z</dcterms:modified>
</cp:coreProperties>
</file>