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005670E7">
        <w:rPr>
          <w:rFonts w:ascii="標楷體" w:eastAsia="標楷體" w:hAnsi="標楷體" w:cs="標楷體" w:hint="eastAsia"/>
          <w:b/>
          <w:sz w:val="28"/>
          <w:szCs w:val="28"/>
          <w:u w:val="single"/>
        </w:rPr>
        <w:t>汐止</w:t>
      </w:r>
      <w:r w:rsidRPr="001E290D">
        <w:rPr>
          <w:rFonts w:ascii="標楷體" w:eastAsia="標楷體" w:hAnsi="標楷體" w:cs="標楷體"/>
          <w:b/>
          <w:sz w:val="28"/>
          <w:szCs w:val="28"/>
        </w:rPr>
        <w:t>國民</w:t>
      </w:r>
      <w:r w:rsidR="00BE0970">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00FB218E">
        <w:rPr>
          <w:rFonts w:ascii="標楷體" w:eastAsia="標楷體" w:hAnsi="標楷體" w:cs="標楷體"/>
          <w:b/>
          <w:color w:val="FF0000"/>
          <w:sz w:val="28"/>
          <w:szCs w:val="28"/>
          <w:highlight w:val="yellow"/>
          <w:u w:val="single"/>
        </w:rPr>
        <w:t>110</w:t>
      </w:r>
      <w:r w:rsidRPr="001E290D">
        <w:rPr>
          <w:rFonts w:ascii="標楷體" w:eastAsia="標楷體" w:hAnsi="標楷體" w:cs="標楷體"/>
          <w:b/>
          <w:sz w:val="28"/>
          <w:szCs w:val="28"/>
        </w:rPr>
        <w:t>學年度</w:t>
      </w:r>
      <w:r w:rsidR="005670E7">
        <w:rPr>
          <w:rFonts w:ascii="標楷體" w:eastAsia="標楷體" w:hAnsi="標楷體" w:cs="標楷體" w:hint="eastAsia"/>
          <w:b/>
          <w:sz w:val="28"/>
          <w:szCs w:val="28"/>
          <w:u w:val="single"/>
        </w:rPr>
        <w:t>八</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009F5FE4" w:rsidRPr="009F5FE4">
        <w:rPr>
          <w:rFonts w:ascii="標楷體" w:eastAsia="標楷體" w:hAnsi="標楷體" w:cs="標楷體" w:hint="eastAsia"/>
          <w:b/>
          <w:color w:val="FF0000"/>
          <w:sz w:val="28"/>
          <w:szCs w:val="28"/>
          <w:highlight w:val="yellow"/>
          <w:u w:val="single"/>
        </w:rPr>
        <w:t>二</w:t>
      </w:r>
      <w:r w:rsidRPr="001E290D">
        <w:rPr>
          <w:rFonts w:ascii="標楷體" w:eastAsia="標楷體" w:hAnsi="標楷體" w:cs="標楷體"/>
          <w:b/>
          <w:sz w:val="28"/>
          <w:szCs w:val="28"/>
        </w:rPr>
        <w:t>學期</w:t>
      </w:r>
      <w:r w:rsidR="0019471B" w:rsidRPr="0019471B">
        <w:rPr>
          <w:rFonts w:ascii="標楷體" w:eastAsia="標楷體" w:hAnsi="標楷體" w:cs="標楷體" w:hint="eastAsia"/>
          <w:b/>
          <w:sz w:val="28"/>
          <w:szCs w:val="28"/>
          <w:u w:val="single"/>
        </w:rPr>
        <w:t>校訂</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5670E7">
        <w:rPr>
          <w:rFonts w:ascii="標楷體" w:eastAsia="標楷體" w:hAnsi="標楷體" w:cs="標楷體" w:hint="eastAsia"/>
          <w:b/>
          <w:sz w:val="28"/>
          <w:szCs w:val="28"/>
        </w:rPr>
        <w:t>自然</w:t>
      </w:r>
      <w:r w:rsidR="005670E7">
        <w:rPr>
          <w:rFonts w:ascii="標楷體" w:eastAsia="標楷體" w:hAnsi="標楷體" w:cs="標楷體" w:hint="eastAsia"/>
          <w:b/>
          <w:sz w:val="28"/>
          <w:szCs w:val="28"/>
          <w:u w:val="single"/>
        </w:rPr>
        <w:t>領域教師團隊</w:t>
      </w:r>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3219D1" w:rsidRDefault="009529E0" w:rsidP="002026C7">
      <w:pPr>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 xml:space="preserve">    </w:t>
      </w:r>
      <w:r w:rsidR="003C6C2D">
        <w:rPr>
          <w:rFonts w:ascii="標楷體" w:eastAsia="標楷體" w:hAnsi="標楷體" w:cs="標楷體" w:hint="eastAsia"/>
          <w:sz w:val="24"/>
          <w:szCs w:val="24"/>
        </w:rPr>
        <w:t>1</w:t>
      </w:r>
      <w:r w:rsidRPr="00504BCC">
        <w:rPr>
          <w:rFonts w:ascii="標楷體" w:eastAsia="標楷體" w:hAnsi="標楷體" w:cs="標楷體" w:hint="eastAsia"/>
          <w:sz w:val="24"/>
          <w:szCs w:val="24"/>
        </w:rPr>
        <w:t>.</w:t>
      </w:r>
      <w:r w:rsidR="005670E7" w:rsidRPr="005A3297">
        <w:rPr>
          <w:rFonts w:ascii="標楷體" w:eastAsia="標楷體" w:hAnsi="標楷體" w:cs="新細明體"/>
          <w:b/>
          <w:color w:val="auto"/>
          <w:sz w:val="24"/>
          <w:szCs w:val="24"/>
        </w:rPr>
        <w:t>■</w:t>
      </w:r>
      <w:r w:rsidR="00D37619" w:rsidRPr="00504BCC">
        <w:rPr>
          <w:rFonts w:ascii="標楷體" w:eastAsia="標楷體" w:hAnsi="標楷體" w:cs="標楷體"/>
          <w:sz w:val="24"/>
          <w:szCs w:val="24"/>
        </w:rPr>
        <w:t>統整</w:t>
      </w:r>
      <w:r w:rsidR="00793F87" w:rsidRPr="00504BCC">
        <w:rPr>
          <w:rFonts w:ascii="標楷體" w:eastAsia="標楷體" w:hAnsi="標楷體" w:cs="標楷體" w:hint="eastAsia"/>
          <w:sz w:val="24"/>
          <w:szCs w:val="24"/>
        </w:rPr>
        <w:t>性主題/專題/議題</w:t>
      </w:r>
      <w:r w:rsidR="00D37619" w:rsidRPr="00504BCC">
        <w:rPr>
          <w:rFonts w:ascii="標楷體" w:eastAsia="標楷體" w:hAnsi="標楷體" w:cs="標楷體"/>
          <w:sz w:val="24"/>
          <w:szCs w:val="24"/>
        </w:rPr>
        <w:t>探究課程</w:t>
      </w:r>
      <w:r w:rsidR="00684EC6">
        <w:rPr>
          <w:rFonts w:ascii="新細明體" w:eastAsia="新細明體" w:hAnsi="新細明體" w:cs="標楷體" w:hint="eastAsia"/>
          <w:sz w:val="24"/>
          <w:szCs w:val="24"/>
        </w:rPr>
        <w:t>：</w:t>
      </w:r>
      <w:r w:rsidR="00684EC6" w:rsidRPr="004E43E3">
        <w:rPr>
          <w:rFonts w:ascii="新細明體" w:eastAsia="新細明體" w:hAnsi="新細明體" w:cs="標楷體" w:hint="eastAsia"/>
          <w:sz w:val="24"/>
          <w:szCs w:val="24"/>
          <w:u w:val="single"/>
        </w:rPr>
        <w:t xml:space="preserve">  </w:t>
      </w:r>
      <w:r w:rsidR="006D4420" w:rsidRPr="0068700B">
        <w:rPr>
          <w:rFonts w:ascii="標楷體" w:eastAsia="標楷體" w:hAnsi="標楷體" w:cs="標楷體" w:hint="eastAsia"/>
          <w:sz w:val="24"/>
          <w:szCs w:val="24"/>
          <w:u w:val="single"/>
        </w:rPr>
        <w:t>科學探究</w:t>
      </w:r>
      <w:r w:rsidR="00684EC6" w:rsidRPr="004E43E3">
        <w:rPr>
          <w:rFonts w:ascii="新細明體" w:eastAsia="新細明體" w:hAnsi="新細明體" w:cs="標楷體" w:hint="eastAsia"/>
          <w:sz w:val="24"/>
          <w:szCs w:val="24"/>
          <w:u w:val="single"/>
        </w:rPr>
        <w:t xml:space="preserve">   </w:t>
      </w:r>
      <w:r w:rsidR="00684EC6" w:rsidRPr="004E43E3">
        <w:rPr>
          <w:rFonts w:ascii="標楷體" w:eastAsia="標楷體" w:hAnsi="標楷體" w:cs="標楷體" w:hint="eastAsia"/>
          <w:sz w:val="24"/>
          <w:szCs w:val="24"/>
          <w:u w:val="single"/>
        </w:rPr>
        <w:t xml:space="preserve"> </w:t>
      </w:r>
      <w:r w:rsidR="00684EC6">
        <w:rPr>
          <w:rFonts w:ascii="標楷體" w:eastAsia="標楷體" w:hAnsi="標楷體" w:cs="標楷體" w:hint="eastAsia"/>
          <w:sz w:val="24"/>
          <w:szCs w:val="24"/>
          <w:u w:val="single"/>
        </w:rPr>
        <w:t xml:space="preserve">                       </w:t>
      </w:r>
      <w:r w:rsidR="00D37619" w:rsidRPr="00504BCC">
        <w:rPr>
          <w:rFonts w:ascii="標楷體" w:eastAsia="標楷體" w:hAnsi="標楷體" w:cs="標楷體"/>
          <w:sz w:val="24"/>
          <w:szCs w:val="24"/>
        </w:rPr>
        <w:t xml:space="preserve">  </w:t>
      </w:r>
      <w:r w:rsidR="003C6C2D">
        <w:rPr>
          <w:rFonts w:ascii="標楷體" w:eastAsia="標楷體" w:hAnsi="標楷體" w:cs="標楷體" w:hint="eastAsia"/>
          <w:sz w:val="24"/>
          <w:szCs w:val="24"/>
        </w:rPr>
        <w:t>2.</w:t>
      </w:r>
      <w:r w:rsidR="00D37619" w:rsidRPr="00504BCC">
        <w:rPr>
          <w:rFonts w:ascii="標楷體" w:eastAsia="標楷體" w:hAnsi="標楷體" w:cs="標楷體"/>
          <w:sz w:val="24"/>
          <w:szCs w:val="24"/>
        </w:rPr>
        <w:t>□社團活動與技藝課程</w:t>
      </w:r>
      <w:r w:rsidR="00684EC6">
        <w:rPr>
          <w:rFonts w:ascii="新細明體" w:eastAsia="新細明體" w:hAnsi="新細明體" w:cs="標楷體" w:hint="eastAsia"/>
          <w:sz w:val="24"/>
          <w:szCs w:val="24"/>
        </w:rPr>
        <w:t>：</w:t>
      </w:r>
      <w:r w:rsidR="00684EC6" w:rsidRPr="004E43E3">
        <w:rPr>
          <w:rFonts w:ascii="新細明體" w:eastAsia="新細明體" w:hAnsi="新細明體" w:cs="標楷體" w:hint="eastAsia"/>
          <w:sz w:val="24"/>
          <w:szCs w:val="24"/>
          <w:u w:val="single"/>
        </w:rPr>
        <w:t xml:space="preserve">     </w:t>
      </w:r>
      <w:r w:rsidR="00684EC6" w:rsidRPr="004E43E3">
        <w:rPr>
          <w:rFonts w:ascii="標楷體" w:eastAsia="標楷體" w:hAnsi="標楷體" w:cs="標楷體" w:hint="eastAsia"/>
          <w:sz w:val="24"/>
          <w:szCs w:val="24"/>
          <w:u w:val="single"/>
        </w:rPr>
        <w:t xml:space="preserve"> </w:t>
      </w:r>
      <w:r w:rsidR="00684EC6">
        <w:rPr>
          <w:rFonts w:ascii="標楷體" w:eastAsia="標楷體" w:hAnsi="標楷體" w:cs="標楷體" w:hint="eastAsia"/>
          <w:sz w:val="24"/>
          <w:szCs w:val="24"/>
          <w:u w:val="single"/>
        </w:rPr>
        <w:t xml:space="preserve">                       </w:t>
      </w:r>
      <w:r w:rsidR="00D37619" w:rsidRPr="00504BCC">
        <w:rPr>
          <w:rFonts w:ascii="標楷體" w:eastAsia="標楷體" w:hAnsi="標楷體" w:cs="標楷體"/>
          <w:sz w:val="24"/>
          <w:szCs w:val="24"/>
        </w:rPr>
        <w:t xml:space="preserve">  </w:t>
      </w:r>
      <w:r w:rsidR="00D37619" w:rsidRPr="00DF5C42">
        <w:rPr>
          <w:rFonts w:ascii="標楷體" w:eastAsia="標楷體" w:hAnsi="標楷體" w:cs="標楷體"/>
          <w:color w:val="FFFFFF" w:themeColor="background1"/>
          <w:sz w:val="24"/>
          <w:szCs w:val="24"/>
        </w:rPr>
        <w:t>□</w:t>
      </w:r>
    </w:p>
    <w:p w:rsidR="00D37619" w:rsidRPr="00504BCC" w:rsidRDefault="003219D1" w:rsidP="002026C7">
      <w:pPr>
        <w:spacing w:line="360" w:lineRule="auto"/>
        <w:rPr>
          <w:rFonts w:ascii="標楷體" w:eastAsia="標楷體" w:hAnsi="標楷體" w:cs="標楷體"/>
          <w:sz w:val="24"/>
          <w:szCs w:val="24"/>
        </w:rPr>
      </w:pPr>
      <w:r>
        <w:rPr>
          <w:rFonts w:ascii="標楷體" w:eastAsia="標楷體" w:hAnsi="標楷體" w:cs="標楷體" w:hint="eastAsia"/>
          <w:sz w:val="24"/>
          <w:szCs w:val="24"/>
        </w:rPr>
        <w:t xml:space="preserve">    </w:t>
      </w:r>
      <w:r w:rsidR="003C6C2D">
        <w:rPr>
          <w:rFonts w:ascii="標楷體" w:eastAsia="標楷體" w:hAnsi="標楷體" w:cs="標楷體" w:hint="eastAsia"/>
          <w:sz w:val="24"/>
          <w:szCs w:val="24"/>
        </w:rPr>
        <w:t>3.</w:t>
      </w:r>
      <w:r>
        <w:rPr>
          <w:rFonts w:ascii="新細明體" w:eastAsia="新細明體" w:hAnsi="新細明體" w:cs="標楷體" w:hint="eastAsia"/>
          <w:sz w:val="24"/>
          <w:szCs w:val="24"/>
        </w:rPr>
        <w:t>□</w:t>
      </w:r>
      <w:r w:rsidR="00D37619" w:rsidRPr="00504BCC">
        <w:rPr>
          <w:rFonts w:ascii="標楷體" w:eastAsia="標楷體" w:hAnsi="標楷體" w:cs="標楷體"/>
          <w:sz w:val="24"/>
          <w:szCs w:val="24"/>
        </w:rPr>
        <w:t>特殊需求領域課程</w:t>
      </w:r>
      <w:r w:rsidR="00684EC6">
        <w:rPr>
          <w:rFonts w:ascii="新細明體" w:eastAsia="新細明體" w:hAnsi="新細明體" w:cs="標楷體" w:hint="eastAsia"/>
          <w:sz w:val="24"/>
          <w:szCs w:val="24"/>
        </w:rPr>
        <w:t>：</w:t>
      </w:r>
      <w:r w:rsidR="00684EC6" w:rsidRPr="004E43E3">
        <w:rPr>
          <w:rFonts w:ascii="新細明體" w:eastAsia="新細明體" w:hAnsi="新細明體" w:cs="標楷體" w:hint="eastAsia"/>
          <w:sz w:val="24"/>
          <w:szCs w:val="24"/>
          <w:u w:val="single"/>
        </w:rPr>
        <w:t xml:space="preserve">     </w:t>
      </w:r>
      <w:r w:rsidR="00684EC6" w:rsidRPr="004E43E3">
        <w:rPr>
          <w:rFonts w:ascii="標楷體" w:eastAsia="標楷體" w:hAnsi="標楷體" w:cs="標楷體" w:hint="eastAsia"/>
          <w:sz w:val="24"/>
          <w:szCs w:val="24"/>
          <w:u w:val="single"/>
        </w:rPr>
        <w:t xml:space="preserve"> </w:t>
      </w:r>
      <w:r w:rsidR="00684EC6">
        <w:rPr>
          <w:rFonts w:ascii="標楷體" w:eastAsia="標楷體" w:hAnsi="標楷體" w:cs="標楷體" w:hint="eastAsia"/>
          <w:sz w:val="24"/>
          <w:szCs w:val="24"/>
          <w:u w:val="single"/>
        </w:rPr>
        <w:t xml:space="preserve">  </w:t>
      </w:r>
      <w:r w:rsidR="00B87A7B">
        <w:rPr>
          <w:rFonts w:ascii="標楷體" w:eastAsia="標楷體" w:hAnsi="標楷體" w:cs="標楷體" w:hint="eastAsia"/>
          <w:sz w:val="24"/>
          <w:szCs w:val="24"/>
          <w:u w:val="single"/>
        </w:rPr>
        <w:t xml:space="preserve">                   </w:t>
      </w:r>
      <w:r w:rsidR="00D37619" w:rsidRPr="00504BCC">
        <w:rPr>
          <w:rFonts w:ascii="標楷體" w:eastAsia="標楷體" w:hAnsi="標楷體" w:cs="標楷體"/>
          <w:sz w:val="24"/>
          <w:szCs w:val="24"/>
        </w:rPr>
        <w:t xml:space="preserve">  </w:t>
      </w:r>
      <w:r w:rsidR="003C6C2D">
        <w:rPr>
          <w:rFonts w:ascii="標楷體" w:eastAsia="標楷體" w:hAnsi="標楷體" w:cs="標楷體" w:hint="eastAsia"/>
          <w:sz w:val="24"/>
          <w:szCs w:val="24"/>
        </w:rPr>
        <w:t>3.</w:t>
      </w:r>
      <w:r w:rsidR="00D37619" w:rsidRPr="00504BCC">
        <w:rPr>
          <w:rFonts w:ascii="標楷體" w:eastAsia="標楷體" w:hAnsi="標楷體" w:cs="標楷體"/>
          <w:sz w:val="24"/>
          <w:szCs w:val="24"/>
        </w:rPr>
        <w:t>□其他</w:t>
      </w:r>
      <w:r w:rsidR="00793F87" w:rsidRPr="00504BCC">
        <w:rPr>
          <w:rFonts w:ascii="標楷體" w:eastAsia="標楷體" w:hAnsi="標楷體" w:cs="標楷體" w:hint="eastAsia"/>
          <w:sz w:val="24"/>
          <w:szCs w:val="24"/>
        </w:rPr>
        <w:t>類課程：</w:t>
      </w:r>
      <w:proofErr w:type="gramStart"/>
      <w:r w:rsidR="00470E2B" w:rsidRPr="00504BCC">
        <w:rPr>
          <w:rFonts w:ascii="標楷體" w:eastAsia="標楷體" w:hAnsi="標楷體" w:cs="標楷體" w:hint="eastAsia"/>
          <w:sz w:val="24"/>
          <w:szCs w:val="24"/>
          <w:u w:val="single"/>
        </w:rPr>
        <w:t>＿</w:t>
      </w:r>
      <w:proofErr w:type="gramEnd"/>
      <w:r w:rsidR="00470E2B" w:rsidRPr="00504BCC">
        <w:rPr>
          <w:rFonts w:ascii="標楷體" w:eastAsia="標楷體" w:hAnsi="標楷體" w:cs="標楷體" w:hint="eastAsia"/>
          <w:sz w:val="24"/>
          <w:szCs w:val="24"/>
          <w:u w:val="single"/>
        </w:rPr>
        <w:t>＿＿＿</w:t>
      </w:r>
      <w:r w:rsidR="00B87A7B">
        <w:rPr>
          <w:rFonts w:ascii="標楷體" w:eastAsia="標楷體" w:hAnsi="標楷體" w:cs="標楷體" w:hint="eastAsia"/>
          <w:sz w:val="24"/>
          <w:szCs w:val="24"/>
          <w:u w:val="single"/>
        </w:rPr>
        <w:t xml:space="preserve">                         </w:t>
      </w:r>
      <w:r w:rsidR="00470E2B" w:rsidRPr="00504BCC">
        <w:rPr>
          <w:rFonts w:ascii="標楷體" w:eastAsia="標楷體" w:hAnsi="標楷體" w:cs="標楷體" w:hint="eastAsia"/>
          <w:sz w:val="24"/>
          <w:szCs w:val="24"/>
          <w:u w:val="single"/>
        </w:rPr>
        <w:t>＿＿＿＿＿＿＿＿</w:t>
      </w:r>
      <w:r w:rsidR="00726FA3" w:rsidRPr="00504BCC">
        <w:rPr>
          <w:rFonts w:ascii="標楷體" w:eastAsia="標楷體" w:hAnsi="標楷體" w:cs="標楷體" w:hint="eastAsia"/>
          <w:sz w:val="24"/>
          <w:szCs w:val="24"/>
          <w:u w:val="single"/>
        </w:rPr>
        <w:t xml:space="preserve"> </w:t>
      </w:r>
      <w:r w:rsidR="000279DB" w:rsidRPr="00504BCC">
        <w:rPr>
          <w:rFonts w:ascii="標楷體" w:eastAsia="標楷體" w:hAnsi="標楷體" w:cs="標楷體"/>
          <w:sz w:val="24"/>
          <w:szCs w:val="24"/>
          <w:u w:val="single"/>
        </w:rPr>
        <w:t xml:space="preserve">    </w:t>
      </w:r>
      <w:r w:rsidR="000279DB" w:rsidRPr="00504BCC">
        <w:rPr>
          <w:rFonts w:ascii="標楷體" w:eastAsia="標楷體" w:hAnsi="標楷體" w:cs="標楷體"/>
          <w:sz w:val="24"/>
          <w:szCs w:val="24"/>
        </w:rPr>
        <w:t xml:space="preserve">     </w:t>
      </w:r>
      <w:r w:rsidR="00793F87"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 xml:space="preserve">        </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sz w:val="24"/>
          <w:szCs w:val="24"/>
        </w:rPr>
        <w:t>每週</w:t>
      </w:r>
      <w:r w:rsidR="002247C9">
        <w:rPr>
          <w:rFonts w:ascii="標楷體" w:eastAsia="標楷體" w:hAnsi="標楷體" w:cs="標楷體" w:hint="eastAsia"/>
          <w:sz w:val="24"/>
          <w:szCs w:val="24"/>
        </w:rPr>
        <w:t>(</w:t>
      </w:r>
      <w:r w:rsidR="005670E7">
        <w:rPr>
          <w:rFonts w:ascii="標楷體" w:eastAsia="標楷體" w:hAnsi="標楷體" w:cs="標楷體" w:hint="eastAsia"/>
          <w:sz w:val="24"/>
          <w:szCs w:val="24"/>
        </w:rPr>
        <w:t>1</w:t>
      </w:r>
      <w:r w:rsidR="00031A53"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節，</w:t>
      </w:r>
      <w:r w:rsidR="00C4704C" w:rsidRPr="00504BCC">
        <w:rPr>
          <w:rFonts w:ascii="標楷體" w:eastAsia="標楷體" w:hAnsi="標楷體" w:cs="標楷體" w:hint="eastAsia"/>
          <w:sz w:val="24"/>
          <w:szCs w:val="24"/>
        </w:rPr>
        <w:t>實施</w:t>
      </w:r>
      <w:r w:rsidR="006D4420">
        <w:rPr>
          <w:rFonts w:ascii="標楷體" w:eastAsia="標楷體" w:hAnsi="標楷體" w:cs="標楷體" w:hint="eastAsia"/>
          <w:sz w:val="24"/>
          <w:szCs w:val="24"/>
        </w:rPr>
        <w:t>(2</w:t>
      </w:r>
      <w:r w:rsidR="00606AA4">
        <w:rPr>
          <w:rFonts w:ascii="標楷體" w:eastAsia="標楷體" w:hAnsi="標楷體" w:cs="標楷體" w:hint="eastAsia"/>
          <w:sz w:val="24"/>
          <w:szCs w:val="24"/>
        </w:rPr>
        <w:t>1</w:t>
      </w:r>
      <w:r w:rsidR="00C4704C" w:rsidRPr="00504BCC">
        <w:rPr>
          <w:rFonts w:ascii="標楷體" w:eastAsia="標楷體" w:hAnsi="標楷體" w:cs="標楷體" w:hint="eastAsia"/>
          <w:sz w:val="24"/>
          <w:szCs w:val="24"/>
        </w:rPr>
        <w:t>)週</w:t>
      </w:r>
      <w:r w:rsidR="00C4704C" w:rsidRPr="00504BCC">
        <w:rPr>
          <w:rFonts w:ascii="標楷體" w:eastAsia="標楷體" w:hAnsi="標楷體" w:cs="標楷體"/>
          <w:sz w:val="24"/>
          <w:szCs w:val="24"/>
        </w:rPr>
        <w:t>，</w:t>
      </w:r>
      <w:r w:rsidR="00D37619" w:rsidRPr="00504BCC">
        <w:rPr>
          <w:rFonts w:ascii="標楷體" w:eastAsia="標楷體" w:hAnsi="標楷體" w:cs="標楷體"/>
          <w:sz w:val="24"/>
          <w:szCs w:val="24"/>
        </w:rPr>
        <w:t>共</w:t>
      </w:r>
      <w:r w:rsidR="006D4420">
        <w:rPr>
          <w:rFonts w:ascii="標楷體" w:eastAsia="標楷體" w:hAnsi="標楷體" w:cs="標楷體" w:hint="eastAsia"/>
          <w:sz w:val="24"/>
          <w:szCs w:val="24"/>
        </w:rPr>
        <w:t>(2</w:t>
      </w:r>
      <w:r w:rsidR="00606AA4">
        <w:rPr>
          <w:rFonts w:ascii="標楷體" w:eastAsia="標楷體" w:hAnsi="標楷體" w:cs="標楷體" w:hint="eastAsia"/>
          <w:sz w:val="24"/>
          <w:szCs w:val="24"/>
        </w:rPr>
        <w:t>1</w:t>
      </w:r>
      <w:bookmarkStart w:id="0" w:name="_GoBack"/>
      <w:bookmarkEnd w:id="0"/>
      <w:r w:rsidR="00031A53"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節。</w:t>
      </w:r>
      <w:r w:rsidR="00726FA3" w:rsidRPr="00504BCC">
        <w:rPr>
          <w:rFonts w:ascii="標楷體" w:eastAsia="標楷體" w:hAnsi="標楷體" w:cs="標楷體" w:hint="eastAsia"/>
          <w:sz w:val="24"/>
          <w:szCs w:val="24"/>
        </w:rPr>
        <w:t xml:space="preserve">  </w:t>
      </w:r>
    </w:p>
    <w:p w:rsidR="0012196C" w:rsidRDefault="00504BCC" w:rsidP="00290376">
      <w:pPr>
        <w:pBdr>
          <w:top w:val="nil"/>
          <w:left w:val="nil"/>
          <w:bottom w:val="nil"/>
          <w:right w:val="nil"/>
          <w:between w:val="nil"/>
        </w:pBdr>
        <w:spacing w:line="360" w:lineRule="auto"/>
        <w:rPr>
          <w:rFonts w:ascii="標楷體" w:eastAsia="標楷體" w:hAnsi="標楷體" w:cs="新細明體"/>
          <w:color w:val="FF0000"/>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860BB7" w:rsidTr="00B64C27">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BA2AA3" w:rsidRPr="00860BB7" w:rsidRDefault="00BA2AA3" w:rsidP="00B64C27">
            <w:pPr>
              <w:spacing w:line="240" w:lineRule="atLeast"/>
              <w:jc w:val="center"/>
              <w:rPr>
                <w:rFonts w:ascii="標楷體" w:eastAsia="標楷體" w:hAnsi="標楷體" w:cs="標楷體"/>
                <w:color w:val="auto"/>
                <w:sz w:val="24"/>
                <w:szCs w:val="24"/>
              </w:rPr>
            </w:pPr>
            <w:r w:rsidRPr="00860BB7">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BA2AA3" w:rsidRPr="00860BB7" w:rsidRDefault="00BA2AA3" w:rsidP="00BA2AA3">
            <w:pPr>
              <w:spacing w:line="240" w:lineRule="atLeast"/>
              <w:jc w:val="center"/>
              <w:rPr>
                <w:rFonts w:ascii="標楷體" w:eastAsia="標楷體" w:hAnsi="標楷體" w:cs="標楷體"/>
                <w:color w:val="auto"/>
                <w:sz w:val="24"/>
                <w:szCs w:val="24"/>
              </w:rPr>
            </w:pPr>
            <w:r w:rsidRPr="00860BB7">
              <w:rPr>
                <w:rFonts w:ascii="標楷體" w:eastAsia="標楷體" w:hAnsi="標楷體" w:cs="標楷體" w:hint="eastAsia"/>
                <w:color w:val="auto"/>
                <w:sz w:val="24"/>
                <w:szCs w:val="24"/>
              </w:rPr>
              <w:t>學習目標</w:t>
            </w:r>
          </w:p>
        </w:tc>
      </w:tr>
      <w:tr w:rsidR="00BA2AA3" w:rsidRPr="00860BB7" w:rsidTr="00B64C27">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BA2AA3" w:rsidRPr="00860BB7" w:rsidRDefault="002247C9" w:rsidP="00B64C27">
            <w:pPr>
              <w:autoSpaceDE w:val="0"/>
              <w:autoSpaceDN w:val="0"/>
              <w:adjustRightInd w:val="0"/>
              <w:rPr>
                <w:rFonts w:ascii="標楷體" w:eastAsia="標楷體" w:hAnsi="標楷體" w:cs="新細明體"/>
                <w:color w:val="auto"/>
                <w:sz w:val="24"/>
                <w:szCs w:val="24"/>
              </w:rPr>
            </w:pPr>
            <w:r w:rsidRPr="00860BB7">
              <w:rPr>
                <w:rFonts w:ascii="標楷體" w:eastAsia="標楷體" w:hAnsi="標楷體" w:cs="新細明體"/>
                <w:b/>
                <w:color w:val="auto"/>
                <w:sz w:val="24"/>
                <w:szCs w:val="24"/>
              </w:rPr>
              <w:t xml:space="preserve">■ </w:t>
            </w:r>
            <w:r w:rsidR="00BA2AA3" w:rsidRPr="00860BB7">
              <w:rPr>
                <w:rFonts w:ascii="標楷體" w:eastAsia="標楷體" w:hAnsi="標楷體" w:cs="新細明體"/>
                <w:color w:val="auto"/>
                <w:sz w:val="24"/>
                <w:szCs w:val="24"/>
              </w:rPr>
              <w:t>A1</w:t>
            </w:r>
            <w:r w:rsidR="00BA2AA3" w:rsidRPr="00860BB7">
              <w:rPr>
                <w:rFonts w:ascii="標楷體" w:eastAsia="標楷體" w:hAnsi="標楷體" w:cs="新細明體" w:hint="eastAsia"/>
                <w:color w:val="auto"/>
                <w:sz w:val="24"/>
                <w:szCs w:val="24"/>
              </w:rPr>
              <w:t>身心素質與自我精進</w:t>
            </w:r>
          </w:p>
          <w:p w:rsidR="00BA2AA3" w:rsidRPr="00860BB7" w:rsidRDefault="002247C9" w:rsidP="00B64C27">
            <w:pPr>
              <w:autoSpaceDE w:val="0"/>
              <w:autoSpaceDN w:val="0"/>
              <w:adjustRightInd w:val="0"/>
              <w:rPr>
                <w:rFonts w:ascii="標楷體" w:eastAsia="標楷體" w:hAnsi="標楷體" w:cs="新細明體"/>
                <w:color w:val="auto"/>
                <w:sz w:val="24"/>
                <w:szCs w:val="24"/>
              </w:rPr>
            </w:pPr>
            <w:r w:rsidRPr="00860BB7">
              <w:rPr>
                <w:rFonts w:ascii="標楷體" w:eastAsia="標楷體" w:hAnsi="標楷體" w:cs="新細明體"/>
                <w:b/>
                <w:color w:val="auto"/>
                <w:sz w:val="24"/>
                <w:szCs w:val="24"/>
              </w:rPr>
              <w:t>■</w:t>
            </w:r>
            <w:r w:rsidR="00BA2AA3" w:rsidRPr="00860BB7">
              <w:rPr>
                <w:rFonts w:ascii="標楷體" w:eastAsia="標楷體" w:hAnsi="標楷體" w:cs="新細明體" w:hint="eastAsia"/>
                <w:b/>
                <w:color w:val="auto"/>
                <w:sz w:val="24"/>
                <w:szCs w:val="24"/>
              </w:rPr>
              <w:t xml:space="preserve"> </w:t>
            </w:r>
            <w:r w:rsidR="00BA2AA3" w:rsidRPr="00860BB7">
              <w:rPr>
                <w:rFonts w:ascii="標楷體" w:eastAsia="標楷體" w:hAnsi="標楷體" w:cs="新細明體"/>
                <w:color w:val="auto"/>
                <w:sz w:val="24"/>
                <w:szCs w:val="24"/>
              </w:rPr>
              <w:t>A</w:t>
            </w:r>
            <w:r w:rsidR="00BA2AA3" w:rsidRPr="00860BB7">
              <w:rPr>
                <w:rFonts w:ascii="標楷體" w:eastAsia="標楷體" w:hAnsi="標楷體" w:cs="新細明體" w:hint="eastAsia"/>
                <w:color w:val="auto"/>
                <w:sz w:val="24"/>
                <w:szCs w:val="24"/>
              </w:rPr>
              <w:t>2</w:t>
            </w:r>
            <w:r w:rsidR="00BA2AA3" w:rsidRPr="00860BB7">
              <w:rPr>
                <w:rFonts w:ascii="標楷體" w:eastAsia="標楷體" w:hAnsi="標楷體" w:hint="eastAsia"/>
                <w:color w:val="auto"/>
                <w:sz w:val="24"/>
                <w:szCs w:val="24"/>
              </w:rPr>
              <w:t>系統思考</w:t>
            </w:r>
            <w:r w:rsidR="00BA2AA3" w:rsidRPr="00860BB7">
              <w:rPr>
                <w:rFonts w:ascii="標楷體" w:eastAsia="標楷體" w:hAnsi="標楷體" w:cs="新細明體" w:hint="eastAsia"/>
                <w:color w:val="auto"/>
                <w:sz w:val="24"/>
                <w:szCs w:val="24"/>
              </w:rPr>
              <w:t>與解決問題</w:t>
            </w:r>
          </w:p>
          <w:p w:rsidR="00BA2AA3" w:rsidRPr="00860BB7" w:rsidRDefault="002247C9" w:rsidP="00B64C27">
            <w:pPr>
              <w:autoSpaceDE w:val="0"/>
              <w:autoSpaceDN w:val="0"/>
              <w:adjustRightInd w:val="0"/>
              <w:rPr>
                <w:rFonts w:ascii="標楷體" w:eastAsia="標楷體" w:hAnsi="標楷體" w:cs="新細明體"/>
                <w:color w:val="auto"/>
                <w:sz w:val="24"/>
                <w:szCs w:val="24"/>
              </w:rPr>
            </w:pPr>
            <w:r w:rsidRPr="00860BB7">
              <w:rPr>
                <w:rFonts w:ascii="標楷體" w:eastAsia="標楷體" w:hAnsi="標楷體" w:cs="新細明體"/>
                <w:b/>
                <w:color w:val="auto"/>
                <w:sz w:val="24"/>
                <w:szCs w:val="24"/>
              </w:rPr>
              <w:t>■</w:t>
            </w:r>
            <w:r w:rsidR="00BA2AA3" w:rsidRPr="00860BB7">
              <w:rPr>
                <w:rFonts w:ascii="標楷體" w:eastAsia="標楷體" w:hAnsi="標楷體" w:cs="新細明體" w:hint="eastAsia"/>
                <w:b/>
                <w:color w:val="auto"/>
                <w:sz w:val="24"/>
                <w:szCs w:val="24"/>
              </w:rPr>
              <w:t xml:space="preserve"> </w:t>
            </w:r>
            <w:r w:rsidR="00BA2AA3" w:rsidRPr="00860BB7">
              <w:rPr>
                <w:rFonts w:ascii="標楷體" w:eastAsia="標楷體" w:hAnsi="標楷體" w:cs="新細明體"/>
                <w:color w:val="auto"/>
                <w:sz w:val="24"/>
                <w:szCs w:val="24"/>
              </w:rPr>
              <w:t>A</w:t>
            </w:r>
            <w:r w:rsidR="00BA2AA3" w:rsidRPr="00860BB7">
              <w:rPr>
                <w:rFonts w:ascii="標楷體" w:eastAsia="標楷體" w:hAnsi="標楷體" w:cs="新細明體" w:hint="eastAsia"/>
                <w:color w:val="auto"/>
                <w:sz w:val="24"/>
                <w:szCs w:val="24"/>
              </w:rPr>
              <w:t>3</w:t>
            </w:r>
            <w:r w:rsidR="00BA2AA3" w:rsidRPr="00860BB7">
              <w:rPr>
                <w:rFonts w:ascii="標楷體" w:eastAsia="標楷體" w:hAnsi="標楷體" w:hint="eastAsia"/>
                <w:color w:val="auto"/>
                <w:sz w:val="24"/>
                <w:szCs w:val="24"/>
              </w:rPr>
              <w:t>規劃執行</w:t>
            </w:r>
            <w:r w:rsidR="00BA2AA3" w:rsidRPr="00860BB7">
              <w:rPr>
                <w:rFonts w:ascii="標楷體" w:eastAsia="標楷體" w:hAnsi="標楷體" w:cs="新細明體" w:hint="eastAsia"/>
                <w:color w:val="auto"/>
                <w:sz w:val="24"/>
                <w:szCs w:val="24"/>
              </w:rPr>
              <w:t>與創新應變</w:t>
            </w:r>
          </w:p>
          <w:p w:rsidR="00BA2AA3" w:rsidRPr="00860BB7" w:rsidRDefault="002247C9" w:rsidP="00B64C27">
            <w:pPr>
              <w:autoSpaceDE w:val="0"/>
              <w:autoSpaceDN w:val="0"/>
              <w:adjustRightInd w:val="0"/>
              <w:rPr>
                <w:rFonts w:ascii="標楷體" w:eastAsia="標楷體" w:hAnsi="標楷體" w:cs="新細明體"/>
                <w:color w:val="auto"/>
                <w:sz w:val="24"/>
                <w:szCs w:val="24"/>
              </w:rPr>
            </w:pPr>
            <w:r w:rsidRPr="00860BB7">
              <w:rPr>
                <w:rFonts w:ascii="標楷體" w:eastAsia="標楷體" w:hAnsi="標楷體" w:cs="新細明體"/>
                <w:b/>
                <w:color w:val="auto"/>
                <w:sz w:val="24"/>
                <w:szCs w:val="24"/>
              </w:rPr>
              <w:t>■</w:t>
            </w:r>
            <w:r w:rsidR="00BA2AA3" w:rsidRPr="00860BB7">
              <w:rPr>
                <w:rFonts w:ascii="標楷體" w:eastAsia="標楷體" w:hAnsi="標楷體" w:cs="新細明體" w:hint="eastAsia"/>
                <w:b/>
                <w:color w:val="auto"/>
                <w:sz w:val="24"/>
                <w:szCs w:val="24"/>
              </w:rPr>
              <w:t xml:space="preserve"> </w:t>
            </w:r>
            <w:r w:rsidR="00BA2AA3" w:rsidRPr="00860BB7">
              <w:rPr>
                <w:rFonts w:ascii="標楷體" w:eastAsia="標楷體" w:hAnsi="標楷體" w:cs="新細明體" w:hint="eastAsia"/>
                <w:color w:val="auto"/>
                <w:sz w:val="24"/>
                <w:szCs w:val="24"/>
              </w:rPr>
              <w:t>B</w:t>
            </w:r>
            <w:r w:rsidR="00BA2AA3" w:rsidRPr="00860BB7">
              <w:rPr>
                <w:rFonts w:ascii="標楷體" w:eastAsia="標楷體" w:hAnsi="標楷體" w:cs="新細明體"/>
                <w:color w:val="auto"/>
                <w:sz w:val="24"/>
                <w:szCs w:val="24"/>
              </w:rPr>
              <w:t>1</w:t>
            </w:r>
            <w:r w:rsidR="00BA2AA3" w:rsidRPr="00860BB7">
              <w:rPr>
                <w:rFonts w:ascii="標楷體" w:eastAsia="標楷體" w:hAnsi="標楷體" w:hint="eastAsia"/>
                <w:color w:val="auto"/>
                <w:sz w:val="24"/>
                <w:szCs w:val="24"/>
              </w:rPr>
              <w:t>符號運用</w:t>
            </w:r>
            <w:r w:rsidR="00BA2AA3" w:rsidRPr="00860BB7">
              <w:rPr>
                <w:rFonts w:ascii="標楷體" w:eastAsia="標楷體" w:hAnsi="標楷體" w:cs="新細明體" w:hint="eastAsia"/>
                <w:color w:val="auto"/>
                <w:sz w:val="24"/>
                <w:szCs w:val="24"/>
              </w:rPr>
              <w:t>與溝通表達</w:t>
            </w:r>
          </w:p>
          <w:p w:rsidR="00BA2AA3" w:rsidRPr="00860BB7" w:rsidRDefault="002247C9" w:rsidP="00B64C27">
            <w:pPr>
              <w:autoSpaceDE w:val="0"/>
              <w:autoSpaceDN w:val="0"/>
              <w:adjustRightInd w:val="0"/>
              <w:rPr>
                <w:rFonts w:ascii="標楷體" w:eastAsia="標楷體" w:hAnsi="標楷體" w:cs="新細明體"/>
                <w:color w:val="auto"/>
                <w:sz w:val="24"/>
                <w:szCs w:val="24"/>
              </w:rPr>
            </w:pPr>
            <w:r w:rsidRPr="00860BB7">
              <w:rPr>
                <w:rFonts w:ascii="標楷體" w:eastAsia="標楷體" w:hAnsi="標楷體" w:cs="新細明體"/>
                <w:b/>
                <w:color w:val="auto"/>
                <w:sz w:val="24"/>
                <w:szCs w:val="24"/>
              </w:rPr>
              <w:t>■</w:t>
            </w:r>
            <w:r w:rsidR="00BA2AA3" w:rsidRPr="00860BB7">
              <w:rPr>
                <w:rFonts w:ascii="標楷體" w:eastAsia="標楷體" w:hAnsi="標楷體" w:cs="新細明體" w:hint="eastAsia"/>
                <w:b/>
                <w:color w:val="auto"/>
                <w:sz w:val="24"/>
                <w:szCs w:val="24"/>
              </w:rPr>
              <w:t xml:space="preserve"> </w:t>
            </w:r>
            <w:r w:rsidR="00BA2AA3" w:rsidRPr="00860BB7">
              <w:rPr>
                <w:rFonts w:ascii="標楷體" w:eastAsia="標楷體" w:hAnsi="標楷體" w:cs="新細明體" w:hint="eastAsia"/>
                <w:color w:val="auto"/>
                <w:sz w:val="24"/>
                <w:szCs w:val="24"/>
              </w:rPr>
              <w:t>B2</w:t>
            </w:r>
            <w:r w:rsidR="00BA2AA3" w:rsidRPr="00860BB7">
              <w:rPr>
                <w:rFonts w:ascii="標楷體" w:eastAsia="標楷體" w:hAnsi="標楷體" w:hint="eastAsia"/>
                <w:color w:val="auto"/>
                <w:sz w:val="24"/>
                <w:szCs w:val="24"/>
              </w:rPr>
              <w:t>科技資訊</w:t>
            </w:r>
            <w:r w:rsidR="00BA2AA3" w:rsidRPr="00860BB7">
              <w:rPr>
                <w:rFonts w:ascii="標楷體" w:eastAsia="標楷體" w:hAnsi="標楷體" w:cs="新細明體" w:hint="eastAsia"/>
                <w:color w:val="auto"/>
                <w:sz w:val="24"/>
                <w:szCs w:val="24"/>
              </w:rPr>
              <w:t>與媒體素養</w:t>
            </w:r>
          </w:p>
          <w:p w:rsidR="00BA2AA3" w:rsidRPr="00860BB7" w:rsidRDefault="002247C9" w:rsidP="00B64C27">
            <w:pPr>
              <w:autoSpaceDE w:val="0"/>
              <w:autoSpaceDN w:val="0"/>
              <w:adjustRightInd w:val="0"/>
              <w:rPr>
                <w:rFonts w:ascii="標楷體" w:eastAsia="標楷體" w:hAnsi="標楷體" w:cs="新細明體"/>
                <w:color w:val="auto"/>
                <w:sz w:val="24"/>
                <w:szCs w:val="24"/>
              </w:rPr>
            </w:pPr>
            <w:r w:rsidRPr="00860BB7">
              <w:rPr>
                <w:rFonts w:ascii="標楷體" w:eastAsia="標楷體" w:hAnsi="標楷體" w:cs="新細明體"/>
                <w:b/>
                <w:color w:val="auto"/>
                <w:sz w:val="24"/>
                <w:szCs w:val="24"/>
              </w:rPr>
              <w:t>■</w:t>
            </w:r>
            <w:r w:rsidR="00BA2AA3" w:rsidRPr="00860BB7">
              <w:rPr>
                <w:rFonts w:ascii="標楷體" w:eastAsia="標楷體" w:hAnsi="標楷體" w:cs="新細明體" w:hint="eastAsia"/>
                <w:b/>
                <w:color w:val="auto"/>
                <w:sz w:val="24"/>
                <w:szCs w:val="24"/>
              </w:rPr>
              <w:t xml:space="preserve"> </w:t>
            </w:r>
            <w:r w:rsidR="00BA2AA3" w:rsidRPr="00860BB7">
              <w:rPr>
                <w:rFonts w:ascii="標楷體" w:eastAsia="標楷體" w:hAnsi="標楷體" w:cs="新細明體" w:hint="eastAsia"/>
                <w:color w:val="auto"/>
                <w:sz w:val="24"/>
                <w:szCs w:val="24"/>
              </w:rPr>
              <w:t>B3</w:t>
            </w:r>
            <w:r w:rsidR="00BA2AA3" w:rsidRPr="00860BB7">
              <w:rPr>
                <w:rFonts w:ascii="標楷體" w:eastAsia="標楷體" w:hAnsi="標楷體" w:hint="eastAsia"/>
                <w:color w:val="auto"/>
                <w:sz w:val="24"/>
                <w:szCs w:val="24"/>
              </w:rPr>
              <w:t>藝術涵養</w:t>
            </w:r>
            <w:r w:rsidR="00BA2AA3" w:rsidRPr="00860BB7">
              <w:rPr>
                <w:rFonts w:ascii="標楷體" w:eastAsia="標楷體" w:hAnsi="標楷體" w:cs="新細明體" w:hint="eastAsia"/>
                <w:color w:val="auto"/>
                <w:sz w:val="24"/>
                <w:szCs w:val="24"/>
              </w:rPr>
              <w:t>與美感素養</w:t>
            </w:r>
          </w:p>
          <w:p w:rsidR="00BA2AA3" w:rsidRPr="00860BB7" w:rsidRDefault="002247C9" w:rsidP="00B64C27">
            <w:pPr>
              <w:autoSpaceDE w:val="0"/>
              <w:autoSpaceDN w:val="0"/>
              <w:adjustRightInd w:val="0"/>
              <w:rPr>
                <w:rFonts w:ascii="標楷體" w:eastAsia="標楷體" w:hAnsi="標楷體" w:cs="新細明體"/>
                <w:color w:val="auto"/>
                <w:sz w:val="24"/>
                <w:szCs w:val="24"/>
              </w:rPr>
            </w:pPr>
            <w:r w:rsidRPr="00860BB7">
              <w:rPr>
                <w:rFonts w:ascii="標楷體" w:eastAsia="標楷體" w:hAnsi="標楷體" w:cs="新細明體"/>
                <w:b/>
                <w:color w:val="auto"/>
                <w:sz w:val="24"/>
                <w:szCs w:val="24"/>
              </w:rPr>
              <w:t>■</w:t>
            </w:r>
            <w:r w:rsidR="00BA2AA3" w:rsidRPr="00860BB7">
              <w:rPr>
                <w:rFonts w:ascii="標楷體" w:eastAsia="標楷體" w:hAnsi="標楷體" w:cs="新細明體" w:hint="eastAsia"/>
                <w:b/>
                <w:color w:val="auto"/>
                <w:sz w:val="24"/>
                <w:szCs w:val="24"/>
              </w:rPr>
              <w:t xml:space="preserve"> </w:t>
            </w:r>
            <w:r w:rsidR="00BA2AA3" w:rsidRPr="00860BB7">
              <w:rPr>
                <w:rFonts w:ascii="標楷體" w:eastAsia="標楷體" w:hAnsi="標楷體" w:cs="新細明體" w:hint="eastAsia"/>
                <w:color w:val="auto"/>
                <w:sz w:val="24"/>
                <w:szCs w:val="24"/>
              </w:rPr>
              <w:t>C</w:t>
            </w:r>
            <w:r w:rsidR="00BA2AA3" w:rsidRPr="00860BB7">
              <w:rPr>
                <w:rFonts w:ascii="標楷體" w:eastAsia="標楷體" w:hAnsi="標楷體" w:cs="新細明體"/>
                <w:color w:val="auto"/>
                <w:sz w:val="24"/>
                <w:szCs w:val="24"/>
              </w:rPr>
              <w:t>1</w:t>
            </w:r>
            <w:r w:rsidR="00BA2AA3" w:rsidRPr="00860BB7">
              <w:rPr>
                <w:rFonts w:ascii="標楷體" w:eastAsia="標楷體" w:hAnsi="標楷體" w:hint="eastAsia"/>
                <w:color w:val="auto"/>
                <w:sz w:val="24"/>
                <w:szCs w:val="24"/>
              </w:rPr>
              <w:t>道德實踐</w:t>
            </w:r>
            <w:r w:rsidR="00BA2AA3" w:rsidRPr="00860BB7">
              <w:rPr>
                <w:rFonts w:ascii="標楷體" w:eastAsia="標楷體" w:hAnsi="標楷體" w:cs="新細明體" w:hint="eastAsia"/>
                <w:color w:val="auto"/>
                <w:sz w:val="24"/>
                <w:szCs w:val="24"/>
              </w:rPr>
              <w:t>與公民意識</w:t>
            </w:r>
          </w:p>
          <w:p w:rsidR="00BA2AA3" w:rsidRPr="00860BB7" w:rsidRDefault="002247C9" w:rsidP="00B64C27">
            <w:pPr>
              <w:autoSpaceDE w:val="0"/>
              <w:autoSpaceDN w:val="0"/>
              <w:adjustRightInd w:val="0"/>
              <w:rPr>
                <w:rFonts w:ascii="標楷體" w:eastAsia="標楷體" w:hAnsi="標楷體" w:cs="新細明體"/>
                <w:color w:val="auto"/>
                <w:sz w:val="24"/>
                <w:szCs w:val="24"/>
              </w:rPr>
            </w:pPr>
            <w:r w:rsidRPr="00860BB7">
              <w:rPr>
                <w:rFonts w:ascii="標楷體" w:eastAsia="標楷體" w:hAnsi="標楷體" w:cs="新細明體"/>
                <w:b/>
                <w:color w:val="auto"/>
                <w:sz w:val="24"/>
                <w:szCs w:val="24"/>
              </w:rPr>
              <w:t>■</w:t>
            </w:r>
            <w:r w:rsidR="00BA2AA3" w:rsidRPr="00860BB7">
              <w:rPr>
                <w:rFonts w:ascii="標楷體" w:eastAsia="標楷體" w:hAnsi="標楷體" w:cs="新細明體" w:hint="eastAsia"/>
                <w:b/>
                <w:color w:val="auto"/>
                <w:sz w:val="24"/>
                <w:szCs w:val="24"/>
              </w:rPr>
              <w:t xml:space="preserve"> </w:t>
            </w:r>
            <w:r w:rsidR="00BA2AA3" w:rsidRPr="00860BB7">
              <w:rPr>
                <w:rFonts w:ascii="標楷體" w:eastAsia="標楷體" w:hAnsi="標楷體" w:cs="新細明體" w:hint="eastAsia"/>
                <w:color w:val="auto"/>
                <w:sz w:val="24"/>
                <w:szCs w:val="24"/>
              </w:rPr>
              <w:t>C2</w:t>
            </w:r>
            <w:r w:rsidR="00BA2AA3" w:rsidRPr="00860BB7">
              <w:rPr>
                <w:rFonts w:ascii="標楷體" w:eastAsia="標楷體" w:hAnsi="標楷體" w:hint="eastAsia"/>
                <w:color w:val="auto"/>
                <w:sz w:val="24"/>
                <w:szCs w:val="24"/>
              </w:rPr>
              <w:t>人際關係</w:t>
            </w:r>
            <w:r w:rsidR="00BA2AA3" w:rsidRPr="00860BB7">
              <w:rPr>
                <w:rFonts w:ascii="標楷體" w:eastAsia="標楷體" w:hAnsi="標楷體" w:cs="新細明體" w:hint="eastAsia"/>
                <w:color w:val="auto"/>
                <w:sz w:val="24"/>
                <w:szCs w:val="24"/>
              </w:rPr>
              <w:t>與團隊合作</w:t>
            </w:r>
          </w:p>
          <w:p w:rsidR="00BA2AA3" w:rsidRPr="00860BB7" w:rsidRDefault="002247C9" w:rsidP="00B64C27">
            <w:pPr>
              <w:autoSpaceDE w:val="0"/>
              <w:autoSpaceDN w:val="0"/>
              <w:adjustRightInd w:val="0"/>
              <w:rPr>
                <w:rFonts w:ascii="標楷體" w:eastAsia="標楷體" w:hAnsi="標楷體" w:cs="標楷體"/>
                <w:color w:val="auto"/>
                <w:sz w:val="24"/>
                <w:szCs w:val="24"/>
              </w:rPr>
            </w:pPr>
            <w:r w:rsidRPr="00860BB7">
              <w:rPr>
                <w:rFonts w:ascii="標楷體" w:eastAsia="標楷體" w:hAnsi="標楷體" w:cs="新細明體"/>
                <w:b/>
                <w:color w:val="auto"/>
                <w:sz w:val="24"/>
                <w:szCs w:val="24"/>
              </w:rPr>
              <w:t>■</w:t>
            </w:r>
            <w:r w:rsidR="00BA2AA3" w:rsidRPr="00860BB7">
              <w:rPr>
                <w:rFonts w:ascii="標楷體" w:eastAsia="標楷體" w:hAnsi="標楷體" w:cs="新細明體" w:hint="eastAsia"/>
                <w:b/>
                <w:color w:val="auto"/>
                <w:sz w:val="24"/>
                <w:szCs w:val="24"/>
              </w:rPr>
              <w:t xml:space="preserve"> </w:t>
            </w:r>
            <w:r w:rsidR="00BA2AA3" w:rsidRPr="00860BB7">
              <w:rPr>
                <w:rFonts w:ascii="標楷體" w:eastAsia="標楷體" w:hAnsi="標楷體" w:cs="新細明體" w:hint="eastAsia"/>
                <w:color w:val="auto"/>
                <w:sz w:val="24"/>
                <w:szCs w:val="24"/>
              </w:rPr>
              <w:t>C3</w:t>
            </w:r>
            <w:r w:rsidR="00BA2AA3" w:rsidRPr="00860BB7">
              <w:rPr>
                <w:rFonts w:ascii="標楷體" w:eastAsia="標楷體" w:hAnsi="標楷體" w:hint="eastAsia"/>
                <w:color w:val="auto"/>
                <w:sz w:val="24"/>
                <w:szCs w:val="24"/>
              </w:rPr>
              <w:t>多元文化</w:t>
            </w:r>
            <w:r w:rsidR="00BA2AA3" w:rsidRPr="00860BB7">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2247C9" w:rsidRPr="00860BB7" w:rsidRDefault="002247C9" w:rsidP="002247C9">
            <w:pPr>
              <w:rPr>
                <w:rFonts w:ascii="標楷體" w:eastAsia="標楷體" w:hAnsi="標楷體"/>
                <w:sz w:val="24"/>
                <w:szCs w:val="24"/>
              </w:rPr>
            </w:pPr>
            <w:r w:rsidRPr="00860BB7">
              <w:rPr>
                <w:rFonts w:ascii="標楷體" w:eastAsia="標楷體" w:hAnsi="標楷體" w:hint="eastAsia"/>
                <w:sz w:val="24"/>
                <w:szCs w:val="24"/>
              </w:rPr>
              <w:t>1. 讓學生模擬觀察化學反應產生時，會產生氣泡的情形。</w:t>
            </w:r>
          </w:p>
          <w:p w:rsidR="002247C9" w:rsidRPr="00860BB7" w:rsidRDefault="002247C9" w:rsidP="002247C9">
            <w:pPr>
              <w:rPr>
                <w:rFonts w:ascii="標楷體" w:eastAsia="標楷體" w:hAnsi="標楷體"/>
                <w:sz w:val="24"/>
                <w:szCs w:val="24"/>
              </w:rPr>
            </w:pPr>
            <w:r w:rsidRPr="00860BB7">
              <w:rPr>
                <w:rFonts w:ascii="標楷體" w:eastAsia="標楷體" w:hAnsi="標楷體" w:hint="eastAsia"/>
                <w:sz w:val="24"/>
                <w:szCs w:val="24"/>
              </w:rPr>
              <w:t>2. 讓學生藉由實驗操作驗證濃度與表面積的不同會影響反應速率的快慢。</w:t>
            </w:r>
          </w:p>
          <w:p w:rsidR="002247C9" w:rsidRPr="00860BB7" w:rsidRDefault="002247C9" w:rsidP="002247C9">
            <w:pPr>
              <w:adjustRightInd w:val="0"/>
              <w:snapToGrid w:val="0"/>
              <w:spacing w:before="100" w:beforeAutospacing="1" w:after="100" w:afterAutospacing="1" w:line="280" w:lineRule="exact"/>
              <w:contextualSpacing/>
              <w:jc w:val="left"/>
              <w:rPr>
                <w:rFonts w:ascii="標楷體" w:eastAsia="標楷體" w:hAnsi="標楷體" w:cs="新細明體"/>
                <w:sz w:val="24"/>
                <w:szCs w:val="24"/>
              </w:rPr>
            </w:pPr>
            <w:r w:rsidRPr="00860BB7">
              <w:rPr>
                <w:rFonts w:ascii="標楷體" w:eastAsia="標楷體" w:hAnsi="標楷體" w:hint="eastAsia"/>
                <w:sz w:val="24"/>
                <w:szCs w:val="24"/>
              </w:rPr>
              <w:t>3. 讓學生知道影響反應速率的因素還有包括溫度…等。</w:t>
            </w:r>
            <w:r w:rsidRPr="00860BB7">
              <w:rPr>
                <w:rFonts w:ascii="標楷體" w:eastAsia="標楷體" w:hAnsi="標楷體" w:cs="新細明體"/>
                <w:sz w:val="24"/>
                <w:szCs w:val="24"/>
              </w:rPr>
              <w:br/>
            </w:r>
            <w:r w:rsidRPr="00860BB7">
              <w:rPr>
                <w:rFonts w:ascii="標楷體" w:eastAsia="標楷體" w:hAnsi="標楷體" w:cs="新細明體" w:hint="eastAsia"/>
                <w:sz w:val="24"/>
                <w:szCs w:val="24"/>
              </w:rPr>
              <w:t>4</w:t>
            </w:r>
            <w:r w:rsidRPr="00860BB7">
              <w:rPr>
                <w:rFonts w:ascii="標楷體" w:eastAsia="標楷體" w:hAnsi="標楷體" w:cs="新細明體"/>
                <w:sz w:val="24"/>
                <w:szCs w:val="24"/>
              </w:rPr>
              <w:t>.</w:t>
            </w:r>
            <w:r w:rsidRPr="00860BB7">
              <w:rPr>
                <w:rFonts w:ascii="標楷體" w:eastAsia="標楷體" w:hAnsi="標楷體" w:cs="新細明體" w:hint="eastAsia"/>
                <w:sz w:val="24"/>
                <w:szCs w:val="24"/>
              </w:rPr>
              <w:t xml:space="preserve"> 讓</w:t>
            </w:r>
            <w:r w:rsidRPr="00860BB7">
              <w:rPr>
                <w:rFonts w:ascii="標楷體" w:eastAsia="標楷體" w:hAnsi="標楷體" w:cs="新細明體"/>
                <w:sz w:val="24"/>
                <w:szCs w:val="24"/>
              </w:rPr>
              <w:t>學生能瞭解</w:t>
            </w:r>
            <w:r w:rsidRPr="00860BB7">
              <w:rPr>
                <w:rFonts w:ascii="標楷體" w:eastAsia="標楷體" w:hAnsi="標楷體" w:cs="新細明體" w:hint="eastAsia"/>
                <w:sz w:val="24"/>
                <w:szCs w:val="24"/>
              </w:rPr>
              <w:t>氧化還原的原理</w:t>
            </w:r>
            <w:r w:rsidRPr="00860BB7">
              <w:rPr>
                <w:rFonts w:ascii="標楷體" w:eastAsia="標楷體" w:hAnsi="標楷體" w:cs="新細明體"/>
                <w:sz w:val="24"/>
                <w:szCs w:val="24"/>
              </w:rPr>
              <w:t xml:space="preserve">。 </w:t>
            </w:r>
          </w:p>
          <w:p w:rsidR="002247C9" w:rsidRPr="00860BB7" w:rsidRDefault="002247C9" w:rsidP="002247C9">
            <w:pPr>
              <w:adjustRightInd w:val="0"/>
              <w:snapToGrid w:val="0"/>
              <w:spacing w:before="100" w:beforeAutospacing="1" w:after="100" w:afterAutospacing="1" w:line="280" w:lineRule="exact"/>
              <w:contextualSpacing/>
              <w:jc w:val="left"/>
              <w:rPr>
                <w:rFonts w:ascii="標楷體" w:eastAsia="標楷體" w:hAnsi="標楷體" w:cs="新細明體"/>
                <w:sz w:val="24"/>
                <w:szCs w:val="24"/>
              </w:rPr>
            </w:pPr>
            <w:r w:rsidRPr="00860BB7">
              <w:rPr>
                <w:rFonts w:ascii="標楷體" w:eastAsia="標楷體" w:hAnsi="標楷體" w:cs="新細明體" w:hint="eastAsia"/>
                <w:sz w:val="24"/>
                <w:szCs w:val="24"/>
              </w:rPr>
              <w:t>5. 讓</w:t>
            </w:r>
            <w:r w:rsidRPr="00860BB7">
              <w:rPr>
                <w:rFonts w:ascii="標楷體" w:eastAsia="標楷體" w:hAnsi="標楷體" w:cs="新細明體"/>
                <w:sz w:val="24"/>
                <w:szCs w:val="24"/>
              </w:rPr>
              <w:t>學生能</w:t>
            </w:r>
            <w:r w:rsidRPr="00860BB7">
              <w:rPr>
                <w:rFonts w:ascii="標楷體" w:eastAsia="標楷體" w:hAnsi="標楷體" w:cs="新細明體" w:hint="eastAsia"/>
                <w:sz w:val="24"/>
                <w:szCs w:val="24"/>
              </w:rPr>
              <w:t>運用氧化還原的原理</w:t>
            </w:r>
            <w:r w:rsidRPr="00860BB7">
              <w:rPr>
                <w:rFonts w:ascii="標楷體" w:eastAsia="標楷體" w:hAnsi="標楷體" w:cs="新細明體"/>
                <w:sz w:val="24"/>
                <w:szCs w:val="24"/>
              </w:rPr>
              <w:t>。</w:t>
            </w:r>
          </w:p>
          <w:p w:rsidR="002247C9" w:rsidRPr="00860BB7" w:rsidRDefault="002247C9" w:rsidP="002247C9">
            <w:pPr>
              <w:adjustRightInd w:val="0"/>
              <w:snapToGrid w:val="0"/>
              <w:spacing w:before="100" w:beforeAutospacing="1" w:after="100" w:afterAutospacing="1" w:line="280" w:lineRule="exact"/>
              <w:contextualSpacing/>
              <w:jc w:val="left"/>
              <w:rPr>
                <w:rFonts w:ascii="標楷體" w:eastAsia="標楷體" w:hAnsi="標楷體" w:cs="新細明體"/>
                <w:sz w:val="24"/>
                <w:szCs w:val="24"/>
              </w:rPr>
            </w:pPr>
            <w:r w:rsidRPr="00860BB7">
              <w:rPr>
                <w:rFonts w:ascii="標楷體" w:eastAsia="標楷體" w:hAnsi="標楷體" w:cs="新細明體" w:hint="eastAsia"/>
                <w:sz w:val="24"/>
                <w:szCs w:val="24"/>
              </w:rPr>
              <w:t>6</w:t>
            </w:r>
            <w:r w:rsidRPr="00860BB7">
              <w:rPr>
                <w:rFonts w:ascii="標楷體" w:eastAsia="標楷體" w:hAnsi="標楷體" w:cs="新細明體"/>
                <w:sz w:val="24"/>
                <w:szCs w:val="24"/>
              </w:rPr>
              <w:t>.</w:t>
            </w:r>
            <w:r w:rsidRPr="00860BB7">
              <w:rPr>
                <w:rFonts w:ascii="標楷體" w:eastAsia="標楷體" w:hAnsi="標楷體" w:cs="新細明體" w:hint="eastAsia"/>
                <w:sz w:val="24"/>
                <w:szCs w:val="24"/>
              </w:rPr>
              <w:t xml:space="preserve"> </w:t>
            </w:r>
            <w:r w:rsidRPr="00860BB7">
              <w:rPr>
                <w:rFonts w:ascii="標楷體" w:eastAsia="標楷體" w:hAnsi="標楷體" w:cs="新細明體"/>
                <w:sz w:val="24"/>
                <w:szCs w:val="24"/>
              </w:rPr>
              <w:t xml:space="preserve">培養學生以科學的眼光觀察生活中的趣味。 </w:t>
            </w:r>
          </w:p>
          <w:p w:rsidR="002247C9" w:rsidRPr="00860BB7" w:rsidRDefault="002247C9" w:rsidP="002247C9">
            <w:pPr>
              <w:adjustRightInd w:val="0"/>
              <w:snapToGrid w:val="0"/>
              <w:spacing w:before="100" w:beforeAutospacing="1" w:after="100" w:afterAutospacing="1" w:line="280" w:lineRule="exact"/>
              <w:contextualSpacing/>
              <w:jc w:val="left"/>
              <w:rPr>
                <w:rFonts w:ascii="標楷體" w:eastAsia="標楷體" w:hAnsi="標楷體" w:cs="新細明體"/>
                <w:sz w:val="24"/>
                <w:szCs w:val="24"/>
              </w:rPr>
            </w:pPr>
            <w:r w:rsidRPr="00860BB7">
              <w:rPr>
                <w:rFonts w:ascii="標楷體" w:eastAsia="標楷體" w:hAnsi="標楷體" w:cs="新細明體" w:hint="eastAsia"/>
                <w:sz w:val="24"/>
                <w:szCs w:val="24"/>
              </w:rPr>
              <w:t>7</w:t>
            </w:r>
            <w:r w:rsidRPr="00860BB7">
              <w:rPr>
                <w:rFonts w:ascii="標楷體" w:eastAsia="標楷體" w:hAnsi="標楷體" w:cs="新細明體"/>
                <w:sz w:val="24"/>
                <w:szCs w:val="24"/>
              </w:rPr>
              <w:t>.</w:t>
            </w:r>
            <w:r w:rsidRPr="00860BB7">
              <w:rPr>
                <w:rFonts w:ascii="標楷體" w:eastAsia="標楷體" w:hAnsi="標楷體" w:cs="新細明體" w:hint="eastAsia"/>
                <w:sz w:val="24"/>
                <w:szCs w:val="24"/>
              </w:rPr>
              <w:t xml:space="preserve"> </w:t>
            </w:r>
            <w:r w:rsidRPr="00860BB7">
              <w:rPr>
                <w:rFonts w:ascii="標楷體" w:eastAsia="標楷體" w:hAnsi="標楷體" w:cs="新細明體"/>
                <w:sz w:val="24"/>
                <w:szCs w:val="24"/>
              </w:rPr>
              <w:t xml:space="preserve">培養學生自行動手、實做之能力。 </w:t>
            </w:r>
          </w:p>
          <w:p w:rsidR="002247C9" w:rsidRPr="00860BB7" w:rsidRDefault="002247C9" w:rsidP="002247C9">
            <w:pPr>
              <w:adjustRightInd w:val="0"/>
              <w:snapToGrid w:val="0"/>
              <w:spacing w:before="100" w:beforeAutospacing="1" w:after="100" w:afterAutospacing="1" w:line="280" w:lineRule="exact"/>
              <w:contextualSpacing/>
              <w:jc w:val="left"/>
              <w:rPr>
                <w:rFonts w:ascii="標楷體" w:eastAsia="標楷體" w:hAnsi="標楷體" w:cs="新細明體"/>
                <w:sz w:val="24"/>
                <w:szCs w:val="24"/>
              </w:rPr>
            </w:pPr>
            <w:r w:rsidRPr="00860BB7">
              <w:rPr>
                <w:rFonts w:ascii="標楷體" w:eastAsia="標楷體" w:hAnsi="標楷體" w:cs="新細明體" w:hint="eastAsia"/>
                <w:sz w:val="24"/>
                <w:szCs w:val="24"/>
              </w:rPr>
              <w:t>8</w:t>
            </w:r>
            <w:r w:rsidRPr="00860BB7">
              <w:rPr>
                <w:rFonts w:ascii="標楷體" w:eastAsia="標楷體" w:hAnsi="標楷體" w:cs="新細明體"/>
                <w:sz w:val="24"/>
                <w:szCs w:val="24"/>
              </w:rPr>
              <w:t>.</w:t>
            </w:r>
            <w:r w:rsidRPr="00860BB7">
              <w:rPr>
                <w:rFonts w:ascii="標楷體" w:eastAsia="標楷體" w:hAnsi="標楷體" w:cs="新細明體" w:hint="eastAsia"/>
                <w:sz w:val="24"/>
                <w:szCs w:val="24"/>
              </w:rPr>
              <w:t xml:space="preserve"> 使學生能了解活性（還原電位）大小的影響</w:t>
            </w:r>
            <w:r w:rsidRPr="00860BB7">
              <w:rPr>
                <w:rFonts w:ascii="標楷體" w:eastAsia="標楷體" w:hAnsi="標楷體" w:cs="新細明體"/>
                <w:sz w:val="24"/>
                <w:szCs w:val="24"/>
              </w:rPr>
              <w:t xml:space="preserve">。 </w:t>
            </w:r>
          </w:p>
          <w:p w:rsidR="002247C9" w:rsidRPr="00860BB7" w:rsidRDefault="002247C9" w:rsidP="002247C9">
            <w:pPr>
              <w:spacing w:line="280" w:lineRule="exact"/>
              <w:jc w:val="left"/>
              <w:rPr>
                <w:rFonts w:ascii="標楷體" w:eastAsia="標楷體" w:hAnsi="標楷體"/>
                <w:sz w:val="24"/>
                <w:szCs w:val="24"/>
              </w:rPr>
            </w:pPr>
            <w:r w:rsidRPr="00860BB7">
              <w:rPr>
                <w:rFonts w:ascii="標楷體" w:eastAsia="標楷體" w:hAnsi="標楷體" w:cs="新細明體" w:hint="eastAsia"/>
                <w:sz w:val="24"/>
                <w:szCs w:val="24"/>
              </w:rPr>
              <w:t>9</w:t>
            </w:r>
            <w:r w:rsidRPr="00860BB7">
              <w:rPr>
                <w:rFonts w:ascii="標楷體" w:eastAsia="標楷體" w:hAnsi="標楷體" w:cs="新細明體"/>
                <w:sz w:val="24"/>
                <w:szCs w:val="24"/>
              </w:rPr>
              <w:t>.</w:t>
            </w:r>
            <w:r w:rsidRPr="00860BB7">
              <w:rPr>
                <w:rFonts w:ascii="標楷體" w:eastAsia="標楷體" w:hAnsi="標楷體" w:cs="新細明體" w:hint="eastAsia"/>
                <w:sz w:val="24"/>
                <w:szCs w:val="24"/>
              </w:rPr>
              <w:t xml:space="preserve"> </w:t>
            </w:r>
            <w:r w:rsidRPr="00860BB7">
              <w:rPr>
                <w:rFonts w:ascii="標楷體" w:eastAsia="標楷體" w:hAnsi="標楷體" w:cs="新細明體"/>
                <w:sz w:val="24"/>
                <w:szCs w:val="24"/>
              </w:rPr>
              <w:t>學生能自行運用科學知識及身邊容易取得之材料，解決生活中的問題</w:t>
            </w:r>
            <w:r w:rsidRPr="00860BB7">
              <w:rPr>
                <w:rFonts w:ascii="標楷體" w:eastAsia="標楷體" w:hAnsi="標楷體" w:cs="新細明體" w:hint="eastAsia"/>
                <w:sz w:val="24"/>
                <w:szCs w:val="24"/>
              </w:rPr>
              <w:t>。</w:t>
            </w:r>
            <w:r w:rsidRPr="00860BB7">
              <w:rPr>
                <w:rFonts w:ascii="標楷體" w:eastAsia="標楷體" w:hAnsi="標楷體" w:cs="新細明體"/>
                <w:sz w:val="24"/>
                <w:szCs w:val="24"/>
              </w:rPr>
              <w:br/>
            </w:r>
            <w:r w:rsidRPr="00860BB7">
              <w:rPr>
                <w:rFonts w:ascii="標楷體" w:eastAsia="標楷體" w:hAnsi="標楷體" w:cs="新細明體" w:hint="eastAsia"/>
                <w:sz w:val="24"/>
                <w:szCs w:val="24"/>
              </w:rPr>
              <w:t>10.</w:t>
            </w:r>
            <w:r w:rsidRPr="00860BB7">
              <w:rPr>
                <w:rFonts w:ascii="標楷體" w:eastAsia="標楷體" w:hAnsi="標楷體"/>
                <w:sz w:val="24"/>
                <w:szCs w:val="24"/>
              </w:rPr>
              <w:t>知道清潔劑的種類</w:t>
            </w:r>
            <w:r w:rsidRPr="00860BB7">
              <w:rPr>
                <w:rFonts w:ascii="標楷體" w:eastAsia="標楷體" w:hAnsi="標楷體" w:hint="eastAsia"/>
                <w:sz w:val="24"/>
                <w:szCs w:val="24"/>
              </w:rPr>
              <w:t>。</w:t>
            </w:r>
          </w:p>
          <w:p w:rsidR="002247C9" w:rsidRPr="00860BB7" w:rsidRDefault="002247C9" w:rsidP="002247C9">
            <w:pPr>
              <w:spacing w:line="280" w:lineRule="exact"/>
              <w:rPr>
                <w:rFonts w:ascii="標楷體" w:eastAsia="標楷體" w:hAnsi="標楷體"/>
                <w:sz w:val="24"/>
                <w:szCs w:val="24"/>
              </w:rPr>
            </w:pPr>
            <w:r w:rsidRPr="00860BB7">
              <w:rPr>
                <w:rFonts w:ascii="標楷體" w:eastAsia="標楷體" w:hAnsi="標楷體" w:hint="eastAsia"/>
                <w:sz w:val="24"/>
                <w:szCs w:val="24"/>
              </w:rPr>
              <w:t>11</w:t>
            </w:r>
            <w:r w:rsidRPr="00860BB7">
              <w:rPr>
                <w:rFonts w:ascii="標楷體" w:eastAsia="標楷體" w:hAnsi="標楷體"/>
                <w:sz w:val="24"/>
                <w:szCs w:val="24"/>
              </w:rPr>
              <w:t>.了解清潔劑的去</w:t>
            </w:r>
            <w:proofErr w:type="gramStart"/>
            <w:r w:rsidRPr="00860BB7">
              <w:rPr>
                <w:rFonts w:ascii="標楷體" w:eastAsia="標楷體" w:hAnsi="標楷體"/>
                <w:sz w:val="24"/>
                <w:szCs w:val="24"/>
              </w:rPr>
              <w:t>汙</w:t>
            </w:r>
            <w:proofErr w:type="gramEnd"/>
            <w:r w:rsidRPr="00860BB7">
              <w:rPr>
                <w:rFonts w:ascii="標楷體" w:eastAsia="標楷體" w:hAnsi="標楷體"/>
                <w:sz w:val="24"/>
                <w:szCs w:val="24"/>
              </w:rPr>
              <w:t>原理均相同</w:t>
            </w:r>
            <w:r w:rsidRPr="00860BB7">
              <w:rPr>
                <w:rFonts w:ascii="標楷體" w:eastAsia="標楷體" w:hAnsi="標楷體" w:hint="eastAsia"/>
                <w:sz w:val="24"/>
                <w:szCs w:val="24"/>
              </w:rPr>
              <w:t>。</w:t>
            </w:r>
          </w:p>
          <w:p w:rsidR="002247C9" w:rsidRPr="00860BB7" w:rsidRDefault="002247C9" w:rsidP="002247C9">
            <w:pPr>
              <w:spacing w:line="280" w:lineRule="exact"/>
              <w:rPr>
                <w:rFonts w:ascii="標楷體" w:eastAsia="標楷體" w:hAnsi="標楷體"/>
                <w:sz w:val="24"/>
                <w:szCs w:val="24"/>
              </w:rPr>
            </w:pPr>
            <w:r w:rsidRPr="00860BB7">
              <w:rPr>
                <w:rFonts w:ascii="標楷體" w:eastAsia="標楷體" w:hAnsi="標楷體" w:hint="eastAsia"/>
                <w:sz w:val="24"/>
                <w:szCs w:val="24"/>
              </w:rPr>
              <w:t>12</w:t>
            </w:r>
            <w:r w:rsidRPr="00860BB7">
              <w:rPr>
                <w:rFonts w:ascii="標楷體" w:eastAsia="標楷體" w:hAnsi="標楷體"/>
                <w:sz w:val="24"/>
                <w:szCs w:val="24"/>
              </w:rPr>
              <w:t>.知道清潔劑的分子長相及作用</w:t>
            </w:r>
            <w:r w:rsidRPr="00860BB7">
              <w:rPr>
                <w:rFonts w:ascii="標楷體" w:eastAsia="標楷體" w:hAnsi="標楷體" w:hint="eastAsia"/>
                <w:sz w:val="24"/>
                <w:szCs w:val="24"/>
              </w:rPr>
              <w:t>。</w:t>
            </w:r>
          </w:p>
          <w:p w:rsidR="002247C9" w:rsidRPr="00860BB7" w:rsidRDefault="002247C9" w:rsidP="002247C9">
            <w:pPr>
              <w:spacing w:line="280" w:lineRule="exact"/>
              <w:rPr>
                <w:rFonts w:ascii="標楷體" w:eastAsia="標楷體" w:hAnsi="標楷體"/>
                <w:sz w:val="24"/>
                <w:szCs w:val="24"/>
              </w:rPr>
            </w:pPr>
            <w:r w:rsidRPr="00860BB7">
              <w:rPr>
                <w:rFonts w:ascii="標楷體" w:eastAsia="標楷體" w:hAnsi="標楷體" w:hint="eastAsia"/>
                <w:sz w:val="24"/>
                <w:szCs w:val="24"/>
              </w:rPr>
              <w:t>13</w:t>
            </w:r>
            <w:r w:rsidRPr="00860BB7">
              <w:rPr>
                <w:rFonts w:ascii="標楷體" w:eastAsia="標楷體" w:hAnsi="標楷體"/>
                <w:sz w:val="24"/>
                <w:szCs w:val="24"/>
              </w:rPr>
              <w:t>.了解清潔劑會造成公害問題</w:t>
            </w:r>
            <w:r w:rsidRPr="00860BB7">
              <w:rPr>
                <w:rFonts w:ascii="標楷體" w:eastAsia="標楷體" w:hAnsi="標楷體" w:hint="eastAsia"/>
                <w:sz w:val="24"/>
                <w:szCs w:val="24"/>
              </w:rPr>
              <w:t>。</w:t>
            </w:r>
          </w:p>
          <w:p w:rsidR="002247C9" w:rsidRPr="00860BB7" w:rsidRDefault="002247C9" w:rsidP="002247C9">
            <w:pPr>
              <w:spacing w:line="280" w:lineRule="exact"/>
              <w:rPr>
                <w:rFonts w:ascii="標楷體" w:eastAsia="標楷體" w:hAnsi="標楷體"/>
                <w:sz w:val="24"/>
                <w:szCs w:val="24"/>
              </w:rPr>
            </w:pPr>
            <w:r w:rsidRPr="00860BB7">
              <w:rPr>
                <w:rFonts w:ascii="標楷體" w:eastAsia="標楷體" w:hAnsi="標楷體" w:hint="eastAsia"/>
                <w:sz w:val="24"/>
                <w:szCs w:val="24"/>
              </w:rPr>
              <w:t>14</w:t>
            </w:r>
            <w:r w:rsidRPr="00860BB7">
              <w:rPr>
                <w:rFonts w:ascii="標楷體" w:eastAsia="標楷體" w:hAnsi="標楷體"/>
                <w:sz w:val="24"/>
                <w:szCs w:val="24"/>
              </w:rPr>
              <w:t>.知道如何從本身作環保</w:t>
            </w:r>
            <w:r w:rsidRPr="00860BB7">
              <w:rPr>
                <w:rFonts w:ascii="標楷體" w:eastAsia="標楷體" w:hAnsi="標楷體" w:hint="eastAsia"/>
                <w:sz w:val="24"/>
                <w:szCs w:val="24"/>
              </w:rPr>
              <w:t>。</w:t>
            </w:r>
          </w:p>
          <w:p w:rsidR="002247C9" w:rsidRPr="00860BB7" w:rsidRDefault="002247C9" w:rsidP="002247C9">
            <w:pPr>
              <w:spacing w:line="280" w:lineRule="exact"/>
              <w:rPr>
                <w:rFonts w:ascii="標楷體" w:eastAsia="標楷體" w:hAnsi="標楷體"/>
                <w:sz w:val="24"/>
                <w:szCs w:val="24"/>
              </w:rPr>
            </w:pPr>
            <w:r w:rsidRPr="00860BB7">
              <w:rPr>
                <w:rFonts w:ascii="標楷體" w:eastAsia="標楷體" w:hAnsi="標楷體" w:hint="eastAsia"/>
                <w:sz w:val="24"/>
                <w:szCs w:val="24"/>
              </w:rPr>
              <w:t>15</w:t>
            </w:r>
            <w:r w:rsidRPr="00860BB7">
              <w:rPr>
                <w:rFonts w:ascii="標楷體" w:eastAsia="標楷體" w:hAnsi="標楷體"/>
                <w:sz w:val="24"/>
                <w:szCs w:val="24"/>
              </w:rPr>
              <w:t>.學會上網搜尋資料並加以整理</w:t>
            </w:r>
            <w:r w:rsidRPr="00860BB7">
              <w:rPr>
                <w:rFonts w:ascii="標楷體" w:eastAsia="標楷體" w:hAnsi="標楷體" w:hint="eastAsia"/>
                <w:sz w:val="24"/>
                <w:szCs w:val="24"/>
              </w:rPr>
              <w:t>。</w:t>
            </w:r>
          </w:p>
          <w:p w:rsidR="002247C9" w:rsidRPr="00860BB7" w:rsidRDefault="002247C9" w:rsidP="002247C9">
            <w:pPr>
              <w:spacing w:line="280" w:lineRule="exact"/>
              <w:rPr>
                <w:rFonts w:ascii="標楷體" w:eastAsia="標楷體" w:hAnsi="標楷體"/>
                <w:sz w:val="24"/>
                <w:szCs w:val="24"/>
              </w:rPr>
            </w:pPr>
            <w:r w:rsidRPr="00860BB7">
              <w:rPr>
                <w:rFonts w:ascii="標楷體" w:eastAsia="標楷體" w:hAnsi="標楷體" w:hint="eastAsia"/>
                <w:sz w:val="24"/>
                <w:szCs w:val="24"/>
              </w:rPr>
              <w:t>16</w:t>
            </w:r>
            <w:r w:rsidRPr="00860BB7">
              <w:rPr>
                <w:rFonts w:ascii="標楷體" w:eastAsia="標楷體" w:hAnsi="標楷體"/>
                <w:sz w:val="24"/>
                <w:szCs w:val="24"/>
              </w:rPr>
              <w:t>.學會將知識經由自己的方式表達</w:t>
            </w:r>
            <w:r w:rsidRPr="00860BB7">
              <w:rPr>
                <w:rFonts w:ascii="標楷體" w:eastAsia="標楷體" w:hAnsi="標楷體" w:hint="eastAsia"/>
                <w:sz w:val="24"/>
                <w:szCs w:val="24"/>
              </w:rPr>
              <w:t>。</w:t>
            </w:r>
          </w:p>
          <w:p w:rsidR="002247C9" w:rsidRPr="00860BB7" w:rsidRDefault="002247C9" w:rsidP="002247C9">
            <w:pPr>
              <w:spacing w:line="280" w:lineRule="exact"/>
              <w:rPr>
                <w:rFonts w:ascii="標楷體" w:eastAsia="標楷體" w:hAnsi="標楷體"/>
                <w:sz w:val="24"/>
                <w:szCs w:val="24"/>
              </w:rPr>
            </w:pPr>
            <w:r w:rsidRPr="00860BB7">
              <w:rPr>
                <w:rFonts w:ascii="標楷體" w:eastAsia="標楷體" w:hAnsi="標楷體" w:hint="eastAsia"/>
                <w:sz w:val="24"/>
                <w:szCs w:val="24"/>
              </w:rPr>
              <w:lastRenderedPageBreak/>
              <w:t>17</w:t>
            </w:r>
            <w:r w:rsidRPr="00860BB7">
              <w:rPr>
                <w:rFonts w:ascii="標楷體" w:eastAsia="標楷體" w:hAnsi="標楷體"/>
                <w:sz w:val="24"/>
                <w:szCs w:val="24"/>
              </w:rPr>
              <w:t>.知道聆聽與分享的重要性</w:t>
            </w:r>
            <w:r w:rsidRPr="00860BB7">
              <w:rPr>
                <w:rFonts w:ascii="標楷體" w:eastAsia="標楷體" w:hAnsi="標楷體" w:hint="eastAsia"/>
                <w:sz w:val="24"/>
                <w:szCs w:val="24"/>
              </w:rPr>
              <w:t>。</w:t>
            </w:r>
          </w:p>
          <w:p w:rsidR="002247C9" w:rsidRPr="00860BB7" w:rsidRDefault="002247C9" w:rsidP="002247C9">
            <w:pPr>
              <w:widowControl w:val="0"/>
              <w:spacing w:line="400" w:lineRule="exact"/>
              <w:jc w:val="left"/>
              <w:rPr>
                <w:rFonts w:ascii="標楷體" w:eastAsia="標楷體" w:hAnsi="標楷體"/>
                <w:sz w:val="24"/>
                <w:szCs w:val="24"/>
              </w:rPr>
            </w:pPr>
            <w:r w:rsidRPr="00860BB7">
              <w:rPr>
                <w:rFonts w:ascii="標楷體" w:eastAsia="標楷體" w:hAnsi="標楷體" w:hint="eastAsia"/>
                <w:sz w:val="24"/>
                <w:szCs w:val="24"/>
              </w:rPr>
              <w:t>18</w:t>
            </w:r>
            <w:r w:rsidRPr="00860BB7">
              <w:rPr>
                <w:rFonts w:ascii="標楷體" w:eastAsia="標楷體" w:hAnsi="標楷體"/>
                <w:sz w:val="24"/>
                <w:szCs w:val="24"/>
              </w:rPr>
              <w:t>.學會如何分工合作</w:t>
            </w:r>
            <w:r w:rsidRPr="00860BB7">
              <w:rPr>
                <w:rFonts w:ascii="標楷體" w:eastAsia="標楷體" w:hAnsi="標楷體" w:hint="eastAsia"/>
                <w:sz w:val="24"/>
                <w:szCs w:val="24"/>
              </w:rPr>
              <w:t>。</w:t>
            </w:r>
            <w:r w:rsidRPr="00860BB7">
              <w:rPr>
                <w:rFonts w:ascii="標楷體" w:eastAsia="標楷體" w:hAnsi="標楷體"/>
                <w:sz w:val="24"/>
                <w:szCs w:val="24"/>
              </w:rPr>
              <w:br/>
            </w:r>
            <w:r w:rsidRPr="00860BB7">
              <w:rPr>
                <w:rFonts w:ascii="標楷體" w:eastAsia="標楷體" w:hAnsi="標楷體" w:hint="eastAsia"/>
                <w:sz w:val="24"/>
                <w:szCs w:val="24"/>
              </w:rPr>
              <w:t>19.能操作實驗並觀察記錄結果。</w:t>
            </w:r>
          </w:p>
          <w:p w:rsidR="002247C9" w:rsidRPr="00860BB7" w:rsidRDefault="002247C9" w:rsidP="002247C9">
            <w:pPr>
              <w:widowControl w:val="0"/>
              <w:spacing w:line="400" w:lineRule="exact"/>
              <w:jc w:val="left"/>
              <w:rPr>
                <w:rFonts w:ascii="標楷體" w:eastAsia="標楷體" w:hAnsi="標楷體"/>
                <w:sz w:val="24"/>
                <w:szCs w:val="24"/>
              </w:rPr>
            </w:pPr>
            <w:r w:rsidRPr="00860BB7">
              <w:rPr>
                <w:rFonts w:ascii="標楷體" w:eastAsia="標楷體" w:hAnsi="標楷體" w:hint="eastAsia"/>
                <w:sz w:val="24"/>
                <w:szCs w:val="24"/>
              </w:rPr>
              <w:t>20.能了解浮力的定義。</w:t>
            </w:r>
          </w:p>
          <w:p w:rsidR="002247C9" w:rsidRPr="00860BB7" w:rsidRDefault="002247C9" w:rsidP="002247C9">
            <w:pPr>
              <w:widowControl w:val="0"/>
              <w:spacing w:line="400" w:lineRule="exact"/>
              <w:jc w:val="left"/>
              <w:rPr>
                <w:rFonts w:ascii="標楷體" w:eastAsia="標楷體" w:hAnsi="標楷體"/>
                <w:sz w:val="24"/>
                <w:szCs w:val="24"/>
              </w:rPr>
            </w:pPr>
            <w:r w:rsidRPr="00860BB7">
              <w:rPr>
                <w:rFonts w:ascii="標楷體" w:eastAsia="標楷體" w:hAnsi="標楷體" w:hint="eastAsia"/>
                <w:sz w:val="24"/>
                <w:szCs w:val="24"/>
              </w:rPr>
              <w:t>21.能了解影響浮力的因素。</w:t>
            </w:r>
          </w:p>
          <w:p w:rsidR="00BA2AA3" w:rsidRPr="00860BB7" w:rsidRDefault="002247C9" w:rsidP="002247C9">
            <w:pPr>
              <w:rPr>
                <w:rFonts w:ascii="標楷體" w:eastAsia="標楷體" w:hAnsi="標楷體" w:cs="標楷體"/>
                <w:color w:val="auto"/>
                <w:sz w:val="24"/>
                <w:szCs w:val="24"/>
              </w:rPr>
            </w:pPr>
            <w:r w:rsidRPr="00860BB7">
              <w:rPr>
                <w:rFonts w:ascii="標楷體" w:eastAsia="標楷體" w:hAnsi="標楷體" w:hint="eastAsia"/>
                <w:sz w:val="24"/>
                <w:szCs w:val="24"/>
              </w:rPr>
              <w:t>22.能知道如何去改變物體所受的浮力大小。</w:t>
            </w:r>
          </w:p>
        </w:tc>
      </w:tr>
    </w:tbl>
    <w:p w:rsidR="00BA2AA3" w:rsidRPr="00860BB7" w:rsidRDefault="00BA2AA3" w:rsidP="00290376">
      <w:pPr>
        <w:pBdr>
          <w:top w:val="nil"/>
          <w:left w:val="nil"/>
          <w:bottom w:val="nil"/>
          <w:right w:val="nil"/>
          <w:between w:val="nil"/>
        </w:pBdr>
        <w:spacing w:line="360" w:lineRule="auto"/>
        <w:rPr>
          <w:rFonts w:ascii="標楷體" w:eastAsia="標楷體" w:hAnsi="標楷體" w:cs="新細明體"/>
          <w:color w:val="FF0000"/>
          <w:sz w:val="24"/>
          <w:szCs w:val="24"/>
        </w:rPr>
      </w:pPr>
    </w:p>
    <w:p w:rsidR="00D37619" w:rsidRPr="00860BB7" w:rsidRDefault="00433109" w:rsidP="002247C9">
      <w:pPr>
        <w:pBdr>
          <w:top w:val="nil"/>
          <w:left w:val="nil"/>
          <w:bottom w:val="nil"/>
          <w:right w:val="nil"/>
          <w:between w:val="nil"/>
        </w:pBdr>
        <w:spacing w:line="360" w:lineRule="auto"/>
        <w:rPr>
          <w:rFonts w:ascii="標楷體" w:eastAsia="標楷體" w:hAnsi="標楷體" w:cs="標楷體"/>
          <w:color w:val="FF0000"/>
          <w:sz w:val="24"/>
          <w:szCs w:val="24"/>
        </w:rPr>
      </w:pPr>
      <w:r w:rsidRPr="00860BB7">
        <w:rPr>
          <w:rFonts w:ascii="標楷體" w:eastAsia="標楷體" w:hAnsi="標楷體" w:cs="標楷體" w:hint="eastAsia"/>
          <w:sz w:val="24"/>
          <w:szCs w:val="24"/>
        </w:rPr>
        <w:t>四、</w:t>
      </w:r>
      <w:r w:rsidR="00D37619" w:rsidRPr="00860BB7">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2429"/>
        <w:gridCol w:w="132"/>
        <w:gridCol w:w="2561"/>
        <w:gridCol w:w="1701"/>
        <w:gridCol w:w="709"/>
        <w:gridCol w:w="2410"/>
        <w:gridCol w:w="1275"/>
        <w:gridCol w:w="1843"/>
        <w:gridCol w:w="772"/>
      </w:tblGrid>
      <w:tr w:rsidR="00A30498" w:rsidRPr="00860BB7" w:rsidTr="00D35E66">
        <w:trPr>
          <w:trHeight w:val="278"/>
          <w:jc w:val="center"/>
        </w:trPr>
        <w:tc>
          <w:tcPr>
            <w:tcW w:w="1247" w:type="dxa"/>
            <w:vMerge w:val="restart"/>
            <w:tcBorders>
              <w:top w:val="single" w:sz="8" w:space="0" w:color="000000"/>
              <w:left w:val="single" w:sz="8" w:space="0" w:color="000000"/>
              <w:right w:val="single" w:sz="8" w:space="0" w:color="000000"/>
            </w:tcBorders>
            <w:vAlign w:val="center"/>
          </w:tcPr>
          <w:p w:rsidR="00A30498" w:rsidRPr="00860BB7" w:rsidRDefault="00A30498" w:rsidP="00B64C27">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860BB7">
              <w:rPr>
                <w:rFonts w:ascii="標楷體" w:eastAsia="標楷體" w:hAnsi="標楷體" w:cs="標楷體"/>
                <w:color w:val="auto"/>
                <w:sz w:val="24"/>
                <w:szCs w:val="24"/>
              </w:rPr>
              <w:t>教學期程</w:t>
            </w:r>
          </w:p>
        </w:tc>
        <w:tc>
          <w:tcPr>
            <w:tcW w:w="5122" w:type="dxa"/>
            <w:gridSpan w:val="3"/>
            <w:tcBorders>
              <w:top w:val="single" w:sz="8" w:space="0" w:color="000000"/>
              <w:left w:val="single" w:sz="8" w:space="0" w:color="000000"/>
              <w:bottom w:val="single" w:sz="8" w:space="0" w:color="000000"/>
              <w:right w:val="single" w:sz="8" w:space="0" w:color="000000"/>
            </w:tcBorders>
          </w:tcPr>
          <w:p w:rsidR="00A30498" w:rsidRPr="00860BB7" w:rsidRDefault="00A30498" w:rsidP="00B64C27">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860BB7">
              <w:rPr>
                <w:rFonts w:ascii="標楷體" w:eastAsia="標楷體" w:hAnsi="標楷體" w:cs="標楷體" w:hint="eastAsia"/>
                <w:color w:val="auto"/>
                <w:sz w:val="24"/>
                <w:szCs w:val="24"/>
              </w:rPr>
              <w:t>學習重點</w:t>
            </w:r>
          </w:p>
        </w:tc>
        <w:tc>
          <w:tcPr>
            <w:tcW w:w="1701"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860BB7" w:rsidRDefault="00A30498" w:rsidP="00B64C27">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860BB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860BB7" w:rsidRDefault="00A30498" w:rsidP="00B64C27">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860BB7">
              <w:rPr>
                <w:rFonts w:ascii="標楷體" w:eastAsia="標楷體" w:hAnsi="標楷體" w:cs="標楷體"/>
                <w:color w:val="auto"/>
                <w:sz w:val="24"/>
                <w:szCs w:val="24"/>
              </w:rPr>
              <w:t>節數</w:t>
            </w:r>
          </w:p>
        </w:tc>
        <w:tc>
          <w:tcPr>
            <w:tcW w:w="2410"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860BB7" w:rsidRDefault="00A30498" w:rsidP="00B64C27">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860BB7">
              <w:rPr>
                <w:rFonts w:ascii="標楷體" w:eastAsia="標楷體" w:hAnsi="標楷體" w:cs="標楷體" w:hint="eastAsia"/>
                <w:color w:val="auto"/>
                <w:sz w:val="24"/>
                <w:szCs w:val="24"/>
              </w:rPr>
              <w:t>教學資源/學習策略</w:t>
            </w:r>
          </w:p>
        </w:tc>
        <w:tc>
          <w:tcPr>
            <w:tcW w:w="1275"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860BB7" w:rsidRDefault="00A30498" w:rsidP="00B64C27">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860BB7">
              <w:rPr>
                <w:rFonts w:ascii="標楷體" w:eastAsia="標楷體" w:hAnsi="標楷體" w:cs="標楷體" w:hint="eastAsia"/>
                <w:color w:val="auto"/>
                <w:sz w:val="24"/>
                <w:szCs w:val="24"/>
              </w:rPr>
              <w:t>評量方式</w:t>
            </w:r>
          </w:p>
        </w:tc>
        <w:tc>
          <w:tcPr>
            <w:tcW w:w="1843"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860BB7" w:rsidRDefault="00A30498" w:rsidP="00B64C27">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860BB7">
              <w:rPr>
                <w:rFonts w:ascii="標楷體" w:eastAsia="標楷體" w:hAnsi="標楷體" w:cs="標楷體"/>
                <w:color w:val="auto"/>
                <w:sz w:val="24"/>
                <w:szCs w:val="24"/>
              </w:rPr>
              <w:t>融入議題</w:t>
            </w:r>
          </w:p>
        </w:tc>
        <w:tc>
          <w:tcPr>
            <w:tcW w:w="772" w:type="dxa"/>
            <w:vMerge w:val="restart"/>
            <w:tcBorders>
              <w:top w:val="single" w:sz="8" w:space="0" w:color="000000"/>
              <w:right w:val="single" w:sz="8" w:space="0" w:color="000000"/>
            </w:tcBorders>
            <w:vAlign w:val="center"/>
          </w:tcPr>
          <w:p w:rsidR="00A30498" w:rsidRPr="00860BB7" w:rsidRDefault="00D35E66" w:rsidP="00B64C27">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備註</w:t>
            </w:r>
          </w:p>
        </w:tc>
      </w:tr>
      <w:tr w:rsidR="00A30498" w:rsidRPr="00860BB7" w:rsidTr="00D35E66">
        <w:trPr>
          <w:trHeight w:val="278"/>
          <w:jc w:val="center"/>
        </w:trPr>
        <w:tc>
          <w:tcPr>
            <w:tcW w:w="1247" w:type="dxa"/>
            <w:vMerge/>
            <w:tcBorders>
              <w:left w:val="single" w:sz="8" w:space="0" w:color="000000"/>
              <w:bottom w:val="single" w:sz="8" w:space="0" w:color="000000"/>
              <w:right w:val="single" w:sz="8" w:space="0" w:color="000000"/>
            </w:tcBorders>
            <w:vAlign w:val="center"/>
          </w:tcPr>
          <w:p w:rsidR="00A30498" w:rsidRPr="00860BB7" w:rsidRDefault="00A30498" w:rsidP="00B64C27">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561" w:type="dxa"/>
            <w:gridSpan w:val="2"/>
            <w:tcBorders>
              <w:top w:val="single" w:sz="8" w:space="0" w:color="000000"/>
              <w:left w:val="single" w:sz="8" w:space="0" w:color="000000"/>
              <w:bottom w:val="single" w:sz="8" w:space="0" w:color="000000"/>
              <w:right w:val="single" w:sz="8" w:space="0" w:color="000000"/>
            </w:tcBorders>
            <w:vAlign w:val="center"/>
          </w:tcPr>
          <w:p w:rsidR="00A30498" w:rsidRPr="00860BB7" w:rsidRDefault="00A30498" w:rsidP="00B64C27">
            <w:pPr>
              <w:spacing w:line="240" w:lineRule="atLeast"/>
              <w:jc w:val="center"/>
              <w:rPr>
                <w:rFonts w:ascii="標楷體" w:eastAsia="標楷體" w:hAnsi="標楷體" w:cs="標楷體"/>
                <w:color w:val="auto"/>
                <w:sz w:val="24"/>
                <w:szCs w:val="24"/>
              </w:rPr>
            </w:pPr>
            <w:r w:rsidRPr="00860BB7">
              <w:rPr>
                <w:rFonts w:ascii="標楷體" w:eastAsia="標楷體" w:hAnsi="標楷體" w:cs="標楷體"/>
                <w:color w:val="auto"/>
                <w:sz w:val="24"/>
                <w:szCs w:val="24"/>
              </w:rPr>
              <w:t>學習表現</w:t>
            </w:r>
          </w:p>
        </w:tc>
        <w:tc>
          <w:tcPr>
            <w:tcW w:w="256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A30498" w:rsidRPr="00860BB7" w:rsidRDefault="00A30498" w:rsidP="00B64C27">
            <w:pPr>
              <w:spacing w:line="240" w:lineRule="atLeast"/>
              <w:jc w:val="center"/>
              <w:rPr>
                <w:rFonts w:ascii="標楷體" w:eastAsia="標楷體" w:hAnsi="標楷體" w:cs="標楷體"/>
                <w:color w:val="auto"/>
                <w:sz w:val="24"/>
                <w:szCs w:val="24"/>
              </w:rPr>
            </w:pPr>
            <w:r w:rsidRPr="00860BB7">
              <w:rPr>
                <w:rFonts w:ascii="標楷體" w:eastAsia="標楷體" w:hAnsi="標楷體" w:cs="標楷體"/>
                <w:color w:val="auto"/>
                <w:sz w:val="24"/>
                <w:szCs w:val="24"/>
              </w:rPr>
              <w:t>學習內容</w:t>
            </w:r>
          </w:p>
        </w:tc>
        <w:tc>
          <w:tcPr>
            <w:tcW w:w="1701"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860BB7" w:rsidRDefault="00A30498" w:rsidP="00B64C27">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860BB7" w:rsidRDefault="00A30498" w:rsidP="00B64C27">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410"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860BB7" w:rsidRDefault="00A30498" w:rsidP="00B64C27">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5"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860BB7" w:rsidRDefault="00A30498" w:rsidP="00B64C27">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843"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860BB7" w:rsidRDefault="00A30498" w:rsidP="00B64C27">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72" w:type="dxa"/>
            <w:vMerge/>
            <w:tcBorders>
              <w:bottom w:val="single" w:sz="8" w:space="0" w:color="000000"/>
              <w:right w:val="single" w:sz="8" w:space="0" w:color="000000"/>
            </w:tcBorders>
            <w:vAlign w:val="center"/>
          </w:tcPr>
          <w:p w:rsidR="00A30498" w:rsidRPr="00860BB7" w:rsidRDefault="00A30498" w:rsidP="00B64C27">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6F5ED7" w:rsidRPr="00860BB7" w:rsidTr="00D35E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F5ED7" w:rsidRDefault="006F5ED7" w:rsidP="006F5ED7">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sidR="004202C3">
              <w:rPr>
                <w:rFonts w:ascii="標楷體" w:eastAsia="標楷體" w:hAnsi="標楷體" w:cs="標楷體" w:hint="eastAsia"/>
                <w:color w:val="auto"/>
                <w:sz w:val="24"/>
                <w:szCs w:val="24"/>
              </w:rPr>
              <w:t>1～</w:t>
            </w:r>
            <w:r>
              <w:rPr>
                <w:rFonts w:ascii="標楷體" w:eastAsia="標楷體" w:hAnsi="標楷體" w:cs="標楷體" w:hint="eastAsia"/>
                <w:color w:val="auto"/>
                <w:sz w:val="24"/>
                <w:szCs w:val="24"/>
              </w:rPr>
              <w:t>2</w:t>
            </w:r>
            <w:proofErr w:type="gramStart"/>
            <w:r w:rsidRPr="000029BD">
              <w:rPr>
                <w:rFonts w:ascii="標楷體" w:eastAsia="標楷體" w:hAnsi="標楷體" w:cs="標楷體" w:hint="eastAsia"/>
                <w:color w:val="auto"/>
                <w:sz w:val="24"/>
                <w:szCs w:val="24"/>
              </w:rPr>
              <w:t>週</w:t>
            </w:r>
            <w:proofErr w:type="gramEnd"/>
          </w:p>
          <w:p w:rsidR="006F5ED7" w:rsidRDefault="006F5ED7" w:rsidP="006F5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w:t>
            </w:r>
            <w:r w:rsidR="004202C3">
              <w:rPr>
                <w:rFonts w:ascii="標楷體" w:eastAsia="標楷體" w:hAnsi="標楷體" w:cs="標楷體"/>
                <w:color w:val="auto"/>
                <w:sz w:val="24"/>
                <w:szCs w:val="24"/>
              </w:rPr>
              <w:t>1</w:t>
            </w:r>
          </w:p>
          <w:p w:rsidR="006F5ED7" w:rsidRDefault="006F5ED7" w:rsidP="006F5ED7">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6F5ED7" w:rsidRPr="00500692" w:rsidRDefault="006F5ED7" w:rsidP="006F5ED7">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2/19</w:t>
            </w:r>
          </w:p>
        </w:tc>
        <w:tc>
          <w:tcPr>
            <w:tcW w:w="2429" w:type="dxa"/>
            <w:tcBorders>
              <w:top w:val="single" w:sz="8" w:space="0" w:color="000000"/>
              <w:left w:val="single" w:sz="8" w:space="0" w:color="000000"/>
              <w:bottom w:val="single" w:sz="8" w:space="0" w:color="000000"/>
              <w:right w:val="single" w:sz="8" w:space="0" w:color="000000"/>
            </w:tcBorders>
            <w:vAlign w:val="center"/>
          </w:tcPr>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pa-Ⅳ-1 能分析歸納、製作圖表、使用資訊及數學等方法，整理資訊或數據。</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pc-Ⅳ-2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 xml:space="preserve">ai-Ⅳ-1動手實作解決問題或驗證自己想法，而獲得成就感。 </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ai -Ⅳ-3透過所學到的科學知識和科學探索的各種方法，解釋自然現象發生的原因，建立科學學習的自信心。</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ah -Ⅳ-2 應用所學到的科學知識與科學探究方法幫助自己做出最佳的決定。</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po-</w:t>
            </w:r>
            <w:r w:rsidRPr="00860BB7">
              <w:rPr>
                <w:rFonts w:ascii="標楷體" w:eastAsia="標楷體" w:hAnsi="標楷體" w:hint="eastAsia"/>
                <w:sz w:val="24"/>
                <w:szCs w:val="24"/>
              </w:rPr>
              <w:t>Ⅳ</w:t>
            </w:r>
            <w:r w:rsidRPr="00860BB7">
              <w:rPr>
                <w:rFonts w:ascii="標楷體" w:eastAsia="標楷體" w:hAnsi="標楷體"/>
                <w:sz w:val="24"/>
                <w:szCs w:val="24"/>
              </w:rPr>
              <w:t>-1</w:t>
            </w:r>
            <w:r w:rsidRPr="00860BB7">
              <w:rPr>
                <w:rFonts w:ascii="標楷體" w:eastAsia="標楷體" w:hAnsi="標楷體" w:hint="eastAsia"/>
                <w:sz w:val="24"/>
                <w:szCs w:val="24"/>
              </w:rPr>
              <w:t>能從學習活動、日常經驗及科技運用、自然環境、書刊及網路媒體中，進行各種有計畫的觀察，進而能察覺問題。</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an-Ⅳ-1察覺到科學的觀察、測量和方法是否具有正當性是受到社會共同建構的標準所規範。</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tr-IV-1</w:t>
            </w:r>
            <w:r w:rsidRPr="00860BB7">
              <w:rPr>
                <w:rFonts w:ascii="標楷體" w:eastAsia="標楷體" w:hAnsi="標楷體" w:hint="eastAsia"/>
                <w:sz w:val="24"/>
                <w:szCs w:val="24"/>
              </w:rPr>
              <w:t>能</w:t>
            </w:r>
            <w:proofErr w:type="gramStart"/>
            <w:r w:rsidRPr="00860BB7">
              <w:rPr>
                <w:rFonts w:ascii="標楷體" w:eastAsia="標楷體" w:hAnsi="標楷體" w:hint="eastAsia"/>
                <w:sz w:val="24"/>
                <w:szCs w:val="24"/>
              </w:rPr>
              <w:t>將所習得</w:t>
            </w:r>
            <w:proofErr w:type="gramEnd"/>
            <w:r w:rsidRPr="00860BB7">
              <w:rPr>
                <w:rFonts w:ascii="標楷體" w:eastAsia="標楷體" w:hAnsi="標楷體" w:hint="eastAsia"/>
                <w:sz w:val="24"/>
                <w:szCs w:val="24"/>
              </w:rPr>
              <w:t>的知識正確的連結到所觀察到的自然現象及實驗數據，並推論出其中的關聯，進而運用習得的知識來解釋自己論點的正確性。</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pe-</w:t>
            </w:r>
            <w:r w:rsidRPr="00860BB7">
              <w:rPr>
                <w:rFonts w:ascii="標楷體" w:eastAsia="標楷體" w:hAnsi="標楷體" w:hint="eastAsia"/>
                <w:sz w:val="24"/>
                <w:szCs w:val="24"/>
              </w:rPr>
              <w:t>Ⅳ</w:t>
            </w:r>
            <w:r w:rsidRPr="00860BB7">
              <w:rPr>
                <w:rFonts w:ascii="標楷體" w:eastAsia="標楷體" w:hAnsi="標楷體"/>
                <w:sz w:val="24"/>
                <w:szCs w:val="24"/>
              </w:rPr>
              <w:t>-2</w:t>
            </w:r>
            <w:r w:rsidRPr="00860BB7">
              <w:rPr>
                <w:rFonts w:ascii="標楷體" w:eastAsia="標楷體" w:hAnsi="標楷體" w:hint="eastAsia"/>
                <w:sz w:val="24"/>
                <w:szCs w:val="24"/>
              </w:rPr>
              <w:t>能正確安全操作適合學習階段的物品、器材儀器、科技設備與資源。能進行客觀的質性觀察或數值量測並詳實記錄。</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pe-Ⅳ-1能辨明多個自變項、</w:t>
            </w:r>
            <w:proofErr w:type="gramStart"/>
            <w:r w:rsidRPr="00860BB7">
              <w:rPr>
                <w:rFonts w:ascii="標楷體" w:eastAsia="標楷體" w:hAnsi="標楷體" w:hint="eastAsia"/>
                <w:sz w:val="24"/>
                <w:szCs w:val="24"/>
              </w:rPr>
              <w:t>應變項並計劃</w:t>
            </w:r>
            <w:proofErr w:type="gramEnd"/>
            <w:r w:rsidRPr="00860BB7">
              <w:rPr>
                <w:rFonts w:ascii="標楷體" w:eastAsia="標楷體" w:hAnsi="標楷體" w:hint="eastAsia"/>
                <w:sz w:val="24"/>
                <w:szCs w:val="24"/>
              </w:rPr>
              <w:t>適當次數的測試、預測活動的可能結果。在教師或教科書的指導或說明下，能了解探究的計畫，並進而能根據問題特性、資源</w:t>
            </w:r>
            <w:proofErr w:type="gramStart"/>
            <w:r w:rsidRPr="00860BB7">
              <w:rPr>
                <w:rFonts w:ascii="標楷體" w:eastAsia="標楷體" w:hAnsi="標楷體" w:hint="eastAsia"/>
                <w:sz w:val="24"/>
                <w:szCs w:val="24"/>
              </w:rPr>
              <w:t>（</w:t>
            </w:r>
            <w:proofErr w:type="gramEnd"/>
            <w:r w:rsidRPr="00860BB7">
              <w:rPr>
                <w:rFonts w:ascii="標楷體" w:eastAsia="標楷體" w:hAnsi="標楷體" w:hint="eastAsia"/>
                <w:sz w:val="24"/>
                <w:szCs w:val="24"/>
              </w:rPr>
              <w:t>例如：設備、時間</w:t>
            </w:r>
            <w:proofErr w:type="gramStart"/>
            <w:r w:rsidRPr="00860BB7">
              <w:rPr>
                <w:rFonts w:ascii="標楷體" w:eastAsia="標楷體" w:hAnsi="標楷體" w:hint="eastAsia"/>
                <w:sz w:val="24"/>
                <w:szCs w:val="24"/>
              </w:rPr>
              <w:t>）</w:t>
            </w:r>
            <w:proofErr w:type="gramEnd"/>
            <w:r w:rsidRPr="00860BB7">
              <w:rPr>
                <w:rFonts w:ascii="標楷體" w:eastAsia="標楷體" w:hAnsi="標楷體" w:hint="eastAsia"/>
                <w:sz w:val="24"/>
                <w:szCs w:val="24"/>
              </w:rPr>
              <w:t>等因素，規劃具有可信度（例如：多次測量等</w:t>
            </w:r>
            <w:proofErr w:type="gramStart"/>
            <w:r w:rsidRPr="00860BB7">
              <w:rPr>
                <w:rFonts w:ascii="標楷體" w:eastAsia="標楷體" w:hAnsi="標楷體" w:hint="eastAsia"/>
                <w:sz w:val="24"/>
                <w:szCs w:val="24"/>
              </w:rPr>
              <w:t>）</w:t>
            </w:r>
            <w:proofErr w:type="gramEnd"/>
            <w:r w:rsidRPr="00860BB7">
              <w:rPr>
                <w:rFonts w:ascii="標楷體" w:eastAsia="標楷體" w:hAnsi="標楷體" w:hint="eastAsia"/>
                <w:sz w:val="24"/>
                <w:szCs w:val="24"/>
              </w:rPr>
              <w:t>的探究活動。</w:t>
            </w:r>
          </w:p>
        </w:tc>
        <w:tc>
          <w:tcPr>
            <w:tcW w:w="2693" w:type="dxa"/>
            <w:gridSpan w:val="2"/>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jc w:val="left"/>
              <w:rPr>
                <w:rFonts w:ascii="標楷體" w:eastAsia="標楷體" w:hAnsi="標楷體" w:cs="標楷體"/>
                <w:color w:val="FF0000"/>
                <w:sz w:val="24"/>
                <w:szCs w:val="24"/>
              </w:rPr>
            </w:pPr>
            <w:r w:rsidRPr="00860BB7">
              <w:rPr>
                <w:rFonts w:ascii="標楷體" w:eastAsia="標楷體" w:hAnsi="標楷體"/>
                <w:sz w:val="24"/>
                <w:szCs w:val="24"/>
              </w:rPr>
              <w:t>Ja-Ⅳ-1</w:t>
            </w:r>
            <w:r w:rsidRPr="00860BB7">
              <w:rPr>
                <w:rFonts w:ascii="標楷體" w:eastAsia="標楷體" w:hAnsi="標楷體" w:hint="eastAsia"/>
                <w:sz w:val="24"/>
                <w:szCs w:val="24"/>
              </w:rPr>
              <w:t xml:space="preserve">  </w:t>
            </w:r>
            <w:r w:rsidRPr="00860BB7">
              <w:rPr>
                <w:rFonts w:ascii="標楷體" w:eastAsia="標楷體" w:hAnsi="標楷體"/>
                <w:sz w:val="24"/>
                <w:szCs w:val="24"/>
              </w:rPr>
              <w:t>化學反應中的質量守恆定律。</w:t>
            </w:r>
            <w:r w:rsidRPr="00860BB7">
              <w:rPr>
                <w:rFonts w:ascii="標楷體" w:eastAsia="標楷體" w:hAnsi="標楷體"/>
                <w:sz w:val="24"/>
                <w:szCs w:val="24"/>
              </w:rPr>
              <w:br/>
              <w:t>Ja-Ⅳ-</w:t>
            </w:r>
            <w:r w:rsidRPr="00860BB7">
              <w:rPr>
                <w:rFonts w:ascii="標楷體" w:eastAsia="標楷體" w:hAnsi="標楷體" w:hint="eastAsia"/>
                <w:sz w:val="24"/>
                <w:szCs w:val="24"/>
              </w:rPr>
              <w:t xml:space="preserve">2  </w:t>
            </w:r>
            <w:r w:rsidRPr="00860BB7">
              <w:rPr>
                <w:rFonts w:ascii="標楷體" w:eastAsia="標楷體" w:hAnsi="標楷體"/>
                <w:sz w:val="24"/>
                <w:szCs w:val="24"/>
              </w:rPr>
              <w:t>化學反應是原子重新排列。</w:t>
            </w:r>
            <w:r w:rsidRPr="00860BB7">
              <w:rPr>
                <w:rFonts w:ascii="標楷體" w:eastAsia="標楷體" w:hAnsi="標楷體"/>
                <w:sz w:val="24"/>
                <w:szCs w:val="24"/>
              </w:rPr>
              <w:br/>
              <w:t>Ja-Ⅳ-</w:t>
            </w:r>
            <w:r w:rsidRPr="00860BB7">
              <w:rPr>
                <w:rFonts w:ascii="標楷體" w:eastAsia="標楷體" w:hAnsi="標楷體" w:hint="eastAsia"/>
                <w:sz w:val="24"/>
                <w:szCs w:val="24"/>
              </w:rPr>
              <w:t xml:space="preserve">3  </w:t>
            </w:r>
            <w:r w:rsidRPr="00860BB7">
              <w:rPr>
                <w:rFonts w:ascii="標楷體" w:eastAsia="標楷體" w:hAnsi="標楷體"/>
                <w:sz w:val="24"/>
                <w:szCs w:val="24"/>
              </w:rPr>
              <w:t>化學反應中常伴隨沉澱、氣體、顏色及溫度變化等現象。</w:t>
            </w:r>
            <w:r w:rsidRPr="00860BB7">
              <w:rPr>
                <w:rFonts w:ascii="標楷體" w:eastAsia="標楷體" w:hAnsi="標楷體"/>
                <w:sz w:val="24"/>
                <w:szCs w:val="24"/>
              </w:rPr>
              <w:br/>
              <w:t>Ja-Ⅳ-</w:t>
            </w:r>
            <w:r w:rsidRPr="00860BB7">
              <w:rPr>
                <w:rFonts w:ascii="標楷體" w:eastAsia="標楷體" w:hAnsi="標楷體" w:hint="eastAsia"/>
                <w:sz w:val="24"/>
                <w:szCs w:val="24"/>
              </w:rPr>
              <w:t xml:space="preserve">4  </w:t>
            </w:r>
            <w:r w:rsidRPr="00860BB7">
              <w:rPr>
                <w:rFonts w:ascii="標楷體" w:eastAsia="標楷體" w:hAnsi="標楷體"/>
                <w:sz w:val="24"/>
                <w:szCs w:val="24"/>
              </w:rPr>
              <w:t>化學反應的表示法。</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Default="006F5ED7" w:rsidP="006F5ED7">
            <w:pPr>
              <w:snapToGrid w:val="0"/>
              <w:ind w:firstLine="0"/>
              <w:rPr>
                <w:rFonts w:ascii="標楷體" w:eastAsia="標楷體" w:hAnsi="標楷體" w:cs="標楷體"/>
                <w:sz w:val="24"/>
                <w:szCs w:val="24"/>
              </w:rPr>
            </w:pPr>
            <w:r w:rsidRPr="00860BB7">
              <w:rPr>
                <w:rFonts w:ascii="標楷體" w:eastAsia="標楷體" w:hAnsi="標楷體" w:cs="新細明體" w:hint="eastAsia"/>
                <w:bCs/>
                <w:sz w:val="24"/>
                <w:szCs w:val="24"/>
              </w:rPr>
              <w:t>克</w:t>
            </w:r>
            <w:proofErr w:type="gramStart"/>
            <w:r w:rsidRPr="00860BB7">
              <w:rPr>
                <w:rFonts w:ascii="標楷體" w:eastAsia="標楷體" w:hAnsi="標楷體" w:cs="新細明體" w:hint="eastAsia"/>
                <w:bCs/>
                <w:sz w:val="24"/>
                <w:szCs w:val="24"/>
              </w:rPr>
              <w:t>克</w:t>
            </w:r>
            <w:proofErr w:type="gramEnd"/>
            <w:r w:rsidRPr="00860BB7">
              <w:rPr>
                <w:rFonts w:ascii="標楷體" w:eastAsia="標楷體" w:hAnsi="標楷體" w:cs="新細明體" w:hint="eastAsia"/>
                <w:bCs/>
                <w:sz w:val="24"/>
                <w:szCs w:val="24"/>
              </w:rPr>
              <w:t>計</w:t>
            </w:r>
            <w:r w:rsidRPr="00860BB7">
              <w:rPr>
                <w:rFonts w:ascii="標楷體" w:eastAsia="標楷體" w:hAnsi="標楷體" w:cs="標楷體" w:hint="eastAsia"/>
                <w:sz w:val="24"/>
                <w:szCs w:val="24"/>
              </w:rPr>
              <w:t>較</w:t>
            </w:r>
          </w:p>
          <w:p w:rsidR="00687846" w:rsidRDefault="00687846" w:rsidP="006F5ED7">
            <w:pPr>
              <w:snapToGrid w:val="0"/>
              <w:ind w:firstLine="0"/>
              <w:rPr>
                <w:rFonts w:ascii="標楷體" w:eastAsia="標楷體" w:hAnsi="標楷體" w:cs="新細明體"/>
                <w:bCs/>
                <w:sz w:val="24"/>
                <w:szCs w:val="24"/>
              </w:rPr>
            </w:pPr>
          </w:p>
          <w:p w:rsidR="00687846" w:rsidRPr="00687846" w:rsidRDefault="00687846" w:rsidP="00687846">
            <w:pPr>
              <w:snapToGrid w:val="0"/>
              <w:ind w:firstLine="0"/>
              <w:rPr>
                <w:rFonts w:ascii="標楷體" w:eastAsia="標楷體" w:hAnsi="標楷體" w:cs="新細明體"/>
                <w:bCs/>
                <w:sz w:val="24"/>
                <w:szCs w:val="24"/>
              </w:rPr>
            </w:pPr>
            <w:r w:rsidRPr="00687846">
              <w:rPr>
                <w:rFonts w:ascii="標楷體" w:eastAsia="標楷體" w:hAnsi="標楷體" w:cs="新細明體" w:hint="eastAsia"/>
                <w:bCs/>
                <w:sz w:val="24"/>
                <w:szCs w:val="24"/>
              </w:rPr>
              <w:t>1.</w:t>
            </w:r>
            <w:r>
              <w:rPr>
                <w:rFonts w:ascii="標楷體" w:eastAsia="標楷體" w:hAnsi="標楷體" w:cs="新細明體" w:hint="eastAsia"/>
                <w:bCs/>
                <w:sz w:val="24"/>
                <w:szCs w:val="24"/>
              </w:rPr>
              <w:t>拆開市售炸彈包，</w:t>
            </w:r>
            <w:r w:rsidRPr="00687846">
              <w:rPr>
                <w:rFonts w:ascii="標楷體" w:eastAsia="標楷體" w:hAnsi="標楷體" w:cs="新細明體" w:hint="eastAsia"/>
                <w:bCs/>
                <w:sz w:val="24"/>
                <w:szCs w:val="24"/>
              </w:rPr>
              <w:t>分別以石蕊試紙</w:t>
            </w:r>
            <w:proofErr w:type="gramStart"/>
            <w:r w:rsidRPr="00687846">
              <w:rPr>
                <w:rFonts w:ascii="標楷體" w:eastAsia="標楷體" w:hAnsi="標楷體" w:cs="新細明體" w:hint="eastAsia"/>
                <w:bCs/>
                <w:sz w:val="24"/>
                <w:szCs w:val="24"/>
              </w:rPr>
              <w:t>或是廣用指示</w:t>
            </w:r>
            <w:proofErr w:type="gramEnd"/>
            <w:r w:rsidRPr="00687846">
              <w:rPr>
                <w:rFonts w:ascii="標楷體" w:eastAsia="標楷體" w:hAnsi="標楷體" w:cs="新細明體" w:hint="eastAsia"/>
                <w:bCs/>
                <w:sz w:val="24"/>
                <w:szCs w:val="24"/>
              </w:rPr>
              <w:t>劑檢驗</w:t>
            </w:r>
            <w:proofErr w:type="gramStart"/>
            <w:r w:rsidRPr="00687846">
              <w:rPr>
                <w:rFonts w:ascii="標楷體" w:eastAsia="標楷體" w:hAnsi="標楷體" w:cs="新細明體" w:hint="eastAsia"/>
                <w:bCs/>
                <w:sz w:val="24"/>
                <w:szCs w:val="24"/>
              </w:rPr>
              <w:t>檸檬酸液跟</w:t>
            </w:r>
            <w:proofErr w:type="gramEnd"/>
            <w:r w:rsidRPr="00687846">
              <w:rPr>
                <w:rFonts w:ascii="標楷體" w:eastAsia="標楷體" w:hAnsi="標楷體" w:cs="新細明體" w:hint="eastAsia"/>
                <w:bCs/>
                <w:sz w:val="24"/>
                <w:szCs w:val="24"/>
              </w:rPr>
              <w:t>小蘇打粉酸鹼性。</w:t>
            </w:r>
          </w:p>
          <w:p w:rsidR="00687846" w:rsidRPr="00687846" w:rsidRDefault="00687846" w:rsidP="00687846">
            <w:pPr>
              <w:snapToGrid w:val="0"/>
              <w:ind w:firstLine="0"/>
              <w:rPr>
                <w:rFonts w:ascii="標楷體" w:eastAsia="標楷體" w:hAnsi="標楷體" w:cs="新細明體"/>
                <w:bCs/>
                <w:sz w:val="24"/>
                <w:szCs w:val="24"/>
              </w:rPr>
            </w:pPr>
            <w:r w:rsidRPr="00687846">
              <w:rPr>
                <w:rFonts w:ascii="標楷體" w:eastAsia="標楷體" w:hAnsi="標楷體" w:cs="新細明體" w:hint="eastAsia"/>
                <w:bCs/>
                <w:sz w:val="24"/>
                <w:szCs w:val="24"/>
              </w:rPr>
              <w:t>2.將兩種材料取出，放入 6 號密封袋(封口袋)先測量其質量，再</w:t>
            </w:r>
            <w:proofErr w:type="gramStart"/>
            <w:r w:rsidRPr="00687846">
              <w:rPr>
                <w:rFonts w:ascii="標楷體" w:eastAsia="標楷體" w:hAnsi="標楷體" w:cs="新細明體" w:hint="eastAsia"/>
                <w:bCs/>
                <w:sz w:val="24"/>
                <w:szCs w:val="24"/>
              </w:rPr>
              <w:t>將酸包壓</w:t>
            </w:r>
            <w:proofErr w:type="gramEnd"/>
            <w:r w:rsidRPr="00687846">
              <w:rPr>
                <w:rFonts w:ascii="標楷體" w:eastAsia="標楷體" w:hAnsi="標楷體" w:cs="新細明體" w:hint="eastAsia"/>
                <w:bCs/>
                <w:sz w:val="24"/>
                <w:szCs w:val="24"/>
              </w:rPr>
              <w:t>破後重新</w:t>
            </w:r>
            <w:proofErr w:type="gramStart"/>
            <w:r w:rsidRPr="00687846">
              <w:rPr>
                <w:rFonts w:ascii="標楷體" w:eastAsia="標楷體" w:hAnsi="標楷體" w:cs="新細明體" w:hint="eastAsia"/>
                <w:bCs/>
                <w:sz w:val="24"/>
                <w:szCs w:val="24"/>
              </w:rPr>
              <w:t>量測其質</w:t>
            </w:r>
            <w:proofErr w:type="gramEnd"/>
            <w:r w:rsidRPr="00687846">
              <w:rPr>
                <w:rFonts w:ascii="標楷體" w:eastAsia="標楷體" w:hAnsi="標楷體" w:cs="新細明體" w:hint="eastAsia"/>
                <w:bCs/>
                <w:sz w:val="24"/>
                <w:szCs w:val="24"/>
              </w:rPr>
              <w:t>量，比較前後質量的相關性，講解質量守恆定律。</w:t>
            </w:r>
          </w:p>
          <w:p w:rsidR="00687846" w:rsidRPr="00860BB7" w:rsidRDefault="00687846" w:rsidP="00687846">
            <w:pPr>
              <w:snapToGrid w:val="0"/>
              <w:ind w:firstLine="0"/>
              <w:rPr>
                <w:rFonts w:ascii="標楷體" w:eastAsia="標楷體" w:hAnsi="標楷體" w:cs="新細明體"/>
                <w:bCs/>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1</w:t>
            </w:r>
          </w:p>
        </w:tc>
        <w:tc>
          <w:tcPr>
            <w:tcW w:w="2410"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autoSpaceDE w:val="0"/>
              <w:autoSpaceDN w:val="0"/>
              <w:adjustRightInd w:val="0"/>
              <w:rPr>
                <w:rFonts w:ascii="標楷體" w:eastAsia="標楷體" w:hAnsi="標楷體" w:cs="標楷體"/>
                <w:sz w:val="24"/>
                <w:szCs w:val="24"/>
              </w:rPr>
            </w:pPr>
            <w:r w:rsidRPr="00860BB7">
              <w:rPr>
                <w:rFonts w:ascii="標楷體" w:eastAsia="標楷體" w:hAnsi="標楷體" w:hint="eastAsia"/>
                <w:sz w:val="24"/>
                <w:szCs w:val="24"/>
              </w:rPr>
              <w:t>【教學資源】</w:t>
            </w:r>
            <w:r w:rsidRPr="00860BB7">
              <w:rPr>
                <w:rFonts w:ascii="標楷體" w:eastAsia="標楷體" w:hAnsi="標楷體"/>
                <w:sz w:val="24"/>
                <w:szCs w:val="24"/>
              </w:rPr>
              <w:br/>
            </w:r>
            <w:r w:rsidRPr="00860BB7">
              <w:rPr>
                <w:rFonts w:ascii="標楷體" w:eastAsia="標楷體" w:hAnsi="標楷體" w:cs="標楷體" w:hint="eastAsia"/>
                <w:sz w:val="24"/>
                <w:szCs w:val="24"/>
              </w:rPr>
              <w:t>市售炸彈包、天平、剪刀、</w:t>
            </w:r>
            <w:proofErr w:type="gramStart"/>
            <w:r w:rsidRPr="00860BB7">
              <w:rPr>
                <w:rFonts w:ascii="標楷體" w:eastAsia="標楷體" w:hAnsi="標楷體" w:cs="標楷體" w:hint="eastAsia"/>
                <w:sz w:val="24"/>
                <w:szCs w:val="24"/>
              </w:rPr>
              <w:t>秤量紙</w:t>
            </w:r>
            <w:proofErr w:type="gramEnd"/>
            <w:r w:rsidRPr="00860BB7">
              <w:rPr>
                <w:rFonts w:ascii="標楷體" w:eastAsia="標楷體" w:hAnsi="標楷體" w:cs="標楷體" w:hint="eastAsia"/>
                <w:sz w:val="24"/>
                <w:szCs w:val="24"/>
              </w:rPr>
              <w:t>、燒杯、</w:t>
            </w:r>
            <w:r w:rsidR="00687846">
              <w:rPr>
                <w:rFonts w:ascii="標楷體" w:eastAsia="標楷體" w:hAnsi="標楷體" w:cs="標楷體" w:hint="eastAsia"/>
                <w:sz w:val="24"/>
                <w:szCs w:val="24"/>
              </w:rPr>
              <w:t>6號密封袋、</w:t>
            </w:r>
            <w:r w:rsidRPr="00860BB7">
              <w:rPr>
                <w:rFonts w:ascii="標楷體" w:eastAsia="標楷體" w:hAnsi="標楷體" w:cs="標楷體" w:hint="eastAsia"/>
                <w:sz w:val="24"/>
                <w:szCs w:val="24"/>
              </w:rPr>
              <w:t>電子秤、學習單</w:t>
            </w:r>
          </w:p>
          <w:p w:rsidR="006F5ED7" w:rsidRPr="00860BB7" w:rsidRDefault="006F5ED7" w:rsidP="006F5ED7">
            <w:pPr>
              <w:ind w:left="-22" w:hanging="7"/>
              <w:jc w:val="left"/>
              <w:rPr>
                <w:rFonts w:ascii="標楷體" w:eastAsia="標楷體" w:hAnsi="標楷體"/>
                <w:sz w:val="24"/>
                <w:szCs w:val="24"/>
              </w:rPr>
            </w:pPr>
          </w:p>
          <w:p w:rsidR="006F5ED7" w:rsidRPr="00860BB7" w:rsidRDefault="006F5ED7" w:rsidP="006F5ED7">
            <w:pPr>
              <w:ind w:left="-22" w:hanging="7"/>
              <w:jc w:val="left"/>
              <w:rPr>
                <w:rFonts w:ascii="標楷體" w:eastAsia="標楷體" w:hAnsi="標楷體"/>
                <w:sz w:val="24"/>
                <w:szCs w:val="24"/>
              </w:rPr>
            </w:pPr>
            <w:r w:rsidRPr="00860BB7">
              <w:rPr>
                <w:rFonts w:ascii="標楷體" w:eastAsia="標楷體" w:hAnsi="標楷體" w:hint="eastAsia"/>
                <w:sz w:val="24"/>
                <w:szCs w:val="24"/>
              </w:rPr>
              <w:t>【學習策略】</w:t>
            </w:r>
          </w:p>
          <w:p w:rsidR="006F5ED7" w:rsidRPr="00860BB7" w:rsidRDefault="006F5ED7" w:rsidP="006F5ED7">
            <w:pPr>
              <w:autoSpaceDE w:val="0"/>
              <w:autoSpaceDN w:val="0"/>
              <w:adjustRightInd w:val="0"/>
              <w:rPr>
                <w:rFonts w:ascii="標楷體" w:eastAsia="標楷體" w:hAnsi="標楷體" w:cs="標楷體"/>
                <w:sz w:val="24"/>
                <w:szCs w:val="24"/>
              </w:rPr>
            </w:pPr>
            <w:r w:rsidRPr="00860BB7">
              <w:rPr>
                <w:rFonts w:ascii="標楷體" w:eastAsia="標楷體" w:hAnsi="標楷體" w:cs="標楷體" w:hint="eastAsia"/>
                <w:sz w:val="24"/>
                <w:szCs w:val="24"/>
              </w:rPr>
              <w:t>１</w:t>
            </w:r>
            <w:r w:rsidRPr="00860BB7">
              <w:rPr>
                <w:rFonts w:ascii="標楷體" w:eastAsia="標楷體" w:hAnsi="標楷體"/>
                <w:sz w:val="24"/>
                <w:szCs w:val="24"/>
              </w:rPr>
              <w:t xml:space="preserve">. </w:t>
            </w:r>
            <w:r w:rsidRPr="00860BB7">
              <w:rPr>
                <w:rFonts w:ascii="標楷體" w:eastAsia="標楷體" w:hAnsi="標楷體" w:cs="標楷體" w:hint="eastAsia"/>
                <w:sz w:val="24"/>
                <w:szCs w:val="24"/>
              </w:rPr>
              <w:t>教師以組為單位發放學習單。</w:t>
            </w:r>
          </w:p>
          <w:p w:rsidR="006F5ED7" w:rsidRPr="00860BB7" w:rsidRDefault="006F5ED7" w:rsidP="006F5ED7">
            <w:pPr>
              <w:autoSpaceDE w:val="0"/>
              <w:autoSpaceDN w:val="0"/>
              <w:adjustRightInd w:val="0"/>
              <w:rPr>
                <w:rFonts w:ascii="標楷體" w:eastAsia="標楷體" w:hAnsi="標楷體" w:cs="標楷體"/>
                <w:sz w:val="24"/>
                <w:szCs w:val="24"/>
              </w:rPr>
            </w:pPr>
            <w:r w:rsidRPr="00860BB7">
              <w:rPr>
                <w:rFonts w:ascii="標楷體" w:eastAsia="標楷體" w:hAnsi="標楷體" w:cs="標楷體" w:hint="eastAsia"/>
                <w:sz w:val="24"/>
                <w:szCs w:val="24"/>
              </w:rPr>
              <w:t>２</w:t>
            </w:r>
            <w:r w:rsidRPr="00860BB7">
              <w:rPr>
                <w:rFonts w:ascii="標楷體" w:eastAsia="標楷體" w:hAnsi="標楷體"/>
                <w:sz w:val="24"/>
                <w:szCs w:val="24"/>
              </w:rPr>
              <w:t xml:space="preserve">. </w:t>
            </w:r>
            <w:r w:rsidRPr="00860BB7">
              <w:rPr>
                <w:rFonts w:ascii="標楷體" w:eastAsia="標楷體" w:hAnsi="標楷體" w:cs="標楷體" w:hint="eastAsia"/>
                <w:sz w:val="24"/>
                <w:szCs w:val="24"/>
              </w:rPr>
              <w:t>提示化學反應的特性。</w:t>
            </w:r>
          </w:p>
          <w:p w:rsidR="006F5ED7" w:rsidRPr="00860BB7" w:rsidRDefault="006F5ED7" w:rsidP="006F5ED7">
            <w:pPr>
              <w:ind w:left="-22" w:hanging="7"/>
              <w:jc w:val="left"/>
              <w:rPr>
                <w:rFonts w:ascii="標楷體" w:eastAsia="標楷體" w:hAnsi="標楷體" w:cs="標楷體"/>
                <w:sz w:val="24"/>
                <w:szCs w:val="24"/>
              </w:rPr>
            </w:pPr>
            <w:r w:rsidRPr="00860BB7">
              <w:rPr>
                <w:rFonts w:ascii="標楷體" w:eastAsia="標楷體" w:hAnsi="標楷體" w:cs="標楷體" w:hint="eastAsia"/>
                <w:sz w:val="24"/>
                <w:szCs w:val="24"/>
              </w:rPr>
              <w:t>３</w:t>
            </w:r>
            <w:r w:rsidRPr="00860BB7">
              <w:rPr>
                <w:rFonts w:ascii="標楷體" w:eastAsia="標楷體" w:hAnsi="標楷體"/>
                <w:sz w:val="24"/>
                <w:szCs w:val="24"/>
              </w:rPr>
              <w:t xml:space="preserve">. </w:t>
            </w:r>
            <w:r w:rsidRPr="00860BB7">
              <w:rPr>
                <w:rFonts w:ascii="標楷體" w:eastAsia="標楷體" w:hAnsi="標楷體" w:cs="標楷體" w:hint="eastAsia"/>
                <w:sz w:val="24"/>
                <w:szCs w:val="24"/>
              </w:rPr>
              <w:t>介紹質量守恆定律與傳統實驗。</w:t>
            </w:r>
          </w:p>
          <w:p w:rsidR="006F5ED7" w:rsidRPr="00860BB7" w:rsidRDefault="006F5ED7" w:rsidP="006F5ED7">
            <w:pPr>
              <w:autoSpaceDE w:val="0"/>
              <w:autoSpaceDN w:val="0"/>
              <w:adjustRightInd w:val="0"/>
              <w:rPr>
                <w:rFonts w:ascii="標楷體" w:eastAsia="標楷體" w:hAnsi="標楷體" w:cs="標楷體"/>
                <w:sz w:val="24"/>
                <w:szCs w:val="24"/>
              </w:rPr>
            </w:pPr>
            <w:r w:rsidRPr="00860BB7">
              <w:rPr>
                <w:rFonts w:ascii="標楷體" w:eastAsia="標楷體" w:hAnsi="標楷體" w:cs="標楷體" w:hint="eastAsia"/>
                <w:sz w:val="24"/>
                <w:szCs w:val="24"/>
              </w:rPr>
              <w:t>4.教師說明本次實驗的內容與實驗目標。</w:t>
            </w:r>
          </w:p>
          <w:p w:rsidR="006F5ED7" w:rsidRPr="00860BB7" w:rsidRDefault="006F5ED7" w:rsidP="006F5ED7">
            <w:pPr>
              <w:autoSpaceDE w:val="0"/>
              <w:autoSpaceDN w:val="0"/>
              <w:adjustRightInd w:val="0"/>
              <w:rPr>
                <w:rFonts w:ascii="標楷體" w:eastAsia="標楷體" w:hAnsi="標楷體" w:cs="標楷體"/>
                <w:sz w:val="24"/>
                <w:szCs w:val="24"/>
              </w:rPr>
            </w:pPr>
            <w:r w:rsidRPr="00860BB7">
              <w:rPr>
                <w:rFonts w:ascii="標楷體" w:eastAsia="標楷體" w:hAnsi="標楷體" w:cs="標楷體"/>
                <w:sz w:val="24"/>
                <w:szCs w:val="24"/>
              </w:rPr>
              <w:t>5.</w:t>
            </w:r>
            <w:r w:rsidRPr="00860BB7">
              <w:rPr>
                <w:rFonts w:ascii="標楷體" w:eastAsia="標楷體" w:hAnsi="標楷體" w:cs="標楷體" w:hint="eastAsia"/>
                <w:sz w:val="24"/>
                <w:szCs w:val="24"/>
              </w:rPr>
              <w:t>請同學開始操作，並比較不同實驗條件</w:t>
            </w:r>
          </w:p>
          <w:p w:rsidR="006F5ED7" w:rsidRPr="00860BB7" w:rsidRDefault="006F5ED7" w:rsidP="006F5ED7">
            <w:pPr>
              <w:autoSpaceDE w:val="0"/>
              <w:autoSpaceDN w:val="0"/>
              <w:adjustRightInd w:val="0"/>
              <w:rPr>
                <w:rFonts w:ascii="標楷體" w:eastAsia="標楷體" w:hAnsi="標楷體" w:cs="標楷體"/>
                <w:sz w:val="24"/>
                <w:szCs w:val="24"/>
              </w:rPr>
            </w:pPr>
            <w:r w:rsidRPr="00860BB7">
              <w:rPr>
                <w:rFonts w:ascii="標楷體" w:eastAsia="標楷體" w:hAnsi="標楷體" w:cs="標楷體" w:hint="eastAsia"/>
                <w:sz w:val="24"/>
                <w:szCs w:val="24"/>
              </w:rPr>
              <w:t>下的現象差異。</w:t>
            </w:r>
          </w:p>
          <w:p w:rsidR="006F5ED7" w:rsidRPr="0028468A" w:rsidRDefault="006F5ED7" w:rsidP="006F5ED7">
            <w:pPr>
              <w:autoSpaceDE w:val="0"/>
              <w:autoSpaceDN w:val="0"/>
              <w:adjustRightInd w:val="0"/>
              <w:ind w:firstLine="0"/>
              <w:rPr>
                <w:rFonts w:ascii="標楷體" w:eastAsia="標楷體" w:hAnsi="標楷體" w:cs="標楷體"/>
                <w:sz w:val="24"/>
                <w:szCs w:val="24"/>
              </w:rPr>
            </w:pPr>
            <w:r>
              <w:rPr>
                <w:rFonts w:ascii="標楷體" w:eastAsia="標楷體" w:hAnsi="標楷體" w:cs="標楷體" w:hint="eastAsia"/>
                <w:sz w:val="24"/>
                <w:szCs w:val="24"/>
              </w:rPr>
              <w:t>a.</w:t>
            </w:r>
            <w:r w:rsidRPr="0028468A">
              <w:rPr>
                <w:rFonts w:ascii="標楷體" w:eastAsia="標楷體" w:hAnsi="標楷體" w:cs="標楷體" w:hint="eastAsia"/>
                <w:sz w:val="24"/>
                <w:szCs w:val="24"/>
              </w:rPr>
              <w:t>引導學生觀察材料皆相同時，天平上的指針變化與質量的關係。</w:t>
            </w:r>
          </w:p>
          <w:p w:rsidR="006F5ED7" w:rsidRPr="00860BB7" w:rsidRDefault="006F5ED7" w:rsidP="006F5ED7">
            <w:pPr>
              <w:spacing w:line="360" w:lineRule="exact"/>
              <w:rPr>
                <w:rFonts w:ascii="標楷體" w:eastAsia="標楷體" w:hAnsi="標楷體"/>
                <w:sz w:val="24"/>
                <w:szCs w:val="24"/>
              </w:rPr>
            </w:pPr>
            <w:r w:rsidRPr="00860BB7">
              <w:rPr>
                <w:rFonts w:ascii="標楷體" w:eastAsia="標楷體" w:hAnsi="標楷體" w:cs="¼Ð·¢Åé"/>
                <w:sz w:val="24"/>
                <w:szCs w:val="24"/>
              </w:rPr>
              <w:t xml:space="preserve">b. </w:t>
            </w:r>
            <w:r w:rsidRPr="00860BB7">
              <w:rPr>
                <w:rFonts w:ascii="標楷體" w:eastAsia="標楷體" w:hAnsi="標楷體" w:cs="標楷體" w:hint="eastAsia"/>
                <w:sz w:val="24"/>
                <w:szCs w:val="24"/>
              </w:rPr>
              <w:t>引導學生觀察炸彈包打開讓其反應時，電子天平上的變化與質量的關係。</w:t>
            </w:r>
            <w:r w:rsidRPr="00860BB7">
              <w:rPr>
                <w:rFonts w:ascii="標楷體" w:eastAsia="標楷體" w:hAnsi="標楷體" w:cs="標楷體"/>
                <w:sz w:val="24"/>
                <w:szCs w:val="24"/>
              </w:rPr>
              <w:br/>
            </w:r>
            <w:proofErr w:type="gramStart"/>
            <w:r w:rsidRPr="00860BB7">
              <w:rPr>
                <w:rFonts w:ascii="標楷體" w:eastAsia="標楷體" w:hAnsi="標楷體" w:hint="eastAsia"/>
                <w:sz w:val="24"/>
                <w:szCs w:val="24"/>
              </w:rPr>
              <w:t>6.教師針對小組之整體表現予以講評</w:t>
            </w:r>
            <w:proofErr w:type="gramEnd"/>
            <w:r w:rsidRPr="00860BB7">
              <w:rPr>
                <w:rFonts w:ascii="標楷體" w:eastAsia="標楷體" w:hAnsi="標楷體" w:hint="eastAsia"/>
                <w:sz w:val="24"/>
                <w:szCs w:val="24"/>
              </w:rPr>
              <w:t>。</w:t>
            </w:r>
          </w:p>
          <w:p w:rsidR="006F5ED7" w:rsidRPr="00860BB7" w:rsidRDefault="006F5ED7" w:rsidP="006F5ED7">
            <w:pPr>
              <w:ind w:left="-29" w:firstLine="0"/>
              <w:jc w:val="left"/>
              <w:rPr>
                <w:rFonts w:ascii="標楷體" w:eastAsia="標楷體" w:hAnsi="標楷體" w:cs="標楷體"/>
                <w:color w:val="FF0000"/>
                <w:sz w:val="24"/>
                <w:szCs w:val="24"/>
              </w:rPr>
            </w:pPr>
            <w:r w:rsidRPr="00860BB7">
              <w:rPr>
                <w:rFonts w:ascii="標楷體" w:eastAsia="標楷體" w:hAnsi="標楷體" w:hint="eastAsia"/>
                <w:sz w:val="24"/>
                <w:szCs w:val="24"/>
              </w:rPr>
              <w:t>7.收回學習單，進行評量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討論</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口語評量</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活動進行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ind w:left="-22" w:hanging="7"/>
              <w:rPr>
                <w:rFonts w:ascii="標楷體" w:eastAsia="標楷體" w:hAnsi="標楷體" w:cs="標楷體"/>
                <w:color w:val="FF0000"/>
                <w:sz w:val="24"/>
                <w:szCs w:val="24"/>
              </w:rPr>
            </w:pPr>
            <w:r w:rsidRPr="00860BB7">
              <w:rPr>
                <w:rFonts w:ascii="標楷體" w:eastAsia="標楷體" w:hAnsi="標楷體" w:hint="eastAsia"/>
                <w:sz w:val="24"/>
                <w:szCs w:val="24"/>
              </w:rPr>
              <w:t>法治</w:t>
            </w:r>
            <w:r w:rsidRPr="00860BB7">
              <w:rPr>
                <w:rFonts w:ascii="標楷體" w:eastAsia="標楷體" w:hAnsi="標楷體"/>
                <w:sz w:val="24"/>
                <w:szCs w:val="24"/>
              </w:rPr>
              <w:t>教育</w:t>
            </w:r>
          </w:p>
        </w:tc>
        <w:tc>
          <w:tcPr>
            <w:tcW w:w="772" w:type="dxa"/>
            <w:tcBorders>
              <w:top w:val="single" w:sz="8" w:space="0" w:color="000000"/>
              <w:bottom w:val="single" w:sz="8" w:space="0" w:color="000000"/>
              <w:right w:val="single" w:sz="8" w:space="0" w:color="000000"/>
            </w:tcBorders>
          </w:tcPr>
          <w:p w:rsidR="006F5ED7" w:rsidRPr="00860BB7" w:rsidRDefault="006F5ED7" w:rsidP="006F5ED7">
            <w:pPr>
              <w:adjustRightInd w:val="0"/>
              <w:snapToGrid w:val="0"/>
              <w:spacing w:line="0" w:lineRule="atLeast"/>
              <w:ind w:hanging="7"/>
              <w:jc w:val="left"/>
              <w:rPr>
                <w:rFonts w:ascii="標楷體" w:eastAsia="標楷體" w:hAnsi="標楷體" w:cs="標楷體"/>
                <w:sz w:val="24"/>
                <w:szCs w:val="24"/>
              </w:rPr>
            </w:pPr>
          </w:p>
        </w:tc>
      </w:tr>
      <w:tr w:rsidR="006F5ED7" w:rsidRPr="00860BB7" w:rsidTr="00D35E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F5ED7" w:rsidRDefault="006F5ED7" w:rsidP="006F5ED7">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sidR="004202C3">
              <w:rPr>
                <w:rFonts w:ascii="標楷體" w:eastAsia="標楷體" w:hAnsi="標楷體" w:cs="標楷體" w:hint="eastAsia"/>
                <w:color w:val="auto"/>
                <w:sz w:val="24"/>
                <w:szCs w:val="24"/>
              </w:rPr>
              <w:t>3～</w:t>
            </w:r>
            <w:r>
              <w:rPr>
                <w:rFonts w:ascii="標楷體" w:eastAsia="標楷體" w:hAnsi="標楷體" w:cs="標楷體" w:hint="eastAsia"/>
                <w:color w:val="auto"/>
                <w:sz w:val="24"/>
                <w:szCs w:val="24"/>
              </w:rPr>
              <w:t>4</w:t>
            </w:r>
            <w:proofErr w:type="gramStart"/>
            <w:r w:rsidRPr="000029BD">
              <w:rPr>
                <w:rFonts w:ascii="標楷體" w:eastAsia="標楷體" w:hAnsi="標楷體" w:cs="標楷體" w:hint="eastAsia"/>
                <w:color w:val="auto"/>
                <w:sz w:val="24"/>
                <w:szCs w:val="24"/>
              </w:rPr>
              <w:t>週</w:t>
            </w:r>
            <w:proofErr w:type="gramEnd"/>
          </w:p>
          <w:p w:rsidR="006F5ED7" w:rsidRDefault="006F5ED7" w:rsidP="006F5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r w:rsidR="004202C3">
              <w:rPr>
                <w:rFonts w:ascii="標楷體" w:eastAsia="標楷體" w:hAnsi="標楷體" w:cs="標楷體"/>
                <w:color w:val="auto"/>
                <w:sz w:val="24"/>
                <w:szCs w:val="24"/>
              </w:rPr>
              <w:t>20</w:t>
            </w:r>
          </w:p>
          <w:p w:rsidR="006F5ED7" w:rsidRDefault="006F5ED7" w:rsidP="006F5ED7">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6F5ED7" w:rsidRDefault="006F5ED7" w:rsidP="006F5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3/5</w:t>
            </w:r>
          </w:p>
          <w:p w:rsidR="006F5ED7" w:rsidRPr="00BF209B" w:rsidRDefault="006F5ED7" w:rsidP="006F5ED7">
            <w:pPr>
              <w:jc w:val="center"/>
              <w:rPr>
                <w:rFonts w:ascii="標楷體" w:eastAsia="標楷體" w:hAnsi="標楷體" w:cs="標楷體"/>
                <w:color w:val="auto"/>
                <w:sz w:val="24"/>
                <w:szCs w:val="24"/>
              </w:rPr>
            </w:pPr>
            <w:r w:rsidRPr="0089229B">
              <w:rPr>
                <w:rFonts w:ascii="標楷體" w:eastAsia="標楷體" w:hAnsi="標楷體" w:cs="標楷體" w:hint="eastAsia"/>
                <w:color w:val="FF0000"/>
                <w:sz w:val="24"/>
                <w:szCs w:val="24"/>
              </w:rPr>
              <w:t>(2/28和平紀念日)</w:t>
            </w:r>
          </w:p>
        </w:tc>
        <w:tc>
          <w:tcPr>
            <w:tcW w:w="2429" w:type="dxa"/>
            <w:tcBorders>
              <w:top w:val="single" w:sz="8" w:space="0" w:color="000000"/>
              <w:left w:val="single" w:sz="8" w:space="0" w:color="000000"/>
              <w:bottom w:val="single" w:sz="8" w:space="0" w:color="000000"/>
              <w:right w:val="single" w:sz="8" w:space="0" w:color="000000"/>
            </w:tcBorders>
          </w:tcPr>
          <w:p w:rsidR="006F5ED7" w:rsidRPr="00860BB7" w:rsidRDefault="006F5ED7" w:rsidP="006F5ED7">
            <w:pPr>
              <w:spacing w:line="0" w:lineRule="atLeast"/>
              <w:rPr>
                <w:rFonts w:ascii="標楷體" w:eastAsia="標楷體" w:hAnsi="標楷體"/>
                <w:sz w:val="24"/>
                <w:szCs w:val="24"/>
              </w:rPr>
            </w:pPr>
            <w:r w:rsidRPr="00860BB7">
              <w:rPr>
                <w:rFonts w:ascii="標楷體" w:eastAsia="標楷體" w:hAnsi="標楷體"/>
                <w:sz w:val="24"/>
                <w:szCs w:val="24"/>
              </w:rPr>
              <w:t>po-</w:t>
            </w:r>
            <w:r w:rsidRPr="00860BB7">
              <w:rPr>
                <w:rFonts w:ascii="標楷體" w:eastAsia="標楷體" w:hAnsi="標楷體" w:hint="eastAsia"/>
                <w:sz w:val="24"/>
                <w:szCs w:val="24"/>
              </w:rPr>
              <w:t>Ⅳ</w:t>
            </w:r>
            <w:r w:rsidRPr="00860BB7">
              <w:rPr>
                <w:rFonts w:ascii="標楷體" w:eastAsia="標楷體" w:hAnsi="標楷體"/>
                <w:sz w:val="24"/>
                <w:szCs w:val="24"/>
              </w:rPr>
              <w:t>-1</w:t>
            </w:r>
            <w:r w:rsidRPr="00860BB7">
              <w:rPr>
                <w:rFonts w:ascii="標楷體" w:eastAsia="標楷體" w:hAnsi="標楷體" w:hint="eastAsia"/>
                <w:sz w:val="24"/>
                <w:szCs w:val="24"/>
              </w:rPr>
              <w:t>能從學習活動、日常經驗及科技運用、自然環境、書刊及網路媒體中，進行各種有計畫的觀察，進而能察覺問題。</w:t>
            </w:r>
          </w:p>
          <w:p w:rsidR="006F5ED7" w:rsidRPr="00860BB7" w:rsidRDefault="006F5ED7" w:rsidP="006F5ED7">
            <w:pPr>
              <w:spacing w:line="0" w:lineRule="atLeast"/>
              <w:rPr>
                <w:rFonts w:ascii="標楷體" w:eastAsia="標楷體" w:hAnsi="標楷體"/>
                <w:sz w:val="24"/>
                <w:szCs w:val="24"/>
              </w:rPr>
            </w:pPr>
            <w:r w:rsidRPr="00860BB7">
              <w:rPr>
                <w:rFonts w:ascii="標楷體" w:eastAsia="標楷體" w:hAnsi="標楷體" w:hint="eastAsia"/>
                <w:sz w:val="24"/>
                <w:szCs w:val="24"/>
              </w:rPr>
              <w:t>pa-Ⅳ-1 能分析歸納、製作圖表、使用資訊及數學等方法，整理資訊或數據。</w:t>
            </w:r>
          </w:p>
          <w:p w:rsidR="006F5ED7" w:rsidRPr="00860BB7" w:rsidRDefault="006F5ED7" w:rsidP="006F5ED7">
            <w:pPr>
              <w:spacing w:line="0" w:lineRule="atLeast"/>
              <w:rPr>
                <w:rFonts w:ascii="標楷體" w:eastAsia="標楷體" w:hAnsi="標楷體"/>
                <w:sz w:val="24"/>
                <w:szCs w:val="24"/>
              </w:rPr>
            </w:pPr>
            <w:r w:rsidRPr="00860BB7">
              <w:rPr>
                <w:rFonts w:ascii="標楷體" w:eastAsia="標楷體" w:hAnsi="標楷體" w:hint="eastAsia"/>
                <w:sz w:val="24"/>
                <w:szCs w:val="24"/>
              </w:rPr>
              <w:t>pa-Ⅳ-2能運用科學原理、思考智能、數學等方法，從（所得的）資訊或數據，形成解釋、發現新知、獲知因果關係、解決問題或是發現新的問題。並能將自己的探究結果和同學的結果或其他相關的資訊比較對照，相互檢核，確認結果。</w:t>
            </w:r>
          </w:p>
          <w:p w:rsidR="006F5ED7" w:rsidRPr="00860BB7" w:rsidRDefault="006F5ED7" w:rsidP="006F5ED7">
            <w:pPr>
              <w:spacing w:line="0" w:lineRule="atLeast"/>
              <w:rPr>
                <w:rFonts w:ascii="標楷體" w:eastAsia="標楷體" w:hAnsi="標楷體"/>
                <w:sz w:val="24"/>
                <w:szCs w:val="24"/>
              </w:rPr>
            </w:pPr>
            <w:r w:rsidRPr="00860BB7">
              <w:rPr>
                <w:rFonts w:ascii="標楷體" w:eastAsia="標楷體" w:hAnsi="標楷體"/>
                <w:sz w:val="24"/>
                <w:szCs w:val="24"/>
              </w:rPr>
              <w:t>pc-</w:t>
            </w:r>
            <w:r w:rsidRPr="00860BB7">
              <w:rPr>
                <w:rFonts w:ascii="標楷體" w:eastAsia="標楷體" w:hAnsi="標楷體" w:hint="eastAsia"/>
                <w:sz w:val="24"/>
                <w:szCs w:val="24"/>
              </w:rPr>
              <w:t>Ⅳ</w:t>
            </w:r>
            <w:r w:rsidRPr="00860BB7">
              <w:rPr>
                <w:rFonts w:ascii="標楷體" w:eastAsia="標楷體" w:hAnsi="標楷體"/>
                <w:sz w:val="24"/>
                <w:szCs w:val="24"/>
              </w:rPr>
              <w:t>-1</w:t>
            </w:r>
            <w:r w:rsidRPr="00860BB7">
              <w:rPr>
                <w:rFonts w:ascii="標楷體" w:eastAsia="標楷體" w:hAnsi="標楷體" w:hint="eastAsia"/>
                <w:sz w:val="24"/>
                <w:szCs w:val="24"/>
              </w:rPr>
              <w:t>能理解同學的探究過程和結果（或經簡化過的科學報告），提出合理而且具有根據的疑問或意見。並能對問題、探究方法、證據及發現，</w:t>
            </w:r>
            <w:proofErr w:type="gramStart"/>
            <w:r w:rsidRPr="00860BB7">
              <w:rPr>
                <w:rFonts w:ascii="標楷體" w:eastAsia="標楷體" w:hAnsi="標楷體" w:hint="eastAsia"/>
                <w:sz w:val="24"/>
                <w:szCs w:val="24"/>
              </w:rPr>
              <w:t>彼此間的符應</w:t>
            </w:r>
            <w:proofErr w:type="gramEnd"/>
            <w:r w:rsidRPr="00860BB7">
              <w:rPr>
                <w:rFonts w:ascii="標楷體" w:eastAsia="標楷體" w:hAnsi="標楷體" w:hint="eastAsia"/>
                <w:sz w:val="24"/>
                <w:szCs w:val="24"/>
              </w:rPr>
              <w:t>情形，進行檢核並提出可能的改善方案。</w:t>
            </w:r>
          </w:p>
          <w:p w:rsidR="006F5ED7" w:rsidRPr="00860BB7" w:rsidRDefault="006F5ED7" w:rsidP="006F5ED7">
            <w:pPr>
              <w:spacing w:line="0" w:lineRule="atLeast"/>
              <w:rPr>
                <w:rFonts w:ascii="標楷體" w:eastAsia="標楷體" w:hAnsi="標楷體"/>
                <w:sz w:val="24"/>
                <w:szCs w:val="24"/>
              </w:rPr>
            </w:pPr>
            <w:r w:rsidRPr="00860BB7">
              <w:rPr>
                <w:rFonts w:ascii="標楷體" w:eastAsia="標楷體" w:hAnsi="標楷體" w:hint="eastAsia"/>
                <w:sz w:val="24"/>
                <w:szCs w:val="24"/>
              </w:rPr>
              <w:t>pc-Ⅳ-2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F5ED7" w:rsidRPr="00860BB7" w:rsidRDefault="006F5ED7" w:rsidP="006F5ED7">
            <w:pPr>
              <w:spacing w:line="0" w:lineRule="atLeast"/>
              <w:rPr>
                <w:rFonts w:ascii="標楷體" w:eastAsia="標楷體" w:hAnsi="標楷體"/>
                <w:sz w:val="24"/>
                <w:szCs w:val="24"/>
              </w:rPr>
            </w:pPr>
            <w:r w:rsidRPr="00860BB7">
              <w:rPr>
                <w:rFonts w:ascii="標楷體" w:eastAsia="標楷體" w:hAnsi="標楷體" w:hint="eastAsia"/>
                <w:sz w:val="24"/>
                <w:szCs w:val="24"/>
              </w:rPr>
              <w:t>ai-Ⅳ-1動手實作解決問題或驗證自己想法，而獲得成就感。</w:t>
            </w:r>
          </w:p>
          <w:p w:rsidR="006F5ED7" w:rsidRPr="00860BB7" w:rsidRDefault="006F5ED7" w:rsidP="006F5ED7">
            <w:pPr>
              <w:spacing w:line="0" w:lineRule="atLeast"/>
              <w:rPr>
                <w:rFonts w:ascii="標楷體" w:eastAsia="標楷體" w:hAnsi="標楷體"/>
                <w:sz w:val="24"/>
                <w:szCs w:val="24"/>
              </w:rPr>
            </w:pPr>
            <w:r w:rsidRPr="00860BB7">
              <w:rPr>
                <w:rFonts w:ascii="標楷體" w:eastAsia="標楷體" w:hAnsi="標楷體"/>
                <w:sz w:val="24"/>
                <w:szCs w:val="24"/>
              </w:rPr>
              <w:t>ai -</w:t>
            </w:r>
            <w:r w:rsidRPr="00860BB7">
              <w:rPr>
                <w:rFonts w:ascii="標楷體" w:eastAsia="標楷體" w:hAnsi="標楷體" w:hint="eastAsia"/>
                <w:sz w:val="24"/>
                <w:szCs w:val="24"/>
              </w:rPr>
              <w:t>Ⅳ</w:t>
            </w:r>
            <w:r w:rsidRPr="00860BB7">
              <w:rPr>
                <w:rFonts w:ascii="標楷體" w:eastAsia="標楷體" w:hAnsi="標楷體"/>
                <w:sz w:val="24"/>
                <w:szCs w:val="24"/>
              </w:rPr>
              <w:t xml:space="preserve">-2 </w:t>
            </w:r>
            <w:r w:rsidRPr="00860BB7">
              <w:rPr>
                <w:rFonts w:ascii="標楷體" w:eastAsia="標楷體" w:hAnsi="標楷體" w:hint="eastAsia"/>
                <w:sz w:val="24"/>
                <w:szCs w:val="24"/>
              </w:rPr>
              <w:t>透過與同儕的討論，分享科學發現的樂趣。</w:t>
            </w:r>
          </w:p>
          <w:p w:rsidR="006F5ED7" w:rsidRPr="00860BB7" w:rsidRDefault="006F5ED7" w:rsidP="006F5ED7">
            <w:pPr>
              <w:spacing w:line="0" w:lineRule="atLeast"/>
              <w:rPr>
                <w:rFonts w:ascii="標楷體" w:eastAsia="標楷體" w:hAnsi="標楷體"/>
                <w:sz w:val="24"/>
                <w:szCs w:val="24"/>
              </w:rPr>
            </w:pPr>
            <w:r w:rsidRPr="00860BB7">
              <w:rPr>
                <w:rFonts w:ascii="標楷體" w:eastAsia="標楷體" w:hAnsi="標楷體" w:hint="eastAsia"/>
                <w:sz w:val="24"/>
                <w:szCs w:val="24"/>
              </w:rPr>
              <w:t>ai -Ⅳ-3透過所學到的科學知識和科學探索的各種方法，解釋自然現象發生的原因，建立科學學習的自信心。</w:t>
            </w:r>
          </w:p>
          <w:p w:rsidR="006F5ED7" w:rsidRPr="00860BB7" w:rsidRDefault="006F5ED7" w:rsidP="006F5ED7">
            <w:pPr>
              <w:spacing w:line="0" w:lineRule="atLeast"/>
              <w:rPr>
                <w:rFonts w:ascii="標楷體" w:eastAsia="標楷體" w:hAnsi="標楷體"/>
                <w:sz w:val="24"/>
                <w:szCs w:val="24"/>
              </w:rPr>
            </w:pPr>
            <w:r w:rsidRPr="00860BB7">
              <w:rPr>
                <w:rFonts w:ascii="標楷體" w:eastAsia="標楷體" w:hAnsi="標楷體"/>
                <w:sz w:val="24"/>
                <w:szCs w:val="24"/>
              </w:rPr>
              <w:t>ah-</w:t>
            </w:r>
            <w:r w:rsidRPr="00860BB7">
              <w:rPr>
                <w:rFonts w:ascii="標楷體" w:eastAsia="標楷體" w:hAnsi="標楷體" w:hint="eastAsia"/>
                <w:sz w:val="24"/>
                <w:szCs w:val="24"/>
              </w:rPr>
              <w:t>Ⅳ</w:t>
            </w:r>
            <w:r w:rsidRPr="00860BB7">
              <w:rPr>
                <w:rFonts w:ascii="標楷體" w:eastAsia="標楷體" w:hAnsi="標楷體"/>
                <w:sz w:val="24"/>
                <w:szCs w:val="24"/>
              </w:rPr>
              <w:t>-1</w:t>
            </w:r>
            <w:r w:rsidRPr="00860BB7">
              <w:rPr>
                <w:rFonts w:ascii="標楷體" w:eastAsia="標楷體" w:hAnsi="標楷體" w:hint="eastAsia"/>
                <w:sz w:val="24"/>
                <w:szCs w:val="24"/>
              </w:rPr>
              <w:t>對於有關科學發現的報導甚至權威的解釋（如報章雜誌的報導或書本上的解釋）</w:t>
            </w:r>
            <w:r w:rsidRPr="00860BB7">
              <w:rPr>
                <w:rFonts w:ascii="標楷體" w:eastAsia="標楷體" w:hAnsi="標楷體"/>
                <w:sz w:val="24"/>
                <w:szCs w:val="24"/>
              </w:rPr>
              <w:t xml:space="preserve">  </w:t>
            </w:r>
            <w:r w:rsidRPr="00860BB7">
              <w:rPr>
                <w:rFonts w:ascii="標楷體" w:eastAsia="標楷體" w:hAnsi="標楷體" w:hint="eastAsia"/>
                <w:sz w:val="24"/>
                <w:szCs w:val="24"/>
              </w:rPr>
              <w:t>能抱持懷疑的態度，評估其推論的證據是否充分且可信賴。</w:t>
            </w:r>
          </w:p>
          <w:p w:rsidR="006F5ED7" w:rsidRPr="00860BB7" w:rsidRDefault="006F5ED7" w:rsidP="006F5ED7">
            <w:pPr>
              <w:spacing w:line="0" w:lineRule="atLeast"/>
              <w:rPr>
                <w:rFonts w:ascii="標楷體" w:eastAsia="標楷體" w:hAnsi="標楷體"/>
                <w:sz w:val="24"/>
                <w:szCs w:val="24"/>
              </w:rPr>
            </w:pPr>
            <w:r w:rsidRPr="00860BB7">
              <w:rPr>
                <w:rFonts w:ascii="標楷體" w:eastAsia="標楷體" w:hAnsi="標楷體" w:hint="eastAsia"/>
                <w:sz w:val="24"/>
                <w:szCs w:val="24"/>
              </w:rPr>
              <w:t>ah -Ⅳ-2 應用所學到的科學知識與科學探究方法幫助自己做出最佳的決定。</w:t>
            </w:r>
          </w:p>
          <w:p w:rsidR="006F5ED7" w:rsidRPr="00860BB7" w:rsidRDefault="006F5ED7" w:rsidP="006F5ED7">
            <w:pPr>
              <w:spacing w:line="0" w:lineRule="atLeast"/>
              <w:rPr>
                <w:rFonts w:ascii="標楷體" w:eastAsia="標楷體" w:hAnsi="標楷體"/>
                <w:sz w:val="24"/>
                <w:szCs w:val="24"/>
              </w:rPr>
            </w:pPr>
            <w:r w:rsidRPr="00860BB7">
              <w:rPr>
                <w:rFonts w:ascii="標楷體" w:eastAsia="標楷體" w:hAnsi="標楷體"/>
                <w:sz w:val="24"/>
                <w:szCs w:val="24"/>
              </w:rPr>
              <w:t>tr-IV-1</w:t>
            </w:r>
            <w:r w:rsidRPr="00860BB7">
              <w:rPr>
                <w:rFonts w:ascii="標楷體" w:eastAsia="標楷體" w:hAnsi="標楷體" w:hint="eastAsia"/>
                <w:sz w:val="24"/>
                <w:szCs w:val="24"/>
              </w:rPr>
              <w:t>能</w:t>
            </w:r>
            <w:proofErr w:type="gramStart"/>
            <w:r w:rsidRPr="00860BB7">
              <w:rPr>
                <w:rFonts w:ascii="標楷體" w:eastAsia="標楷體" w:hAnsi="標楷體" w:hint="eastAsia"/>
                <w:sz w:val="24"/>
                <w:szCs w:val="24"/>
              </w:rPr>
              <w:t>將所習得</w:t>
            </w:r>
            <w:proofErr w:type="gramEnd"/>
            <w:r w:rsidRPr="00860BB7">
              <w:rPr>
                <w:rFonts w:ascii="標楷體" w:eastAsia="標楷體" w:hAnsi="標楷體" w:hint="eastAsia"/>
                <w:sz w:val="24"/>
                <w:szCs w:val="24"/>
              </w:rPr>
              <w:t>的知識正確的連結到所觀察到的自然現象及實驗數據，並推論出其中的關聯，進而運用習得的知識來解釋自己論點的正確性。</w:t>
            </w:r>
          </w:p>
          <w:p w:rsidR="006F5ED7" w:rsidRPr="00860BB7" w:rsidRDefault="006F5ED7" w:rsidP="006F5ED7">
            <w:pPr>
              <w:pStyle w:val="Default"/>
              <w:jc w:val="left"/>
              <w:rPr>
                <w:rFonts w:eastAsia="標楷體"/>
                <w:color w:val="FF0000"/>
              </w:rPr>
            </w:pPr>
            <w:r w:rsidRPr="00860BB7">
              <w:rPr>
                <w:rFonts w:eastAsia="標楷體" w:cs="Times New Roman"/>
              </w:rPr>
              <w:t>tc-IV-1</w:t>
            </w:r>
            <w:r w:rsidRPr="00860BB7">
              <w:rPr>
                <w:rFonts w:eastAsia="標楷體" w:cs="Times New Roman" w:hint="eastAsia"/>
              </w:rPr>
              <w:t>能依據已知的自然科學知識與概念，對自己蒐集與分類的科學數據，抱持合理的懷疑態度，並對他人的資訊或報告，提出自己的看法或解釋。</w:t>
            </w:r>
          </w:p>
        </w:tc>
        <w:tc>
          <w:tcPr>
            <w:tcW w:w="2693" w:type="dxa"/>
            <w:gridSpan w:val="2"/>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Jc-Ⅳ-1</w:t>
            </w:r>
            <w:r w:rsidRPr="00860BB7">
              <w:rPr>
                <w:rFonts w:ascii="標楷體" w:eastAsia="標楷體" w:hAnsi="標楷體" w:hint="eastAsia"/>
                <w:sz w:val="24"/>
                <w:szCs w:val="24"/>
              </w:rPr>
              <w:t xml:space="preserve">  </w:t>
            </w:r>
            <w:r w:rsidRPr="00860BB7">
              <w:rPr>
                <w:rFonts w:ascii="標楷體" w:eastAsia="標楷體" w:hAnsi="標楷體"/>
                <w:sz w:val="24"/>
                <w:szCs w:val="24"/>
              </w:rPr>
              <w:br/>
              <w:t>氧化與還原的狹義定義為：物質</w:t>
            </w:r>
            <w:proofErr w:type="gramStart"/>
            <w:r w:rsidRPr="00860BB7">
              <w:rPr>
                <w:rFonts w:ascii="標楷體" w:eastAsia="標楷體" w:hAnsi="標楷體"/>
                <w:sz w:val="24"/>
                <w:szCs w:val="24"/>
              </w:rPr>
              <w:t>得到氧</w:t>
            </w:r>
            <w:proofErr w:type="gramEnd"/>
            <w:r w:rsidRPr="00860BB7">
              <w:rPr>
                <w:rFonts w:ascii="標楷體" w:eastAsia="標楷體" w:hAnsi="標楷體"/>
                <w:sz w:val="24"/>
                <w:szCs w:val="24"/>
              </w:rPr>
              <w:t>稱為氧化反應；</w:t>
            </w:r>
            <w:r w:rsidRPr="00860BB7">
              <w:rPr>
                <w:rFonts w:ascii="標楷體" w:eastAsia="標楷體" w:hAnsi="標楷體"/>
                <w:sz w:val="24"/>
                <w:szCs w:val="24"/>
              </w:rPr>
              <w:br/>
            </w:r>
            <w:proofErr w:type="gramStart"/>
            <w:r w:rsidRPr="00860BB7">
              <w:rPr>
                <w:rFonts w:ascii="標楷體" w:eastAsia="標楷體" w:hAnsi="標楷體"/>
                <w:sz w:val="24"/>
                <w:szCs w:val="24"/>
              </w:rPr>
              <w:t>失去氧</w:t>
            </w:r>
            <w:proofErr w:type="gramEnd"/>
            <w:r w:rsidRPr="00860BB7">
              <w:rPr>
                <w:rFonts w:ascii="標楷體" w:eastAsia="標楷體" w:hAnsi="標楷體"/>
                <w:sz w:val="24"/>
                <w:szCs w:val="24"/>
              </w:rPr>
              <w:t>稱為還原反應</w:t>
            </w:r>
            <w:r w:rsidRPr="00860BB7">
              <w:rPr>
                <w:rFonts w:ascii="標楷體" w:eastAsia="標楷體" w:hAnsi="標楷體" w:hint="eastAsia"/>
                <w:sz w:val="24"/>
                <w:szCs w:val="24"/>
              </w:rPr>
              <w:t>。</w:t>
            </w:r>
          </w:p>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Jc</w:t>
            </w:r>
            <w:r w:rsidRPr="00860BB7">
              <w:rPr>
                <w:rFonts w:ascii="標楷體" w:eastAsia="標楷體" w:hAnsi="標楷體"/>
                <w:bCs/>
                <w:sz w:val="24"/>
                <w:szCs w:val="24"/>
              </w:rPr>
              <w:t>-</w:t>
            </w:r>
            <w:r w:rsidRPr="00860BB7">
              <w:rPr>
                <w:rFonts w:ascii="標楷體" w:eastAsia="標楷體" w:hAnsi="標楷體" w:cs="新細明體"/>
                <w:sz w:val="24"/>
                <w:szCs w:val="24"/>
              </w:rPr>
              <w:t>Ⅳ</w:t>
            </w:r>
            <w:r w:rsidRPr="00860BB7">
              <w:rPr>
                <w:rFonts w:ascii="標楷體" w:eastAsia="標楷體" w:hAnsi="標楷體"/>
                <w:sz w:val="24"/>
                <w:szCs w:val="24"/>
              </w:rPr>
              <w:t>-2</w:t>
            </w:r>
            <w:r w:rsidRPr="00860BB7">
              <w:rPr>
                <w:rFonts w:ascii="標楷體" w:eastAsia="標楷體" w:hAnsi="標楷體" w:hint="eastAsia"/>
                <w:sz w:val="24"/>
                <w:szCs w:val="24"/>
              </w:rPr>
              <w:t xml:space="preserve">  </w:t>
            </w:r>
            <w:r w:rsidRPr="00860BB7">
              <w:rPr>
                <w:rFonts w:ascii="標楷體" w:eastAsia="標楷體" w:hAnsi="標楷體"/>
                <w:sz w:val="24"/>
                <w:szCs w:val="24"/>
              </w:rPr>
              <w:br/>
              <w:t>物質燃燒實驗認識氧化。</w:t>
            </w:r>
          </w:p>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Jc</w:t>
            </w:r>
            <w:r w:rsidRPr="00860BB7">
              <w:rPr>
                <w:rFonts w:ascii="標楷體" w:eastAsia="標楷體" w:hAnsi="標楷體"/>
                <w:bCs/>
                <w:sz w:val="24"/>
                <w:szCs w:val="24"/>
              </w:rPr>
              <w:t>-</w:t>
            </w:r>
            <w:r w:rsidRPr="00860BB7">
              <w:rPr>
                <w:rFonts w:ascii="標楷體" w:eastAsia="標楷體" w:hAnsi="標楷體" w:cs="新細明體"/>
                <w:sz w:val="24"/>
                <w:szCs w:val="24"/>
              </w:rPr>
              <w:t>Ⅳ</w:t>
            </w:r>
            <w:r w:rsidRPr="00860BB7">
              <w:rPr>
                <w:rFonts w:ascii="標楷體" w:eastAsia="標楷體" w:hAnsi="標楷體"/>
                <w:sz w:val="24"/>
                <w:szCs w:val="24"/>
              </w:rPr>
              <w:t>-3</w:t>
            </w:r>
            <w:r w:rsidRPr="00860BB7">
              <w:rPr>
                <w:rFonts w:ascii="標楷體" w:eastAsia="標楷體" w:hAnsi="標楷體" w:hint="eastAsia"/>
                <w:sz w:val="24"/>
                <w:szCs w:val="24"/>
              </w:rPr>
              <w:t xml:space="preserve">  </w:t>
            </w:r>
            <w:r w:rsidRPr="00860BB7">
              <w:rPr>
                <w:rFonts w:ascii="標楷體" w:eastAsia="標楷體" w:hAnsi="標楷體"/>
                <w:sz w:val="24"/>
                <w:szCs w:val="24"/>
              </w:rPr>
              <w:br/>
              <w:t>不同金屬元素燃燒實驗認識元素對氧氣的活性</w:t>
            </w:r>
            <w:r w:rsidRPr="00860BB7">
              <w:rPr>
                <w:rFonts w:ascii="標楷體" w:eastAsia="標楷體" w:hAnsi="標楷體" w:hint="eastAsia"/>
                <w:sz w:val="24"/>
                <w:szCs w:val="24"/>
              </w:rPr>
              <w:t>。</w:t>
            </w:r>
          </w:p>
          <w:p w:rsidR="006F5ED7" w:rsidRPr="00860BB7" w:rsidRDefault="006F5ED7" w:rsidP="006F5ED7">
            <w:pPr>
              <w:jc w:val="left"/>
              <w:rPr>
                <w:rFonts w:ascii="標楷體" w:eastAsia="標楷體" w:hAnsi="標楷體" w:cs="標楷體"/>
                <w:color w:val="FF0000"/>
                <w:sz w:val="24"/>
                <w:szCs w:val="24"/>
              </w:rPr>
            </w:pPr>
            <w:r w:rsidRPr="00860BB7">
              <w:rPr>
                <w:rFonts w:ascii="標楷體" w:eastAsia="標楷體" w:hAnsi="標楷體"/>
                <w:sz w:val="24"/>
                <w:szCs w:val="24"/>
              </w:rPr>
              <w:t>Jc</w:t>
            </w:r>
            <w:r w:rsidRPr="00860BB7">
              <w:rPr>
                <w:rFonts w:ascii="標楷體" w:eastAsia="標楷體" w:hAnsi="標楷體"/>
                <w:bCs/>
                <w:sz w:val="24"/>
                <w:szCs w:val="24"/>
              </w:rPr>
              <w:t>-</w:t>
            </w:r>
            <w:r w:rsidRPr="00860BB7">
              <w:rPr>
                <w:rFonts w:ascii="標楷體" w:eastAsia="標楷體" w:hAnsi="標楷體" w:cs="新細明體"/>
                <w:sz w:val="24"/>
                <w:szCs w:val="24"/>
              </w:rPr>
              <w:t>Ⅳ</w:t>
            </w:r>
            <w:r w:rsidRPr="00860BB7">
              <w:rPr>
                <w:rFonts w:ascii="標楷體" w:eastAsia="標楷體" w:hAnsi="標楷體"/>
                <w:sz w:val="24"/>
                <w:szCs w:val="24"/>
              </w:rPr>
              <w:t>-4</w:t>
            </w:r>
            <w:r w:rsidRPr="00860BB7">
              <w:rPr>
                <w:rFonts w:ascii="標楷體" w:eastAsia="標楷體" w:hAnsi="標楷體" w:hint="eastAsia"/>
                <w:sz w:val="24"/>
                <w:szCs w:val="24"/>
              </w:rPr>
              <w:t xml:space="preserve">  </w:t>
            </w:r>
            <w:r w:rsidRPr="00860BB7">
              <w:rPr>
                <w:rFonts w:ascii="標楷體" w:eastAsia="標楷體" w:hAnsi="標楷體"/>
                <w:sz w:val="24"/>
                <w:szCs w:val="24"/>
              </w:rPr>
              <w:br/>
              <w:t>生活中常見的氧化還原反應與應用</w:t>
            </w:r>
            <w:r w:rsidRPr="00860BB7">
              <w:rPr>
                <w:rFonts w:ascii="標楷體" w:eastAsia="標楷體" w:hAnsi="標楷體" w:hint="eastAsia"/>
                <w:sz w:val="24"/>
                <w:szCs w:val="24"/>
              </w:rPr>
              <w:t>。</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Default="006F5ED7" w:rsidP="006F5ED7">
            <w:pPr>
              <w:snapToGrid w:val="0"/>
              <w:ind w:firstLine="0"/>
              <w:rPr>
                <w:rFonts w:ascii="標楷體" w:eastAsia="標楷體" w:hAnsi="標楷體"/>
                <w:sz w:val="24"/>
                <w:szCs w:val="24"/>
              </w:rPr>
            </w:pPr>
            <w:proofErr w:type="gramStart"/>
            <w:r w:rsidRPr="00860BB7">
              <w:rPr>
                <w:rFonts w:ascii="標楷體" w:eastAsia="標楷體" w:hAnsi="標楷體" w:hint="eastAsia"/>
                <w:sz w:val="24"/>
                <w:szCs w:val="24"/>
              </w:rPr>
              <w:t>點銅成</w:t>
            </w:r>
            <w:proofErr w:type="gramEnd"/>
            <w:r w:rsidRPr="00860BB7">
              <w:rPr>
                <w:rFonts w:ascii="標楷體" w:eastAsia="標楷體" w:hAnsi="標楷體" w:hint="eastAsia"/>
                <w:sz w:val="24"/>
                <w:szCs w:val="24"/>
              </w:rPr>
              <w:t>金、誰的電力最強</w:t>
            </w:r>
          </w:p>
          <w:p w:rsidR="00687846" w:rsidRDefault="00687846" w:rsidP="006F5ED7">
            <w:pPr>
              <w:snapToGrid w:val="0"/>
              <w:ind w:firstLine="0"/>
              <w:rPr>
                <w:rFonts w:ascii="標楷體" w:eastAsia="標楷體" w:hAnsi="標楷體" w:cs="新細明體"/>
                <w:bCs/>
                <w:sz w:val="24"/>
                <w:szCs w:val="24"/>
              </w:rPr>
            </w:pPr>
          </w:p>
          <w:p w:rsidR="00687846" w:rsidRPr="00687846" w:rsidRDefault="00687846" w:rsidP="008628CC">
            <w:pPr>
              <w:snapToGrid w:val="0"/>
              <w:ind w:firstLine="0"/>
              <w:jc w:val="left"/>
              <w:rPr>
                <w:rFonts w:ascii="標楷體" w:eastAsia="標楷體" w:hAnsi="標楷體" w:cs="新細明體"/>
                <w:bCs/>
                <w:sz w:val="24"/>
                <w:szCs w:val="24"/>
              </w:rPr>
            </w:pPr>
            <w:r w:rsidRPr="00687846">
              <w:rPr>
                <w:rFonts w:ascii="標楷體" w:eastAsia="標楷體" w:hAnsi="標楷體" w:cs="新細明體" w:hint="eastAsia"/>
                <w:bCs/>
                <w:sz w:val="24"/>
                <w:szCs w:val="24"/>
              </w:rPr>
              <w:t>1.在蒸發</w:t>
            </w:r>
            <w:proofErr w:type="gramStart"/>
            <w:r w:rsidRPr="00687846">
              <w:rPr>
                <w:rFonts w:ascii="標楷體" w:eastAsia="標楷體" w:hAnsi="標楷體" w:cs="新細明體" w:hint="eastAsia"/>
                <w:bCs/>
                <w:sz w:val="24"/>
                <w:szCs w:val="24"/>
              </w:rPr>
              <w:t>皿</w:t>
            </w:r>
            <w:proofErr w:type="gramEnd"/>
            <w:r w:rsidRPr="00687846">
              <w:rPr>
                <w:rFonts w:ascii="標楷體" w:eastAsia="標楷體" w:hAnsi="標楷體" w:cs="新細明體" w:hint="eastAsia"/>
                <w:bCs/>
                <w:sz w:val="24"/>
                <w:szCs w:val="24"/>
              </w:rPr>
              <w:t>內加入5 g 的鋅粉和氫氧化鈉溶液。</w:t>
            </w:r>
          </w:p>
          <w:p w:rsidR="00687846" w:rsidRPr="00687846" w:rsidRDefault="00687846" w:rsidP="008628CC">
            <w:pPr>
              <w:snapToGrid w:val="0"/>
              <w:ind w:firstLine="0"/>
              <w:jc w:val="left"/>
              <w:rPr>
                <w:rFonts w:ascii="標楷體" w:eastAsia="標楷體" w:hAnsi="標楷體" w:cs="新細明體"/>
                <w:bCs/>
                <w:sz w:val="24"/>
                <w:szCs w:val="24"/>
              </w:rPr>
            </w:pPr>
            <w:r w:rsidRPr="00687846">
              <w:rPr>
                <w:rFonts w:ascii="標楷體" w:eastAsia="標楷體" w:hAnsi="標楷體" w:cs="新細明體" w:hint="eastAsia"/>
                <w:bCs/>
                <w:sz w:val="24"/>
                <w:szCs w:val="24"/>
              </w:rPr>
              <w:t>2.加熱溶液直到接近沸騰為止 。</w:t>
            </w:r>
          </w:p>
          <w:p w:rsidR="00687846" w:rsidRPr="00687846" w:rsidRDefault="00687846" w:rsidP="008628CC">
            <w:pPr>
              <w:snapToGrid w:val="0"/>
              <w:ind w:firstLine="0"/>
              <w:jc w:val="left"/>
              <w:rPr>
                <w:rFonts w:ascii="標楷體" w:eastAsia="標楷體" w:hAnsi="標楷體" w:cs="新細明體"/>
                <w:bCs/>
                <w:sz w:val="24"/>
                <w:szCs w:val="24"/>
              </w:rPr>
            </w:pPr>
            <w:r w:rsidRPr="00687846">
              <w:rPr>
                <w:rFonts w:ascii="標楷體" w:eastAsia="標楷體" w:hAnsi="標楷體" w:cs="新細明體" w:hint="eastAsia"/>
                <w:bCs/>
                <w:sz w:val="24"/>
                <w:szCs w:val="24"/>
              </w:rPr>
              <w:t>3.放入銅幣，繼續加熱3~4分鐘。</w:t>
            </w:r>
          </w:p>
          <w:p w:rsidR="00687846" w:rsidRPr="00687846" w:rsidRDefault="00687846" w:rsidP="008628CC">
            <w:pPr>
              <w:snapToGrid w:val="0"/>
              <w:ind w:firstLine="0"/>
              <w:jc w:val="left"/>
              <w:rPr>
                <w:rFonts w:ascii="標楷體" w:eastAsia="標楷體" w:hAnsi="標楷體" w:cs="新細明體"/>
                <w:bCs/>
                <w:sz w:val="24"/>
                <w:szCs w:val="24"/>
              </w:rPr>
            </w:pPr>
            <w:r w:rsidRPr="00687846">
              <w:rPr>
                <w:rFonts w:ascii="標楷體" w:eastAsia="標楷體" w:hAnsi="標楷體" w:cs="新細明體" w:hint="eastAsia"/>
                <w:bCs/>
                <w:sz w:val="24"/>
                <w:szCs w:val="24"/>
              </w:rPr>
              <w:t>4.取出銅幣，再用滴管取水沖洗之，銅幣變成</w:t>
            </w:r>
            <w:r w:rsidR="008628CC">
              <w:rPr>
                <w:rFonts w:ascii="標楷體" w:eastAsia="標楷體" w:hAnsi="標楷體" w:cs="新細明體" w:hint="eastAsia"/>
                <w:bCs/>
                <w:sz w:val="24"/>
                <w:szCs w:val="24"/>
              </w:rPr>
              <w:t>銀</w:t>
            </w:r>
            <w:r w:rsidRPr="00687846">
              <w:rPr>
                <w:rFonts w:ascii="標楷體" w:eastAsia="標楷體" w:hAnsi="標楷體" w:cs="新細明體" w:hint="eastAsia"/>
                <w:bCs/>
                <w:sz w:val="24"/>
                <w:szCs w:val="24"/>
              </w:rPr>
              <w:t>幣。</w:t>
            </w:r>
          </w:p>
          <w:p w:rsidR="00687846" w:rsidRPr="00687846" w:rsidRDefault="00687846" w:rsidP="008628CC">
            <w:pPr>
              <w:snapToGrid w:val="0"/>
              <w:ind w:firstLine="0"/>
              <w:jc w:val="left"/>
              <w:rPr>
                <w:rFonts w:ascii="標楷體" w:eastAsia="標楷體" w:hAnsi="標楷體" w:cs="新細明體"/>
                <w:bCs/>
                <w:sz w:val="24"/>
                <w:szCs w:val="24"/>
              </w:rPr>
            </w:pPr>
            <w:r w:rsidRPr="00687846">
              <w:rPr>
                <w:rFonts w:ascii="標楷體" w:eastAsia="標楷體" w:hAnsi="標楷體" w:cs="新細明體" w:hint="eastAsia"/>
                <w:bCs/>
                <w:sz w:val="24"/>
                <w:szCs w:val="24"/>
              </w:rPr>
              <w:t>5.用紙巾擦乾，但切</w:t>
            </w:r>
            <w:proofErr w:type="gramStart"/>
            <w:r w:rsidRPr="00687846">
              <w:rPr>
                <w:rFonts w:ascii="標楷體" w:eastAsia="標楷體" w:hAnsi="標楷體" w:cs="新細明體" w:hint="eastAsia"/>
                <w:bCs/>
                <w:sz w:val="24"/>
                <w:szCs w:val="24"/>
              </w:rPr>
              <w:t>勿搓磨硬幣</w:t>
            </w:r>
            <w:proofErr w:type="gramEnd"/>
            <w:r w:rsidRPr="00687846">
              <w:rPr>
                <w:rFonts w:ascii="標楷體" w:eastAsia="標楷體" w:hAnsi="標楷體" w:cs="新細明體" w:hint="eastAsia"/>
                <w:bCs/>
                <w:sz w:val="24"/>
                <w:szCs w:val="24"/>
              </w:rPr>
              <w:t>的表面 。</w:t>
            </w:r>
          </w:p>
          <w:p w:rsidR="00687846" w:rsidRPr="00860BB7" w:rsidRDefault="00687846" w:rsidP="008628CC">
            <w:pPr>
              <w:snapToGrid w:val="0"/>
              <w:ind w:firstLine="0"/>
              <w:jc w:val="left"/>
              <w:rPr>
                <w:rFonts w:ascii="標楷體" w:eastAsia="標楷體" w:hAnsi="標楷體" w:cs="新細明體"/>
                <w:bCs/>
                <w:sz w:val="24"/>
                <w:szCs w:val="24"/>
              </w:rPr>
            </w:pPr>
            <w:r w:rsidRPr="00687846">
              <w:rPr>
                <w:rFonts w:ascii="標楷體" w:eastAsia="標楷體" w:hAnsi="標楷體" w:cs="新細明體" w:hint="eastAsia"/>
                <w:bCs/>
                <w:sz w:val="24"/>
                <w:szCs w:val="24"/>
              </w:rPr>
              <w:t>6.將此硬幣置於酒精燈的火焰上烘烤，此硬幣表面變成金光閃閃的金幣。</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1</w:t>
            </w:r>
          </w:p>
        </w:tc>
        <w:tc>
          <w:tcPr>
            <w:tcW w:w="2410"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ind w:left="-22" w:hanging="7"/>
              <w:jc w:val="left"/>
              <w:rPr>
                <w:rFonts w:ascii="標楷體" w:eastAsia="標楷體" w:hAnsi="標楷體"/>
                <w:sz w:val="24"/>
                <w:szCs w:val="24"/>
              </w:rPr>
            </w:pPr>
            <w:r w:rsidRPr="00860BB7">
              <w:rPr>
                <w:rFonts w:ascii="標楷體" w:eastAsia="標楷體" w:hAnsi="標楷體" w:hint="eastAsia"/>
                <w:sz w:val="24"/>
                <w:szCs w:val="24"/>
              </w:rPr>
              <w:t>【教學資源】</w:t>
            </w:r>
            <w:r w:rsidRPr="00860BB7">
              <w:rPr>
                <w:rFonts w:ascii="標楷體" w:eastAsia="標楷體" w:hAnsi="標楷體"/>
                <w:sz w:val="24"/>
                <w:szCs w:val="24"/>
              </w:rPr>
              <w:br/>
            </w:r>
            <w:r w:rsidRPr="00860BB7">
              <w:rPr>
                <w:rFonts w:ascii="標楷體" w:eastAsia="標楷體" w:hAnsi="標楷體" w:hint="eastAsia"/>
                <w:sz w:val="24"/>
                <w:szCs w:val="24"/>
              </w:rPr>
              <w:t>1.  6M氫氧化鈉水</w:t>
            </w:r>
            <w:r w:rsidRPr="00860BB7">
              <w:rPr>
                <w:rFonts w:ascii="標楷體" w:eastAsia="標楷體" w:hAnsi="標楷體"/>
                <w:sz w:val="24"/>
                <w:szCs w:val="24"/>
              </w:rPr>
              <w:br/>
            </w:r>
            <w:r w:rsidRPr="00860BB7">
              <w:rPr>
                <w:rFonts w:ascii="標楷體" w:eastAsia="標楷體" w:hAnsi="標楷體" w:hint="eastAsia"/>
                <w:sz w:val="24"/>
                <w:szCs w:val="24"/>
              </w:rPr>
              <w:t xml:space="preserve">    溶液。</w:t>
            </w:r>
          </w:p>
          <w:p w:rsidR="006F5ED7" w:rsidRPr="00860BB7" w:rsidRDefault="006F5ED7" w:rsidP="006F5ED7">
            <w:pPr>
              <w:ind w:left="-22" w:hanging="7"/>
              <w:jc w:val="left"/>
              <w:rPr>
                <w:rFonts w:ascii="標楷體" w:eastAsia="標楷體" w:hAnsi="標楷體"/>
                <w:sz w:val="24"/>
                <w:szCs w:val="24"/>
              </w:rPr>
            </w:pPr>
            <w:r w:rsidRPr="00860BB7">
              <w:rPr>
                <w:rFonts w:ascii="標楷體" w:eastAsia="標楷體" w:hAnsi="標楷體" w:hint="eastAsia"/>
                <w:sz w:val="24"/>
                <w:szCs w:val="24"/>
              </w:rPr>
              <w:t>2. 酒精燈</w:t>
            </w:r>
          </w:p>
          <w:p w:rsidR="006F5ED7" w:rsidRPr="00860BB7" w:rsidRDefault="006F5ED7" w:rsidP="006F5ED7">
            <w:pPr>
              <w:ind w:left="-22" w:hanging="7"/>
              <w:jc w:val="left"/>
              <w:rPr>
                <w:rFonts w:ascii="標楷體" w:eastAsia="標楷體" w:hAnsi="標楷體"/>
                <w:sz w:val="24"/>
                <w:szCs w:val="24"/>
              </w:rPr>
            </w:pPr>
            <w:r w:rsidRPr="00860BB7">
              <w:rPr>
                <w:rFonts w:ascii="標楷體" w:eastAsia="標楷體" w:hAnsi="標楷體" w:hint="eastAsia"/>
                <w:sz w:val="24"/>
                <w:szCs w:val="24"/>
              </w:rPr>
              <w:t>3. 三腳架</w:t>
            </w:r>
          </w:p>
          <w:p w:rsidR="006F5ED7" w:rsidRPr="00860BB7" w:rsidRDefault="006F5ED7" w:rsidP="006F5ED7">
            <w:pPr>
              <w:ind w:left="-22" w:hanging="7"/>
              <w:jc w:val="left"/>
              <w:rPr>
                <w:rFonts w:ascii="標楷體" w:eastAsia="標楷體" w:hAnsi="標楷體"/>
                <w:sz w:val="24"/>
                <w:szCs w:val="24"/>
              </w:rPr>
            </w:pPr>
            <w:r w:rsidRPr="00860BB7">
              <w:rPr>
                <w:rFonts w:ascii="標楷體" w:eastAsia="標楷體" w:hAnsi="標楷體" w:hint="eastAsia"/>
                <w:sz w:val="24"/>
                <w:szCs w:val="24"/>
              </w:rPr>
              <w:t>4. 鋅粉、銅幣</w:t>
            </w:r>
          </w:p>
          <w:p w:rsidR="006F5ED7" w:rsidRPr="00860BB7" w:rsidRDefault="006F5ED7" w:rsidP="006F5ED7">
            <w:pPr>
              <w:ind w:left="-22" w:hanging="7"/>
              <w:jc w:val="left"/>
              <w:rPr>
                <w:rFonts w:ascii="標楷體" w:eastAsia="標楷體" w:hAnsi="標楷體"/>
                <w:sz w:val="24"/>
                <w:szCs w:val="24"/>
              </w:rPr>
            </w:pPr>
            <w:r w:rsidRPr="00860BB7">
              <w:rPr>
                <w:rFonts w:ascii="標楷體" w:eastAsia="標楷體" w:hAnsi="標楷體" w:hint="eastAsia"/>
                <w:sz w:val="24"/>
                <w:szCs w:val="24"/>
              </w:rPr>
              <w:t>5.陶瓷纖維網.</w:t>
            </w:r>
          </w:p>
          <w:p w:rsidR="006F5ED7" w:rsidRPr="00860BB7" w:rsidRDefault="006F5ED7" w:rsidP="006F5ED7">
            <w:pPr>
              <w:ind w:left="-22" w:hanging="7"/>
              <w:jc w:val="left"/>
              <w:rPr>
                <w:rFonts w:ascii="標楷體" w:eastAsia="標楷體" w:hAnsi="標楷體"/>
                <w:sz w:val="24"/>
                <w:szCs w:val="24"/>
              </w:rPr>
            </w:pPr>
          </w:p>
          <w:p w:rsidR="006F5ED7" w:rsidRPr="00860BB7" w:rsidRDefault="006F5ED7" w:rsidP="006F5ED7">
            <w:pPr>
              <w:ind w:left="-22" w:hanging="7"/>
              <w:jc w:val="left"/>
              <w:rPr>
                <w:rFonts w:ascii="標楷體" w:eastAsia="標楷體" w:hAnsi="標楷體" w:cs="標楷體"/>
                <w:color w:val="FF0000"/>
                <w:sz w:val="24"/>
                <w:szCs w:val="24"/>
              </w:rPr>
            </w:pPr>
            <w:r w:rsidRPr="00860BB7">
              <w:rPr>
                <w:rFonts w:ascii="標楷體" w:eastAsia="標楷體" w:hAnsi="標楷體" w:hint="eastAsia"/>
                <w:sz w:val="24"/>
                <w:szCs w:val="24"/>
              </w:rPr>
              <w:t>【學習策略】</w:t>
            </w:r>
            <w:r w:rsidRPr="00860BB7">
              <w:rPr>
                <w:rFonts w:ascii="標楷體" w:eastAsia="標楷體" w:hAnsi="標楷體"/>
                <w:sz w:val="24"/>
                <w:szCs w:val="24"/>
              </w:rPr>
              <w:br/>
            </w:r>
            <w:r w:rsidRPr="00860BB7">
              <w:rPr>
                <w:rFonts w:ascii="標楷體" w:eastAsia="標楷體" w:hAnsi="標楷體" w:hint="eastAsia"/>
                <w:sz w:val="24"/>
                <w:szCs w:val="24"/>
              </w:rPr>
              <w:t>在本次的活動希望學生利用所學知識，激發自己的創意及培養學生組織能力，參閱相關資料了解氧化還原的原理及還原電位大小的影響，使同組同學能將自己構思之想法與大家一起討論，決定最後小組要如何進行之相關器材及實驗步驟，</w:t>
            </w:r>
            <w:proofErr w:type="gramStart"/>
            <w:r w:rsidRPr="00860BB7">
              <w:rPr>
                <w:rFonts w:ascii="標楷體" w:eastAsia="標楷體" w:hAnsi="標楷體" w:hint="eastAsia"/>
                <w:sz w:val="24"/>
                <w:szCs w:val="24"/>
              </w:rPr>
              <w:t>以映證</w:t>
            </w:r>
            <w:proofErr w:type="gramEnd"/>
            <w:r w:rsidRPr="00860BB7">
              <w:rPr>
                <w:rFonts w:ascii="標楷體" w:eastAsia="標楷體" w:hAnsi="標楷體" w:hint="eastAsia"/>
                <w:sz w:val="24"/>
                <w:szCs w:val="24"/>
              </w:rPr>
              <w:t>所學與事實的差異，及去考量差異之原因。</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討論</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口語評量</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活動進行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C52E13" w:rsidP="006F5ED7">
            <w:pPr>
              <w:ind w:left="-22" w:hanging="7"/>
              <w:rPr>
                <w:rFonts w:ascii="標楷體" w:eastAsia="標楷體" w:hAnsi="標楷體" w:cs="標楷體"/>
                <w:color w:val="FF0000"/>
                <w:sz w:val="24"/>
                <w:szCs w:val="24"/>
              </w:rPr>
            </w:pPr>
            <w:r>
              <w:rPr>
                <w:rFonts w:ascii="標楷體" w:eastAsia="標楷體" w:hAnsi="標楷體" w:cs="標楷體" w:hint="eastAsia"/>
                <w:color w:val="FF0000"/>
                <w:sz w:val="24"/>
                <w:szCs w:val="24"/>
              </w:rPr>
              <w:t>環境教育</w:t>
            </w:r>
          </w:p>
        </w:tc>
        <w:tc>
          <w:tcPr>
            <w:tcW w:w="772" w:type="dxa"/>
            <w:tcBorders>
              <w:top w:val="single" w:sz="8" w:space="0" w:color="000000"/>
              <w:bottom w:val="single" w:sz="8" w:space="0" w:color="000000"/>
              <w:right w:val="single" w:sz="8" w:space="0" w:color="000000"/>
            </w:tcBorders>
          </w:tcPr>
          <w:p w:rsidR="006F5ED7" w:rsidRPr="00860BB7" w:rsidRDefault="006F5ED7" w:rsidP="006F5ED7">
            <w:pPr>
              <w:adjustRightInd w:val="0"/>
              <w:snapToGrid w:val="0"/>
              <w:spacing w:line="0" w:lineRule="atLeast"/>
              <w:ind w:hanging="7"/>
              <w:jc w:val="left"/>
              <w:rPr>
                <w:rFonts w:ascii="標楷體" w:eastAsia="標楷體" w:hAnsi="標楷體" w:cs="標楷體"/>
                <w:sz w:val="24"/>
                <w:szCs w:val="24"/>
              </w:rPr>
            </w:pPr>
          </w:p>
        </w:tc>
      </w:tr>
      <w:tr w:rsidR="006F5ED7" w:rsidRPr="00860BB7" w:rsidTr="00D35E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F5ED7" w:rsidRDefault="006F5ED7" w:rsidP="006F5ED7">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sidR="004202C3">
              <w:rPr>
                <w:rFonts w:ascii="標楷體" w:eastAsia="標楷體" w:hAnsi="標楷體" w:cs="標楷體" w:hint="eastAsia"/>
                <w:color w:val="auto"/>
                <w:sz w:val="24"/>
                <w:szCs w:val="24"/>
              </w:rPr>
              <w:t>5～</w:t>
            </w:r>
            <w:r>
              <w:rPr>
                <w:rFonts w:ascii="標楷體" w:eastAsia="標楷體" w:hAnsi="標楷體" w:cs="標楷體" w:hint="eastAsia"/>
                <w:color w:val="auto"/>
                <w:sz w:val="24"/>
                <w:szCs w:val="24"/>
              </w:rPr>
              <w:t>6</w:t>
            </w:r>
            <w:proofErr w:type="gramStart"/>
            <w:r w:rsidRPr="000029BD">
              <w:rPr>
                <w:rFonts w:ascii="標楷體" w:eastAsia="標楷體" w:hAnsi="標楷體" w:cs="標楷體" w:hint="eastAsia"/>
                <w:color w:val="auto"/>
                <w:sz w:val="24"/>
                <w:szCs w:val="24"/>
              </w:rPr>
              <w:t>週</w:t>
            </w:r>
            <w:proofErr w:type="gramEnd"/>
          </w:p>
          <w:p w:rsidR="006F5ED7" w:rsidRDefault="006F5ED7" w:rsidP="006F5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w:t>
            </w:r>
            <w:r w:rsidR="004202C3">
              <w:rPr>
                <w:rFonts w:ascii="標楷體" w:eastAsia="標楷體" w:hAnsi="標楷體" w:cs="標楷體"/>
                <w:color w:val="auto"/>
                <w:sz w:val="24"/>
                <w:szCs w:val="24"/>
              </w:rPr>
              <w:t>6</w:t>
            </w:r>
          </w:p>
          <w:p w:rsidR="006F5ED7" w:rsidRDefault="006F5ED7" w:rsidP="006F5ED7">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6F5ED7" w:rsidRPr="00500692" w:rsidRDefault="006F5ED7" w:rsidP="006F5ED7">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3/19</w:t>
            </w:r>
          </w:p>
        </w:tc>
        <w:tc>
          <w:tcPr>
            <w:tcW w:w="2429" w:type="dxa"/>
            <w:tcBorders>
              <w:top w:val="single" w:sz="8" w:space="0" w:color="000000"/>
              <w:left w:val="single" w:sz="8" w:space="0" w:color="000000"/>
              <w:bottom w:val="single" w:sz="8" w:space="0" w:color="000000"/>
              <w:right w:val="single" w:sz="8" w:space="0" w:color="000000"/>
            </w:tcBorders>
          </w:tcPr>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pa-Ⅳ-1 能分析歸納、製作圖表、使用資訊及數學等方法，整理資訊或數據。</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pc-Ⅳ-2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 xml:space="preserve">ai-Ⅳ-1動手實作解決問題或驗證自己想法，而獲得成就感。 </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ai -Ⅳ-3透過所學到的科學知識和科學探索的各種方法，解釋自然現象發生的原因，建立科學學習的自信心。</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ah -Ⅳ-2 應用所學到的科學知識與科學探究方法幫助自己做出最佳的決定。</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po-</w:t>
            </w:r>
            <w:r w:rsidRPr="00860BB7">
              <w:rPr>
                <w:rFonts w:ascii="標楷體" w:eastAsia="標楷體" w:hAnsi="標楷體" w:hint="eastAsia"/>
                <w:sz w:val="24"/>
                <w:szCs w:val="24"/>
              </w:rPr>
              <w:t>Ⅳ</w:t>
            </w:r>
            <w:r w:rsidRPr="00860BB7">
              <w:rPr>
                <w:rFonts w:ascii="標楷體" w:eastAsia="標楷體" w:hAnsi="標楷體"/>
                <w:sz w:val="24"/>
                <w:szCs w:val="24"/>
              </w:rPr>
              <w:t>-1</w:t>
            </w:r>
            <w:r w:rsidRPr="00860BB7">
              <w:rPr>
                <w:rFonts w:ascii="標楷體" w:eastAsia="標楷體" w:hAnsi="標楷體" w:hint="eastAsia"/>
                <w:sz w:val="24"/>
                <w:szCs w:val="24"/>
              </w:rPr>
              <w:t>能從學習活動、日常經驗及科技運用、自然環境、書刊及網路媒體中，進行各種有計畫的觀察，進而能察覺問題。</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an-Ⅳ-1察覺到科學的觀察、測量和方法是否具有正當性是受到社會共同建構的標準所規範。</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tr-IV-1</w:t>
            </w:r>
            <w:r w:rsidRPr="00860BB7">
              <w:rPr>
                <w:rFonts w:ascii="標楷體" w:eastAsia="標楷體" w:hAnsi="標楷體" w:hint="eastAsia"/>
                <w:sz w:val="24"/>
                <w:szCs w:val="24"/>
              </w:rPr>
              <w:t>能</w:t>
            </w:r>
            <w:proofErr w:type="gramStart"/>
            <w:r w:rsidRPr="00860BB7">
              <w:rPr>
                <w:rFonts w:ascii="標楷體" w:eastAsia="標楷體" w:hAnsi="標楷體" w:hint="eastAsia"/>
                <w:sz w:val="24"/>
                <w:szCs w:val="24"/>
              </w:rPr>
              <w:t>將所習得</w:t>
            </w:r>
            <w:proofErr w:type="gramEnd"/>
            <w:r w:rsidRPr="00860BB7">
              <w:rPr>
                <w:rFonts w:ascii="標楷體" w:eastAsia="標楷體" w:hAnsi="標楷體" w:hint="eastAsia"/>
                <w:sz w:val="24"/>
                <w:szCs w:val="24"/>
              </w:rPr>
              <w:t>的知識正確的連結到所觀察到的自然現象及實驗數據，並推論出其中的關聯，進而運用習得的知識來解釋自己論點的正確性。</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pe-</w:t>
            </w:r>
            <w:r w:rsidRPr="00860BB7">
              <w:rPr>
                <w:rFonts w:ascii="標楷體" w:eastAsia="標楷體" w:hAnsi="標楷體" w:hint="eastAsia"/>
                <w:sz w:val="24"/>
                <w:szCs w:val="24"/>
              </w:rPr>
              <w:t>Ⅳ</w:t>
            </w:r>
            <w:r w:rsidRPr="00860BB7">
              <w:rPr>
                <w:rFonts w:ascii="標楷體" w:eastAsia="標楷體" w:hAnsi="標楷體"/>
                <w:sz w:val="24"/>
                <w:szCs w:val="24"/>
              </w:rPr>
              <w:t>-2</w:t>
            </w:r>
            <w:r w:rsidRPr="00860BB7">
              <w:rPr>
                <w:rFonts w:ascii="標楷體" w:eastAsia="標楷體" w:hAnsi="標楷體" w:hint="eastAsia"/>
                <w:sz w:val="24"/>
                <w:szCs w:val="24"/>
              </w:rPr>
              <w:t>能正確安全操作適合學習階段的物品、器材儀器、科技設備與資源。能進行客觀的質性觀察或數值量測並詳實記錄。</w:t>
            </w:r>
          </w:p>
          <w:p w:rsidR="006F5ED7" w:rsidRPr="00860BB7" w:rsidRDefault="006F5ED7" w:rsidP="006F5ED7">
            <w:pPr>
              <w:jc w:val="center"/>
              <w:rPr>
                <w:rFonts w:ascii="標楷體" w:eastAsia="標楷體" w:hAnsi="標楷體" w:cs="標楷體"/>
                <w:color w:val="FF0000"/>
                <w:sz w:val="24"/>
                <w:szCs w:val="24"/>
              </w:rPr>
            </w:pPr>
            <w:r w:rsidRPr="00860BB7">
              <w:rPr>
                <w:rFonts w:ascii="標楷體" w:eastAsia="標楷體" w:hAnsi="標楷體" w:hint="eastAsia"/>
                <w:sz w:val="24"/>
                <w:szCs w:val="24"/>
              </w:rPr>
              <w:t>pe-Ⅳ-1能辨明多個自變項、</w:t>
            </w:r>
            <w:proofErr w:type="gramStart"/>
            <w:r w:rsidRPr="00860BB7">
              <w:rPr>
                <w:rFonts w:ascii="標楷體" w:eastAsia="標楷體" w:hAnsi="標楷體" w:hint="eastAsia"/>
                <w:sz w:val="24"/>
                <w:szCs w:val="24"/>
              </w:rPr>
              <w:t>應變項並計劃</w:t>
            </w:r>
            <w:proofErr w:type="gramEnd"/>
            <w:r w:rsidRPr="00860BB7">
              <w:rPr>
                <w:rFonts w:ascii="標楷體" w:eastAsia="標楷體" w:hAnsi="標楷體" w:hint="eastAsia"/>
                <w:sz w:val="24"/>
                <w:szCs w:val="24"/>
              </w:rPr>
              <w:t>適當次數的測試、預測活動的可能結果。在教師或教科書的指導或說明下，能了解探究的計畫，並進而能根據問題特性、資源</w:t>
            </w:r>
            <w:proofErr w:type="gramStart"/>
            <w:r w:rsidRPr="00860BB7">
              <w:rPr>
                <w:rFonts w:ascii="標楷體" w:eastAsia="標楷體" w:hAnsi="標楷體" w:hint="eastAsia"/>
                <w:sz w:val="24"/>
                <w:szCs w:val="24"/>
              </w:rPr>
              <w:t>（</w:t>
            </w:r>
            <w:proofErr w:type="gramEnd"/>
            <w:r w:rsidRPr="00860BB7">
              <w:rPr>
                <w:rFonts w:ascii="標楷體" w:eastAsia="標楷體" w:hAnsi="標楷體" w:hint="eastAsia"/>
                <w:sz w:val="24"/>
                <w:szCs w:val="24"/>
              </w:rPr>
              <w:t>例如：設備、時間</w:t>
            </w:r>
            <w:proofErr w:type="gramStart"/>
            <w:r w:rsidRPr="00860BB7">
              <w:rPr>
                <w:rFonts w:ascii="標楷體" w:eastAsia="標楷體" w:hAnsi="標楷體" w:hint="eastAsia"/>
                <w:sz w:val="24"/>
                <w:szCs w:val="24"/>
              </w:rPr>
              <w:t>）</w:t>
            </w:r>
            <w:proofErr w:type="gramEnd"/>
            <w:r w:rsidRPr="00860BB7">
              <w:rPr>
                <w:rFonts w:ascii="標楷體" w:eastAsia="標楷體" w:hAnsi="標楷體" w:hint="eastAsia"/>
                <w:sz w:val="24"/>
                <w:szCs w:val="24"/>
              </w:rPr>
              <w:t>等因素，規劃具有可信度（例如：多次測量等</w:t>
            </w:r>
            <w:proofErr w:type="gramStart"/>
            <w:r w:rsidRPr="00860BB7">
              <w:rPr>
                <w:rFonts w:ascii="標楷體" w:eastAsia="標楷體" w:hAnsi="標楷體" w:hint="eastAsia"/>
                <w:sz w:val="24"/>
                <w:szCs w:val="24"/>
              </w:rPr>
              <w:t>）</w:t>
            </w:r>
            <w:proofErr w:type="gramEnd"/>
            <w:r w:rsidRPr="00860BB7">
              <w:rPr>
                <w:rFonts w:ascii="標楷體" w:eastAsia="標楷體" w:hAnsi="標楷體" w:hint="eastAsia"/>
                <w:sz w:val="24"/>
                <w:szCs w:val="24"/>
              </w:rPr>
              <w:t>的探究活動。</w:t>
            </w:r>
          </w:p>
        </w:tc>
        <w:tc>
          <w:tcPr>
            <w:tcW w:w="2693" w:type="dxa"/>
            <w:gridSpan w:val="2"/>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6F5ED7" w:rsidRPr="00860BB7" w:rsidRDefault="006F5ED7" w:rsidP="006F5ED7">
            <w:pPr>
              <w:spacing w:line="240" w:lineRule="atLeast"/>
              <w:rPr>
                <w:rFonts w:ascii="標楷體" w:eastAsia="標楷體" w:hAnsi="標楷體"/>
                <w:sz w:val="24"/>
                <w:szCs w:val="24"/>
              </w:rPr>
            </w:pPr>
            <w:proofErr w:type="spellStart"/>
            <w:r w:rsidRPr="00860BB7">
              <w:rPr>
                <w:rFonts w:ascii="標楷體" w:eastAsia="標楷體" w:hAnsi="標楷體"/>
                <w:sz w:val="24"/>
                <w:szCs w:val="24"/>
              </w:rPr>
              <w:t>Jd</w:t>
            </w:r>
            <w:proofErr w:type="spellEnd"/>
            <w:r w:rsidRPr="00860BB7">
              <w:rPr>
                <w:rFonts w:ascii="標楷體" w:eastAsia="標楷體" w:hAnsi="標楷體"/>
                <w:sz w:val="24"/>
                <w:szCs w:val="24"/>
              </w:rPr>
              <w:t>-</w:t>
            </w:r>
            <w:r w:rsidRPr="00860BB7">
              <w:rPr>
                <w:rFonts w:ascii="標楷體" w:eastAsia="標楷體" w:hAnsi="標楷體" w:hint="eastAsia"/>
                <w:sz w:val="24"/>
                <w:szCs w:val="24"/>
              </w:rPr>
              <w:t>Ⅳ</w:t>
            </w:r>
            <w:r w:rsidRPr="00860BB7">
              <w:rPr>
                <w:rFonts w:ascii="標楷體" w:eastAsia="標楷體" w:hAnsi="標楷體"/>
                <w:sz w:val="24"/>
                <w:szCs w:val="24"/>
              </w:rPr>
              <w:t>-2</w:t>
            </w:r>
            <w:r w:rsidRPr="00860BB7">
              <w:rPr>
                <w:rFonts w:ascii="標楷體" w:eastAsia="標楷體" w:hAnsi="標楷體" w:hint="eastAsia"/>
                <w:sz w:val="24"/>
                <w:szCs w:val="24"/>
              </w:rPr>
              <w:t>酸鹼強度與</w:t>
            </w:r>
            <w:r w:rsidRPr="00860BB7">
              <w:rPr>
                <w:rFonts w:ascii="標楷體" w:eastAsia="標楷體" w:hAnsi="標楷體"/>
                <w:sz w:val="24"/>
                <w:szCs w:val="24"/>
              </w:rPr>
              <w:t>pH</w:t>
            </w:r>
            <w:r w:rsidRPr="00860BB7">
              <w:rPr>
                <w:rFonts w:ascii="標楷體" w:eastAsia="標楷體" w:hAnsi="標楷體" w:hint="eastAsia"/>
                <w:sz w:val="24"/>
                <w:szCs w:val="24"/>
              </w:rPr>
              <w:t>值的關係。</w:t>
            </w:r>
          </w:p>
          <w:p w:rsidR="006F5ED7" w:rsidRPr="00860BB7" w:rsidRDefault="006F5ED7" w:rsidP="006F5ED7">
            <w:pPr>
              <w:spacing w:line="240" w:lineRule="atLeast"/>
              <w:rPr>
                <w:rFonts w:ascii="標楷體" w:eastAsia="標楷體" w:hAnsi="標楷體"/>
                <w:sz w:val="24"/>
                <w:szCs w:val="24"/>
              </w:rPr>
            </w:pPr>
            <w:proofErr w:type="spellStart"/>
            <w:r w:rsidRPr="00860BB7">
              <w:rPr>
                <w:rFonts w:ascii="標楷體" w:eastAsia="標楷體" w:hAnsi="標楷體"/>
                <w:sz w:val="24"/>
                <w:szCs w:val="24"/>
              </w:rPr>
              <w:t>Jb</w:t>
            </w:r>
            <w:proofErr w:type="spellEnd"/>
            <w:r w:rsidRPr="00860BB7">
              <w:rPr>
                <w:rFonts w:ascii="標楷體" w:eastAsia="標楷體" w:hAnsi="標楷體"/>
                <w:sz w:val="24"/>
                <w:szCs w:val="24"/>
              </w:rPr>
              <w:t>-</w:t>
            </w:r>
            <w:r w:rsidRPr="00860BB7">
              <w:rPr>
                <w:rFonts w:ascii="標楷體" w:eastAsia="標楷體" w:hAnsi="標楷體" w:hint="eastAsia"/>
                <w:sz w:val="24"/>
                <w:szCs w:val="24"/>
              </w:rPr>
              <w:t>Ⅳ</w:t>
            </w:r>
            <w:r w:rsidRPr="00860BB7">
              <w:rPr>
                <w:rFonts w:ascii="標楷體" w:eastAsia="標楷體" w:hAnsi="標楷體"/>
                <w:sz w:val="24"/>
                <w:szCs w:val="24"/>
              </w:rPr>
              <w:t xml:space="preserve">-3 </w:t>
            </w:r>
            <w:r w:rsidRPr="00860BB7">
              <w:rPr>
                <w:rFonts w:ascii="標楷體" w:eastAsia="標楷體" w:hAnsi="標楷體" w:hint="eastAsia"/>
                <w:sz w:val="24"/>
                <w:szCs w:val="24"/>
              </w:rPr>
              <w:t>不同的離子在水溶液中可能會發生沉澱、酸鹼中和及氧化還原等反應。</w:t>
            </w:r>
          </w:p>
          <w:p w:rsidR="006F5ED7" w:rsidRPr="00860BB7" w:rsidRDefault="006F5ED7" w:rsidP="006F5ED7">
            <w:pPr>
              <w:spacing w:line="240" w:lineRule="atLeast"/>
              <w:rPr>
                <w:rFonts w:ascii="標楷體" w:eastAsia="標楷體" w:hAnsi="標楷體"/>
                <w:sz w:val="24"/>
                <w:szCs w:val="24"/>
              </w:rPr>
            </w:pPr>
            <w:proofErr w:type="spellStart"/>
            <w:r w:rsidRPr="00860BB7">
              <w:rPr>
                <w:rFonts w:ascii="標楷體" w:eastAsia="標楷體" w:hAnsi="標楷體"/>
                <w:sz w:val="24"/>
                <w:szCs w:val="24"/>
              </w:rPr>
              <w:t>Jd</w:t>
            </w:r>
            <w:proofErr w:type="spellEnd"/>
            <w:r w:rsidRPr="00860BB7">
              <w:rPr>
                <w:rFonts w:ascii="標楷體" w:eastAsia="標楷體" w:hAnsi="標楷體"/>
                <w:sz w:val="24"/>
                <w:szCs w:val="24"/>
              </w:rPr>
              <w:t>-</w:t>
            </w:r>
            <w:r w:rsidRPr="00860BB7">
              <w:rPr>
                <w:rFonts w:ascii="標楷體" w:eastAsia="標楷體" w:hAnsi="標楷體" w:hint="eastAsia"/>
                <w:sz w:val="24"/>
                <w:szCs w:val="24"/>
              </w:rPr>
              <w:t>Ⅳ</w:t>
            </w:r>
            <w:r w:rsidRPr="00860BB7">
              <w:rPr>
                <w:rFonts w:ascii="標楷體" w:eastAsia="標楷體" w:hAnsi="標楷體"/>
                <w:sz w:val="24"/>
                <w:szCs w:val="24"/>
              </w:rPr>
              <w:t xml:space="preserve">-4 </w:t>
            </w:r>
            <w:proofErr w:type="gramStart"/>
            <w:r w:rsidRPr="00860BB7">
              <w:rPr>
                <w:rFonts w:ascii="標楷體" w:eastAsia="標楷體" w:hAnsi="標楷體" w:hint="eastAsia"/>
                <w:sz w:val="24"/>
                <w:szCs w:val="24"/>
              </w:rPr>
              <w:t>水溶液中氫離子</w:t>
            </w:r>
            <w:proofErr w:type="gramEnd"/>
            <w:r w:rsidRPr="00860BB7">
              <w:rPr>
                <w:rFonts w:ascii="標楷體" w:eastAsia="標楷體" w:hAnsi="標楷體" w:hint="eastAsia"/>
                <w:sz w:val="24"/>
                <w:szCs w:val="24"/>
              </w:rPr>
              <w:t>與氫氧根離子的關係。</w:t>
            </w:r>
          </w:p>
          <w:p w:rsidR="006F5ED7" w:rsidRPr="00860BB7" w:rsidRDefault="006F5ED7" w:rsidP="006F5ED7">
            <w:pPr>
              <w:spacing w:line="240" w:lineRule="atLeast"/>
              <w:rPr>
                <w:rFonts w:ascii="標楷體" w:eastAsia="標楷體" w:hAnsi="標楷體"/>
                <w:sz w:val="24"/>
                <w:szCs w:val="24"/>
              </w:rPr>
            </w:pPr>
            <w:proofErr w:type="spellStart"/>
            <w:r w:rsidRPr="00860BB7">
              <w:rPr>
                <w:rFonts w:ascii="標楷體" w:eastAsia="標楷體" w:hAnsi="標楷體"/>
                <w:sz w:val="24"/>
                <w:szCs w:val="24"/>
              </w:rPr>
              <w:t>Jd</w:t>
            </w:r>
            <w:proofErr w:type="spellEnd"/>
            <w:r w:rsidRPr="00860BB7">
              <w:rPr>
                <w:rFonts w:ascii="標楷體" w:eastAsia="標楷體" w:hAnsi="標楷體"/>
                <w:sz w:val="24"/>
                <w:szCs w:val="24"/>
              </w:rPr>
              <w:t>-</w:t>
            </w:r>
            <w:r w:rsidRPr="00860BB7">
              <w:rPr>
                <w:rFonts w:ascii="標楷體" w:eastAsia="標楷體" w:hAnsi="標楷體" w:hint="eastAsia"/>
                <w:sz w:val="24"/>
                <w:szCs w:val="24"/>
              </w:rPr>
              <w:t>Ⅳ</w:t>
            </w:r>
            <w:r w:rsidRPr="00860BB7">
              <w:rPr>
                <w:rFonts w:ascii="標楷體" w:eastAsia="標楷體" w:hAnsi="標楷體"/>
                <w:sz w:val="24"/>
                <w:szCs w:val="24"/>
              </w:rPr>
              <w:t xml:space="preserve">-5 </w:t>
            </w:r>
            <w:r w:rsidRPr="00860BB7">
              <w:rPr>
                <w:rFonts w:ascii="標楷體" w:eastAsia="標楷體" w:hAnsi="標楷體" w:hint="eastAsia"/>
                <w:sz w:val="24"/>
                <w:szCs w:val="24"/>
              </w:rPr>
              <w:t>酸、鹼、鹽類在日常生活中的應用與危險性。</w:t>
            </w:r>
          </w:p>
          <w:p w:rsidR="006F5ED7" w:rsidRPr="00860BB7" w:rsidRDefault="006F5ED7" w:rsidP="006F5ED7">
            <w:pPr>
              <w:spacing w:line="240" w:lineRule="atLeast"/>
              <w:rPr>
                <w:rFonts w:ascii="標楷體" w:eastAsia="標楷體" w:hAnsi="標楷體"/>
                <w:sz w:val="24"/>
                <w:szCs w:val="24"/>
              </w:rPr>
            </w:pPr>
            <w:proofErr w:type="spellStart"/>
            <w:r w:rsidRPr="00860BB7">
              <w:rPr>
                <w:rFonts w:ascii="標楷體" w:eastAsia="標楷體" w:hAnsi="標楷體"/>
                <w:sz w:val="24"/>
                <w:szCs w:val="24"/>
              </w:rPr>
              <w:t>Jd</w:t>
            </w:r>
            <w:proofErr w:type="spellEnd"/>
            <w:r w:rsidRPr="00860BB7">
              <w:rPr>
                <w:rFonts w:ascii="標楷體" w:eastAsia="標楷體" w:hAnsi="標楷體"/>
                <w:sz w:val="24"/>
                <w:szCs w:val="24"/>
              </w:rPr>
              <w:t>-</w:t>
            </w:r>
            <w:r w:rsidRPr="00860BB7">
              <w:rPr>
                <w:rFonts w:ascii="標楷體" w:eastAsia="標楷體" w:hAnsi="標楷體" w:hint="eastAsia"/>
                <w:sz w:val="24"/>
                <w:szCs w:val="24"/>
              </w:rPr>
              <w:t>Ⅳ</w:t>
            </w:r>
            <w:r w:rsidRPr="00860BB7">
              <w:rPr>
                <w:rFonts w:ascii="標楷體" w:eastAsia="標楷體" w:hAnsi="標楷體"/>
                <w:sz w:val="24"/>
                <w:szCs w:val="24"/>
              </w:rPr>
              <w:t xml:space="preserve">-6 </w:t>
            </w:r>
            <w:r w:rsidRPr="00860BB7">
              <w:rPr>
                <w:rFonts w:ascii="標楷體" w:eastAsia="標楷體" w:hAnsi="標楷體" w:hint="eastAsia"/>
                <w:sz w:val="24"/>
                <w:szCs w:val="24"/>
              </w:rPr>
              <w:t>實驗認識</w:t>
            </w:r>
            <w:proofErr w:type="gramStart"/>
            <w:r w:rsidRPr="00860BB7">
              <w:rPr>
                <w:rFonts w:ascii="標楷體" w:eastAsia="標楷體" w:hAnsi="標楷體" w:hint="eastAsia"/>
                <w:sz w:val="24"/>
                <w:szCs w:val="24"/>
              </w:rPr>
              <w:t>酸與鹼中和</w:t>
            </w:r>
            <w:proofErr w:type="gramEnd"/>
            <w:r w:rsidRPr="00860BB7">
              <w:rPr>
                <w:rFonts w:ascii="標楷體" w:eastAsia="標楷體" w:hAnsi="標楷體" w:hint="eastAsia"/>
                <w:sz w:val="24"/>
                <w:szCs w:val="24"/>
              </w:rPr>
              <w:t>生成鹽和水，並可放出熱量而使溫度變化。</w:t>
            </w:r>
          </w:p>
          <w:p w:rsidR="006F5ED7" w:rsidRPr="00860BB7" w:rsidRDefault="006F5ED7" w:rsidP="006F5ED7">
            <w:pPr>
              <w:spacing w:line="240" w:lineRule="atLeast"/>
              <w:rPr>
                <w:rFonts w:ascii="標楷體" w:eastAsia="標楷體" w:hAnsi="標楷體"/>
                <w:sz w:val="24"/>
                <w:szCs w:val="24"/>
              </w:rPr>
            </w:pPr>
            <w:r w:rsidRPr="00860BB7">
              <w:rPr>
                <w:rFonts w:ascii="標楷體" w:eastAsia="標楷體" w:hAnsi="標楷體"/>
                <w:sz w:val="24"/>
                <w:szCs w:val="24"/>
              </w:rPr>
              <w:t>Mc-</w:t>
            </w:r>
            <w:r w:rsidRPr="00860BB7">
              <w:rPr>
                <w:rFonts w:ascii="標楷體" w:eastAsia="標楷體" w:hAnsi="標楷體" w:hint="eastAsia"/>
                <w:sz w:val="24"/>
                <w:szCs w:val="24"/>
              </w:rPr>
              <w:t>Ⅳ</w:t>
            </w:r>
            <w:r w:rsidRPr="00860BB7">
              <w:rPr>
                <w:rFonts w:ascii="標楷體" w:eastAsia="標楷體" w:hAnsi="標楷體"/>
                <w:sz w:val="24"/>
                <w:szCs w:val="24"/>
              </w:rPr>
              <w:t>-4</w:t>
            </w:r>
            <w:r w:rsidRPr="00860BB7">
              <w:rPr>
                <w:rFonts w:ascii="標楷體" w:eastAsia="標楷體" w:hAnsi="標楷體" w:hint="eastAsia"/>
                <w:sz w:val="24"/>
                <w:szCs w:val="24"/>
              </w:rPr>
              <w:t>常見人造材料的特性、簡單的製造過程及在生活上的應用。</w:t>
            </w:r>
          </w:p>
          <w:p w:rsidR="006F5ED7" w:rsidRPr="00860BB7" w:rsidRDefault="006F5ED7" w:rsidP="006F5ED7">
            <w:pPr>
              <w:jc w:val="center"/>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Default="006F5ED7" w:rsidP="00157734">
            <w:pPr>
              <w:snapToGrid w:val="0"/>
              <w:ind w:firstLine="0"/>
              <w:jc w:val="left"/>
              <w:rPr>
                <w:rFonts w:ascii="標楷體" w:eastAsia="標楷體" w:hAnsi="標楷體"/>
                <w:sz w:val="24"/>
                <w:szCs w:val="24"/>
              </w:rPr>
            </w:pPr>
            <w:r w:rsidRPr="00860BB7">
              <w:rPr>
                <w:rFonts w:ascii="標楷體" w:eastAsia="標楷體" w:hAnsi="標楷體" w:hint="eastAsia"/>
                <w:sz w:val="24"/>
                <w:szCs w:val="24"/>
              </w:rPr>
              <w:t>我變!我變!我變變變</w:t>
            </w:r>
          </w:p>
          <w:p w:rsidR="00157734" w:rsidRDefault="00157734" w:rsidP="00157734">
            <w:pPr>
              <w:snapToGrid w:val="0"/>
              <w:ind w:firstLine="0"/>
              <w:jc w:val="left"/>
              <w:rPr>
                <w:rFonts w:ascii="標楷體" w:eastAsia="標楷體" w:hAnsi="標楷體" w:cs="新細明體"/>
                <w:color w:val="000000" w:themeColor="text1"/>
                <w:sz w:val="24"/>
                <w:szCs w:val="24"/>
              </w:rPr>
            </w:pPr>
          </w:p>
          <w:p w:rsidR="00157734" w:rsidRPr="00157734" w:rsidRDefault="00157734" w:rsidP="00157734">
            <w:pPr>
              <w:snapToGrid w:val="0"/>
              <w:ind w:firstLine="0"/>
              <w:jc w:val="left"/>
              <w:rPr>
                <w:rFonts w:ascii="標楷體" w:eastAsia="標楷體" w:hAnsi="標楷體" w:cs="新細明體"/>
                <w:color w:val="000000" w:themeColor="text1"/>
                <w:sz w:val="24"/>
                <w:szCs w:val="24"/>
              </w:rPr>
            </w:pPr>
          </w:p>
          <w:p w:rsidR="00157734" w:rsidRPr="00157734" w:rsidRDefault="00157734" w:rsidP="00157734">
            <w:pPr>
              <w:snapToGrid w:val="0"/>
              <w:ind w:firstLine="0"/>
              <w:jc w:val="left"/>
              <w:rPr>
                <w:rFonts w:ascii="標楷體" w:eastAsia="標楷體" w:hAnsi="標楷體" w:cs="新細明體"/>
                <w:color w:val="000000" w:themeColor="text1"/>
                <w:sz w:val="24"/>
                <w:szCs w:val="24"/>
              </w:rPr>
            </w:pPr>
            <w:r w:rsidRPr="00157734">
              <w:rPr>
                <w:rFonts w:ascii="標楷體" w:eastAsia="標楷體" w:hAnsi="標楷體" w:cs="新細明體" w:hint="eastAsia"/>
                <w:color w:val="000000" w:themeColor="text1"/>
                <w:sz w:val="24"/>
                <w:szCs w:val="24"/>
              </w:rPr>
              <w:t>1.取 10 mL 的蒸餾水裝於 250 mL 錐形瓶。</w:t>
            </w:r>
          </w:p>
          <w:p w:rsidR="00157734" w:rsidRPr="00157734" w:rsidRDefault="00157734" w:rsidP="00157734">
            <w:pPr>
              <w:snapToGrid w:val="0"/>
              <w:ind w:firstLine="0"/>
              <w:jc w:val="left"/>
              <w:rPr>
                <w:rFonts w:ascii="標楷體" w:eastAsia="標楷體" w:hAnsi="標楷體" w:cs="新細明體"/>
                <w:color w:val="000000" w:themeColor="text1"/>
                <w:sz w:val="24"/>
                <w:szCs w:val="24"/>
              </w:rPr>
            </w:pPr>
            <w:r w:rsidRPr="00157734">
              <w:rPr>
                <w:rFonts w:ascii="標楷體" w:eastAsia="標楷體" w:hAnsi="標楷體" w:cs="新細明體" w:hint="eastAsia"/>
                <w:color w:val="000000" w:themeColor="text1"/>
                <w:sz w:val="24"/>
                <w:szCs w:val="24"/>
              </w:rPr>
              <w:t>2.再加一滴</w:t>
            </w:r>
            <w:proofErr w:type="gramStart"/>
            <w:r w:rsidRPr="00157734">
              <w:rPr>
                <w:rFonts w:ascii="標楷體" w:eastAsia="標楷體" w:hAnsi="標楷體" w:cs="新細明體" w:hint="eastAsia"/>
                <w:color w:val="000000" w:themeColor="text1"/>
                <w:sz w:val="24"/>
                <w:szCs w:val="24"/>
              </w:rPr>
              <w:t>的廣用指示</w:t>
            </w:r>
            <w:proofErr w:type="gramEnd"/>
            <w:r w:rsidRPr="00157734">
              <w:rPr>
                <w:rFonts w:ascii="標楷體" w:eastAsia="標楷體" w:hAnsi="標楷體" w:cs="新細明體" w:hint="eastAsia"/>
                <w:color w:val="000000" w:themeColor="text1"/>
                <w:sz w:val="24"/>
                <w:szCs w:val="24"/>
              </w:rPr>
              <w:t>劑。</w:t>
            </w:r>
          </w:p>
          <w:p w:rsidR="00157734" w:rsidRPr="00157734" w:rsidRDefault="00157734" w:rsidP="00157734">
            <w:pPr>
              <w:snapToGrid w:val="0"/>
              <w:ind w:firstLine="0"/>
              <w:jc w:val="left"/>
              <w:rPr>
                <w:rFonts w:ascii="標楷體" w:eastAsia="標楷體" w:hAnsi="標楷體" w:cs="新細明體"/>
                <w:color w:val="000000" w:themeColor="text1"/>
                <w:sz w:val="24"/>
                <w:szCs w:val="24"/>
              </w:rPr>
            </w:pPr>
            <w:r w:rsidRPr="00157734">
              <w:rPr>
                <w:rFonts w:ascii="標楷體" w:eastAsia="標楷體" w:hAnsi="標楷體" w:cs="新細明體" w:hint="eastAsia"/>
                <w:color w:val="000000" w:themeColor="text1"/>
                <w:sz w:val="24"/>
                <w:szCs w:val="24"/>
              </w:rPr>
              <w:t>3.然後加 1 M 的氫氧化鈉溶液直到呈淡紫色為止。</w:t>
            </w:r>
          </w:p>
          <w:p w:rsidR="00157734" w:rsidRPr="00157734" w:rsidRDefault="00157734" w:rsidP="00157734">
            <w:pPr>
              <w:snapToGrid w:val="0"/>
              <w:ind w:firstLine="0"/>
              <w:jc w:val="left"/>
              <w:rPr>
                <w:rFonts w:ascii="標楷體" w:eastAsia="標楷體" w:hAnsi="標楷體" w:cs="新細明體"/>
                <w:color w:val="000000" w:themeColor="text1"/>
                <w:sz w:val="24"/>
                <w:szCs w:val="24"/>
              </w:rPr>
            </w:pPr>
            <w:r w:rsidRPr="00157734">
              <w:rPr>
                <w:rFonts w:ascii="標楷體" w:eastAsia="標楷體" w:hAnsi="標楷體" w:cs="新細明體" w:hint="eastAsia"/>
                <w:color w:val="000000" w:themeColor="text1"/>
                <w:sz w:val="24"/>
                <w:szCs w:val="24"/>
              </w:rPr>
              <w:t>4.以塑膠吸管吹氣。</w:t>
            </w:r>
          </w:p>
          <w:p w:rsidR="00157734" w:rsidRPr="00860BB7" w:rsidRDefault="00157734" w:rsidP="00157734">
            <w:pPr>
              <w:snapToGrid w:val="0"/>
              <w:ind w:firstLine="0"/>
              <w:jc w:val="left"/>
              <w:rPr>
                <w:rFonts w:ascii="標楷體" w:eastAsia="標楷體" w:hAnsi="標楷體" w:cs="新細明體"/>
                <w:color w:val="000000" w:themeColor="text1"/>
                <w:sz w:val="24"/>
                <w:szCs w:val="24"/>
              </w:rPr>
            </w:pPr>
            <w:r w:rsidRPr="00157734">
              <w:rPr>
                <w:rFonts w:ascii="標楷體" w:eastAsia="標楷體" w:hAnsi="標楷體" w:cs="新細明體" w:hint="eastAsia"/>
                <w:color w:val="000000" w:themeColor="text1"/>
                <w:sz w:val="24"/>
                <w:szCs w:val="24"/>
              </w:rPr>
              <w:t>5.觀察顏色變化。</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1</w:t>
            </w:r>
          </w:p>
        </w:tc>
        <w:tc>
          <w:tcPr>
            <w:tcW w:w="2410"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jc w:val="left"/>
              <w:rPr>
                <w:rFonts w:ascii="標楷體" w:eastAsia="標楷體" w:hAnsi="標楷體"/>
                <w:sz w:val="24"/>
                <w:szCs w:val="24"/>
              </w:rPr>
            </w:pPr>
            <w:r w:rsidRPr="00860BB7">
              <w:rPr>
                <w:rFonts w:ascii="標楷體" w:eastAsia="標楷體" w:hAnsi="標楷體" w:hint="eastAsia"/>
                <w:sz w:val="24"/>
                <w:szCs w:val="24"/>
              </w:rPr>
              <w:t>【教學資源】</w:t>
            </w:r>
            <w:r w:rsidRPr="00860BB7">
              <w:rPr>
                <w:rFonts w:ascii="標楷體" w:eastAsia="標楷體" w:hAnsi="標楷體"/>
                <w:sz w:val="24"/>
                <w:szCs w:val="24"/>
              </w:rPr>
              <w:br/>
            </w:r>
            <w:r w:rsidRPr="00860BB7">
              <w:rPr>
                <w:rFonts w:ascii="標楷體" w:eastAsia="標楷體" w:hAnsi="標楷體" w:hint="eastAsia"/>
                <w:sz w:val="24"/>
                <w:szCs w:val="24"/>
              </w:rPr>
              <w:t>掛圖、電腦</w:t>
            </w:r>
          </w:p>
          <w:p w:rsidR="006F5ED7" w:rsidRPr="00860BB7" w:rsidRDefault="006F5ED7" w:rsidP="006F5ED7">
            <w:pPr>
              <w:spacing w:line="360" w:lineRule="exact"/>
              <w:jc w:val="left"/>
              <w:rPr>
                <w:rFonts w:ascii="標楷體" w:eastAsia="標楷體" w:hAnsi="標楷體"/>
                <w:sz w:val="24"/>
                <w:szCs w:val="24"/>
              </w:rPr>
            </w:pPr>
            <w:r w:rsidRPr="00860BB7">
              <w:rPr>
                <w:rFonts w:ascii="標楷體" w:eastAsia="標楷體" w:hAnsi="標楷體" w:hint="eastAsia"/>
                <w:sz w:val="24"/>
                <w:szCs w:val="24"/>
              </w:rPr>
              <w:t>【學習策略】</w:t>
            </w:r>
          </w:p>
          <w:p w:rsidR="006F5ED7" w:rsidRPr="00860BB7" w:rsidRDefault="006F5ED7" w:rsidP="006F5ED7">
            <w:pPr>
              <w:jc w:val="left"/>
              <w:rPr>
                <w:rFonts w:ascii="標楷體" w:eastAsia="標楷體" w:hAnsi="標楷體"/>
                <w:sz w:val="24"/>
                <w:szCs w:val="24"/>
              </w:rPr>
            </w:pPr>
            <w:r w:rsidRPr="00860BB7">
              <w:rPr>
                <w:rFonts w:ascii="標楷體" w:eastAsia="標楷體" w:hAnsi="標楷體" w:hint="eastAsia"/>
                <w:sz w:val="24"/>
                <w:szCs w:val="24"/>
              </w:rPr>
              <w:t>1.說明酸鹼指示劑的原理，</w:t>
            </w:r>
            <w:r w:rsidRPr="00860BB7">
              <w:rPr>
                <w:rFonts w:ascii="標楷體" w:eastAsia="標楷體" w:hAnsi="標楷體"/>
                <w:sz w:val="24"/>
                <w:szCs w:val="24"/>
              </w:rPr>
              <w:t>並藉由動手做</w:t>
            </w:r>
            <w:r w:rsidRPr="00860BB7">
              <w:rPr>
                <w:rFonts w:ascii="標楷體" w:eastAsia="標楷體" w:hAnsi="標楷體" w:hint="eastAsia"/>
                <w:sz w:val="24"/>
                <w:szCs w:val="24"/>
              </w:rPr>
              <w:t>實驗，</w:t>
            </w:r>
            <w:r w:rsidRPr="00860BB7">
              <w:rPr>
                <w:rFonts w:ascii="標楷體" w:eastAsia="標楷體" w:hAnsi="標楷體"/>
                <w:sz w:val="24"/>
                <w:szCs w:val="24"/>
              </w:rPr>
              <w:t>親自體會驗證理論的</w:t>
            </w:r>
            <w:r w:rsidRPr="00860BB7">
              <w:rPr>
                <w:rFonts w:ascii="標楷體" w:eastAsia="標楷體" w:hAnsi="標楷體" w:hint="eastAsia"/>
                <w:sz w:val="24"/>
                <w:szCs w:val="24"/>
              </w:rPr>
              <w:t>過程。</w:t>
            </w:r>
          </w:p>
          <w:p w:rsidR="006F5ED7" w:rsidRPr="00860BB7" w:rsidRDefault="006F5ED7" w:rsidP="006F5ED7">
            <w:pPr>
              <w:jc w:val="left"/>
              <w:rPr>
                <w:rFonts w:ascii="標楷體" w:eastAsia="標楷體" w:hAnsi="標楷體"/>
                <w:sz w:val="24"/>
                <w:szCs w:val="24"/>
              </w:rPr>
            </w:pPr>
            <w:r w:rsidRPr="00860BB7">
              <w:rPr>
                <w:rFonts w:ascii="標楷體" w:eastAsia="標楷體" w:hAnsi="標楷體" w:hint="eastAsia"/>
                <w:sz w:val="24"/>
                <w:szCs w:val="24"/>
              </w:rPr>
              <w:t>2.學生依據學習單之步驟製作酸鹼指示劑，並且要小心使用各式儀器。</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討論</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口語評量</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活動進行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C52E13" w:rsidP="006F5ED7">
            <w:pPr>
              <w:ind w:left="-22" w:hanging="7"/>
              <w:rPr>
                <w:rFonts w:ascii="標楷體" w:eastAsia="標楷體" w:hAnsi="標楷體" w:cs="標楷體"/>
                <w:color w:val="FF0000"/>
                <w:sz w:val="24"/>
                <w:szCs w:val="24"/>
              </w:rPr>
            </w:pPr>
            <w:r>
              <w:rPr>
                <w:rFonts w:ascii="標楷體" w:eastAsia="標楷體" w:hAnsi="標楷體" w:cs="標楷體" w:hint="eastAsia"/>
                <w:color w:val="FF0000"/>
                <w:sz w:val="24"/>
                <w:szCs w:val="24"/>
              </w:rPr>
              <w:t>環境教育</w:t>
            </w:r>
          </w:p>
        </w:tc>
        <w:tc>
          <w:tcPr>
            <w:tcW w:w="772" w:type="dxa"/>
            <w:tcBorders>
              <w:top w:val="single" w:sz="8" w:space="0" w:color="000000"/>
              <w:bottom w:val="single" w:sz="8" w:space="0" w:color="000000"/>
              <w:right w:val="single" w:sz="8" w:space="0" w:color="000000"/>
            </w:tcBorders>
          </w:tcPr>
          <w:p w:rsidR="006F5ED7" w:rsidRPr="00860BB7" w:rsidRDefault="006F5ED7" w:rsidP="006F5ED7">
            <w:pPr>
              <w:adjustRightInd w:val="0"/>
              <w:snapToGrid w:val="0"/>
              <w:spacing w:line="0" w:lineRule="atLeast"/>
              <w:ind w:hanging="7"/>
              <w:jc w:val="left"/>
              <w:rPr>
                <w:rFonts w:ascii="標楷體" w:eastAsia="標楷體" w:hAnsi="標楷體" w:cs="標楷體"/>
                <w:sz w:val="24"/>
                <w:szCs w:val="24"/>
              </w:rPr>
            </w:pPr>
          </w:p>
        </w:tc>
      </w:tr>
      <w:tr w:rsidR="006F5ED7" w:rsidRPr="00860BB7" w:rsidTr="00D35E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F5ED7" w:rsidRDefault="006F5ED7" w:rsidP="006F5ED7">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7</w:t>
            </w:r>
            <w:proofErr w:type="gramStart"/>
            <w:r w:rsidRPr="000029BD">
              <w:rPr>
                <w:rFonts w:ascii="標楷體" w:eastAsia="標楷體" w:hAnsi="標楷體" w:cs="標楷體" w:hint="eastAsia"/>
                <w:color w:val="auto"/>
                <w:sz w:val="24"/>
                <w:szCs w:val="24"/>
              </w:rPr>
              <w:t>週</w:t>
            </w:r>
            <w:proofErr w:type="gramEnd"/>
          </w:p>
          <w:p w:rsidR="006F5ED7" w:rsidRDefault="006F5ED7" w:rsidP="006F5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3/20</w:t>
            </w:r>
          </w:p>
          <w:p w:rsidR="006F5ED7" w:rsidRDefault="006F5ED7" w:rsidP="006F5ED7">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rsidR="006F5ED7" w:rsidRDefault="006F5ED7" w:rsidP="006F5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3/26</w:t>
            </w:r>
          </w:p>
          <w:p w:rsidR="006F5ED7" w:rsidRPr="00500692" w:rsidRDefault="006F5ED7" w:rsidP="006F5ED7">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(3/24-25第1次定期評量)</w:t>
            </w:r>
          </w:p>
        </w:tc>
        <w:tc>
          <w:tcPr>
            <w:tcW w:w="2429" w:type="dxa"/>
            <w:tcBorders>
              <w:top w:val="single" w:sz="8" w:space="0" w:color="000000"/>
              <w:left w:val="single" w:sz="8" w:space="0" w:color="000000"/>
              <w:bottom w:val="single" w:sz="8" w:space="0" w:color="000000"/>
              <w:right w:val="single" w:sz="8" w:space="0" w:color="000000"/>
            </w:tcBorders>
            <w:vAlign w:val="center"/>
          </w:tcPr>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pc-Ⅳ-2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ai -Ⅳ-3透過所學到的科學知識和科學探索的各種方法，解釋自然現象發生的原因，建立科學學習的自信心。</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ah -Ⅳ-2 應用所學到的科學知識與科學探究方法幫助自己做出最佳的決定。</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po-</w:t>
            </w:r>
            <w:r w:rsidRPr="00860BB7">
              <w:rPr>
                <w:rFonts w:ascii="標楷體" w:eastAsia="標楷體" w:hAnsi="標楷體" w:hint="eastAsia"/>
                <w:sz w:val="24"/>
                <w:szCs w:val="24"/>
              </w:rPr>
              <w:t>Ⅳ</w:t>
            </w:r>
            <w:r w:rsidRPr="00860BB7">
              <w:rPr>
                <w:rFonts w:ascii="標楷體" w:eastAsia="標楷體" w:hAnsi="標楷體"/>
                <w:sz w:val="24"/>
                <w:szCs w:val="24"/>
              </w:rPr>
              <w:t>-1</w:t>
            </w:r>
            <w:r w:rsidRPr="00860BB7">
              <w:rPr>
                <w:rFonts w:ascii="標楷體" w:eastAsia="標楷體" w:hAnsi="標楷體" w:hint="eastAsia"/>
                <w:sz w:val="24"/>
                <w:szCs w:val="24"/>
              </w:rPr>
              <w:t>能從學習活動、日常經驗及科技運用、自然環境、書刊及網路媒體中，進行各種有計畫的觀察，進而能察覺問題。</w:t>
            </w:r>
          </w:p>
          <w:p w:rsidR="006F5ED7" w:rsidRPr="00860BB7" w:rsidRDefault="006F5ED7" w:rsidP="004202C3">
            <w:pPr>
              <w:rPr>
                <w:rFonts w:ascii="標楷體" w:eastAsia="標楷體" w:hAnsi="標楷體"/>
                <w:sz w:val="24"/>
                <w:szCs w:val="24"/>
              </w:rPr>
            </w:pPr>
            <w:r w:rsidRPr="00860BB7">
              <w:rPr>
                <w:rFonts w:ascii="標楷體" w:eastAsia="標楷體" w:hAnsi="標楷體"/>
                <w:sz w:val="24"/>
                <w:szCs w:val="24"/>
              </w:rPr>
              <w:t>tr-IV-1</w:t>
            </w:r>
            <w:r w:rsidRPr="00860BB7">
              <w:rPr>
                <w:rFonts w:ascii="標楷體" w:eastAsia="標楷體" w:hAnsi="標楷體" w:hint="eastAsia"/>
                <w:sz w:val="24"/>
                <w:szCs w:val="24"/>
              </w:rPr>
              <w:t>能</w:t>
            </w:r>
            <w:proofErr w:type="gramStart"/>
            <w:r w:rsidRPr="00860BB7">
              <w:rPr>
                <w:rFonts w:ascii="標楷體" w:eastAsia="標楷體" w:hAnsi="標楷體" w:hint="eastAsia"/>
                <w:sz w:val="24"/>
                <w:szCs w:val="24"/>
              </w:rPr>
              <w:t>將所習得</w:t>
            </w:r>
            <w:proofErr w:type="gramEnd"/>
            <w:r w:rsidRPr="00860BB7">
              <w:rPr>
                <w:rFonts w:ascii="標楷體" w:eastAsia="標楷體" w:hAnsi="標楷體" w:hint="eastAsia"/>
                <w:sz w:val="24"/>
                <w:szCs w:val="24"/>
              </w:rPr>
              <w:t>的知識正確的連結到所觀察到的自然現象及實驗數據，並推論出其中的關聯，進而運用習得的知識來解釋自己論點的正確性。</w:t>
            </w:r>
          </w:p>
        </w:tc>
        <w:tc>
          <w:tcPr>
            <w:tcW w:w="2693" w:type="dxa"/>
            <w:gridSpan w:val="2"/>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Jd-Ⅳ-1</w:t>
            </w:r>
            <w:r w:rsidRPr="00860BB7">
              <w:rPr>
                <w:rFonts w:ascii="標楷體" w:eastAsia="標楷體" w:hAnsi="標楷體" w:hint="eastAsia"/>
                <w:sz w:val="24"/>
                <w:szCs w:val="24"/>
              </w:rPr>
              <w:t xml:space="preserve">  </w:t>
            </w:r>
            <w:r w:rsidRPr="00860BB7">
              <w:rPr>
                <w:rFonts w:ascii="標楷體" w:eastAsia="標楷體" w:hAnsi="標楷體"/>
                <w:sz w:val="24"/>
                <w:szCs w:val="24"/>
              </w:rPr>
              <w:t>金屬與非金屬氧化物在水溶液中的酸鹼性，及酸性溶液對金</w:t>
            </w:r>
            <w:r w:rsidRPr="00860BB7">
              <w:rPr>
                <w:rFonts w:ascii="標楷體" w:eastAsia="標楷體" w:hAnsi="標楷體"/>
                <w:sz w:val="24"/>
                <w:szCs w:val="24"/>
              </w:rPr>
              <w:br/>
              <w:t>屬與大理石的反應。</w:t>
            </w:r>
          </w:p>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Jd-Ⅳ-2</w:t>
            </w:r>
            <w:r w:rsidRPr="00860BB7">
              <w:rPr>
                <w:rFonts w:ascii="標楷體" w:eastAsia="標楷體" w:hAnsi="標楷體" w:hint="eastAsia"/>
                <w:sz w:val="24"/>
                <w:szCs w:val="24"/>
              </w:rPr>
              <w:t xml:space="preserve">  </w:t>
            </w:r>
            <w:r w:rsidRPr="00860BB7">
              <w:rPr>
                <w:rFonts w:ascii="標楷體" w:eastAsia="標楷體" w:hAnsi="標楷體"/>
                <w:sz w:val="24"/>
                <w:szCs w:val="24"/>
              </w:rPr>
              <w:t>酸鹼強度與 pH 值的關係。</w:t>
            </w:r>
          </w:p>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Jd-Ⅳ-3</w:t>
            </w:r>
            <w:r w:rsidRPr="00860BB7">
              <w:rPr>
                <w:rFonts w:ascii="標楷體" w:eastAsia="標楷體" w:hAnsi="標楷體" w:hint="eastAsia"/>
                <w:sz w:val="24"/>
                <w:szCs w:val="24"/>
              </w:rPr>
              <w:t xml:space="preserve">  </w:t>
            </w:r>
            <w:r w:rsidRPr="00860BB7">
              <w:rPr>
                <w:rFonts w:ascii="標楷體" w:eastAsia="標楷體" w:hAnsi="標楷體"/>
                <w:sz w:val="24"/>
                <w:szCs w:val="24"/>
              </w:rPr>
              <w:t>實驗</w:t>
            </w:r>
            <w:proofErr w:type="gramStart"/>
            <w:r w:rsidRPr="00860BB7">
              <w:rPr>
                <w:rFonts w:ascii="標楷體" w:eastAsia="標楷體" w:hAnsi="標楷體"/>
                <w:sz w:val="24"/>
                <w:szCs w:val="24"/>
              </w:rPr>
              <w:t>認識廣用指示</w:t>
            </w:r>
            <w:proofErr w:type="gramEnd"/>
            <w:r w:rsidRPr="00860BB7">
              <w:rPr>
                <w:rFonts w:ascii="標楷體" w:eastAsia="標楷體" w:hAnsi="標楷體"/>
                <w:sz w:val="24"/>
                <w:szCs w:val="24"/>
              </w:rPr>
              <w:t>劑及pH計。</w:t>
            </w:r>
          </w:p>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Jd-Ⅳ-4</w:t>
            </w:r>
            <w:r w:rsidRPr="00860BB7">
              <w:rPr>
                <w:rFonts w:ascii="標楷體" w:eastAsia="標楷體" w:hAnsi="標楷體" w:hint="eastAsia"/>
                <w:sz w:val="24"/>
                <w:szCs w:val="24"/>
              </w:rPr>
              <w:t xml:space="preserve">  </w:t>
            </w:r>
            <w:proofErr w:type="gramStart"/>
            <w:r w:rsidRPr="00860BB7">
              <w:rPr>
                <w:rFonts w:ascii="標楷體" w:eastAsia="標楷體" w:hAnsi="標楷體"/>
                <w:sz w:val="24"/>
                <w:szCs w:val="24"/>
              </w:rPr>
              <w:t>水溶液中氫離子</w:t>
            </w:r>
            <w:proofErr w:type="gramEnd"/>
            <w:r w:rsidRPr="00860BB7">
              <w:rPr>
                <w:rFonts w:ascii="標楷體" w:eastAsia="標楷體" w:hAnsi="標楷體"/>
                <w:sz w:val="24"/>
                <w:szCs w:val="24"/>
              </w:rPr>
              <w:t>與氫氧根離子的關係。</w:t>
            </w:r>
          </w:p>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Jd-Ⅳ-5</w:t>
            </w:r>
            <w:r w:rsidRPr="00860BB7">
              <w:rPr>
                <w:rFonts w:ascii="標楷體" w:eastAsia="標楷體" w:hAnsi="標楷體" w:hint="eastAsia"/>
                <w:sz w:val="24"/>
                <w:szCs w:val="24"/>
              </w:rPr>
              <w:t xml:space="preserve">  </w:t>
            </w:r>
            <w:r w:rsidRPr="00860BB7">
              <w:rPr>
                <w:rFonts w:ascii="標楷體" w:eastAsia="標楷體" w:hAnsi="標楷體"/>
                <w:sz w:val="24"/>
                <w:szCs w:val="24"/>
              </w:rPr>
              <w:t>酸、鹼、鹽類在日常生活中的應用與危險性。</w:t>
            </w:r>
          </w:p>
          <w:p w:rsidR="004202C3" w:rsidRDefault="006F5ED7" w:rsidP="006F5ED7">
            <w:pPr>
              <w:jc w:val="center"/>
              <w:rPr>
                <w:rFonts w:ascii="標楷體" w:eastAsia="標楷體" w:hAnsi="標楷體"/>
                <w:sz w:val="24"/>
                <w:szCs w:val="24"/>
              </w:rPr>
            </w:pPr>
            <w:r w:rsidRPr="00860BB7">
              <w:rPr>
                <w:rFonts w:ascii="標楷體" w:eastAsia="標楷體" w:hAnsi="標楷體"/>
                <w:sz w:val="24"/>
                <w:szCs w:val="24"/>
              </w:rPr>
              <w:t>Jd-Ⅳ-6</w:t>
            </w:r>
            <w:r w:rsidRPr="00860BB7">
              <w:rPr>
                <w:rFonts w:ascii="標楷體" w:eastAsia="標楷體" w:hAnsi="標楷體" w:hint="eastAsia"/>
                <w:sz w:val="24"/>
                <w:szCs w:val="24"/>
              </w:rPr>
              <w:t xml:space="preserve">  </w:t>
            </w:r>
            <w:r w:rsidRPr="00860BB7">
              <w:rPr>
                <w:rFonts w:ascii="標楷體" w:eastAsia="標楷體" w:hAnsi="標楷體"/>
                <w:sz w:val="24"/>
                <w:szCs w:val="24"/>
              </w:rPr>
              <w:t>實驗認識</w:t>
            </w:r>
            <w:proofErr w:type="gramStart"/>
            <w:r w:rsidRPr="00860BB7">
              <w:rPr>
                <w:rFonts w:ascii="標楷體" w:eastAsia="標楷體" w:hAnsi="標楷體"/>
                <w:sz w:val="24"/>
                <w:szCs w:val="24"/>
              </w:rPr>
              <w:t>酸與鹼中和</w:t>
            </w:r>
            <w:proofErr w:type="gramEnd"/>
            <w:r w:rsidRPr="00860BB7">
              <w:rPr>
                <w:rFonts w:ascii="標楷體" w:eastAsia="標楷體" w:hAnsi="標楷體"/>
                <w:sz w:val="24"/>
                <w:szCs w:val="24"/>
              </w:rPr>
              <w:t>生成鹽和水，並可</w:t>
            </w:r>
          </w:p>
          <w:p w:rsidR="006F5ED7" w:rsidRPr="00860BB7" w:rsidRDefault="006F5ED7" w:rsidP="004202C3">
            <w:pPr>
              <w:rPr>
                <w:rFonts w:ascii="標楷體" w:eastAsia="標楷體" w:hAnsi="標楷體" w:cs="標楷體"/>
                <w:color w:val="FF0000"/>
                <w:sz w:val="24"/>
                <w:szCs w:val="24"/>
              </w:rPr>
            </w:pPr>
            <w:r w:rsidRPr="00860BB7">
              <w:rPr>
                <w:rFonts w:ascii="標楷體" w:eastAsia="標楷體" w:hAnsi="標楷體"/>
                <w:sz w:val="24"/>
                <w:szCs w:val="24"/>
              </w:rPr>
              <w:t>放出熱量而使溫度變</w:t>
            </w:r>
            <w:r w:rsidRPr="00860BB7">
              <w:rPr>
                <w:rFonts w:ascii="標楷體" w:eastAsia="標楷體" w:hAnsi="標楷體"/>
                <w:sz w:val="24"/>
                <w:szCs w:val="24"/>
              </w:rPr>
              <w:br/>
            </w:r>
            <w:r w:rsidRPr="00860BB7">
              <w:rPr>
                <w:rFonts w:ascii="標楷體" w:eastAsia="標楷體" w:hAnsi="標楷體" w:hint="eastAsia"/>
                <w:sz w:val="24"/>
                <w:szCs w:val="24"/>
              </w:rPr>
              <w:t xml:space="preserve">         </w:t>
            </w:r>
            <w:r w:rsidRPr="00860BB7">
              <w:rPr>
                <w:rFonts w:ascii="標楷體" w:eastAsia="標楷體" w:hAnsi="標楷體"/>
                <w:sz w:val="24"/>
                <w:szCs w:val="24"/>
              </w:rPr>
              <w:t>化。</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Default="004202C3" w:rsidP="006F5ED7">
            <w:pPr>
              <w:snapToGrid w:val="0"/>
              <w:ind w:firstLine="0"/>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rPr>
              <w:t>讀懂科學</w:t>
            </w:r>
            <w:r w:rsidRPr="004202C3">
              <w:rPr>
                <w:rFonts w:ascii="標楷體" w:eastAsia="標楷體" w:hAnsi="標楷體" w:cs="新細明體" w:hint="eastAsia"/>
                <w:color w:val="000000" w:themeColor="text1"/>
                <w:sz w:val="24"/>
                <w:szCs w:val="24"/>
              </w:rPr>
              <w:t>新聞</w:t>
            </w:r>
          </w:p>
          <w:p w:rsidR="004202C3" w:rsidRDefault="004202C3" w:rsidP="006F5ED7">
            <w:pPr>
              <w:snapToGrid w:val="0"/>
              <w:ind w:firstLine="0"/>
              <w:rPr>
                <w:rFonts w:ascii="標楷體" w:eastAsia="標楷體" w:hAnsi="標楷體" w:cs="新細明體"/>
                <w:color w:val="000000" w:themeColor="text1"/>
                <w:sz w:val="24"/>
                <w:szCs w:val="24"/>
              </w:rPr>
            </w:pPr>
          </w:p>
          <w:p w:rsidR="004202C3" w:rsidRPr="004202C3" w:rsidRDefault="004202C3" w:rsidP="004202C3">
            <w:pPr>
              <w:snapToGrid w:val="0"/>
              <w:ind w:firstLine="0"/>
              <w:rPr>
                <w:rFonts w:ascii="標楷體" w:eastAsia="標楷體" w:hAnsi="標楷體" w:cs="新細明體"/>
                <w:color w:val="000000" w:themeColor="text1"/>
                <w:sz w:val="24"/>
                <w:szCs w:val="24"/>
              </w:rPr>
            </w:pPr>
            <w:r w:rsidRPr="004202C3">
              <w:rPr>
                <w:rFonts w:ascii="標楷體" w:eastAsia="標楷體" w:hAnsi="標楷體" w:cs="新細明體" w:hint="eastAsia"/>
                <w:color w:val="000000" w:themeColor="text1"/>
                <w:sz w:val="24"/>
                <w:szCs w:val="24"/>
              </w:rPr>
              <w:t>1.驗證新聞科學：銀針</w:t>
            </w:r>
            <w:proofErr w:type="gramStart"/>
            <w:r w:rsidRPr="004202C3">
              <w:rPr>
                <w:rFonts w:ascii="標楷體" w:eastAsia="標楷體" w:hAnsi="標楷體" w:cs="新細明體" w:hint="eastAsia"/>
                <w:color w:val="000000" w:themeColor="text1"/>
                <w:sz w:val="24"/>
                <w:szCs w:val="24"/>
              </w:rPr>
              <w:t>試毒有</w:t>
            </w:r>
            <w:proofErr w:type="gramEnd"/>
            <w:r w:rsidRPr="004202C3">
              <w:rPr>
                <w:rFonts w:ascii="標楷體" w:eastAsia="標楷體" w:hAnsi="標楷體" w:cs="新細明體" w:hint="eastAsia"/>
                <w:color w:val="000000" w:themeColor="text1"/>
                <w:sz w:val="24"/>
                <w:szCs w:val="24"/>
              </w:rPr>
              <w:t>根據嗎</w:t>
            </w:r>
          </w:p>
          <w:p w:rsidR="004202C3" w:rsidRDefault="004202C3" w:rsidP="004202C3">
            <w:pPr>
              <w:snapToGrid w:val="0"/>
              <w:ind w:firstLine="0"/>
              <w:rPr>
                <w:rFonts w:ascii="標楷體" w:eastAsia="標楷體" w:hAnsi="標楷體" w:cs="新細明體"/>
                <w:color w:val="000000" w:themeColor="text1"/>
                <w:sz w:val="24"/>
                <w:szCs w:val="24"/>
              </w:rPr>
            </w:pPr>
            <w:r>
              <w:rPr>
                <w:rFonts w:ascii="標楷體" w:eastAsia="標楷體" w:hAnsi="標楷體" w:cs="新細明體"/>
                <w:color w:val="000000" w:themeColor="text1"/>
                <w:sz w:val="24"/>
                <w:szCs w:val="24"/>
              </w:rPr>
              <w:t>2</w:t>
            </w:r>
            <w:r w:rsidRPr="004202C3">
              <w:rPr>
                <w:rFonts w:ascii="標楷體" w:eastAsia="標楷體" w:hAnsi="標楷體" w:cs="新細明體" w:hint="eastAsia"/>
                <w:color w:val="000000" w:themeColor="text1"/>
                <w:sz w:val="24"/>
                <w:szCs w:val="24"/>
              </w:rPr>
              <w:t>.認識化學與社會新聞</w:t>
            </w:r>
          </w:p>
          <w:p w:rsidR="004202C3" w:rsidRPr="00860BB7" w:rsidRDefault="004202C3" w:rsidP="006F5ED7">
            <w:pPr>
              <w:snapToGrid w:val="0"/>
              <w:ind w:firstLine="0"/>
              <w:rPr>
                <w:rFonts w:ascii="標楷體" w:eastAsia="標楷體" w:hAnsi="標楷體" w:cs="新細明體"/>
                <w:color w:val="000000" w:themeColor="text1"/>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1</w:t>
            </w:r>
          </w:p>
        </w:tc>
        <w:tc>
          <w:tcPr>
            <w:tcW w:w="2410"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spacing w:line="360" w:lineRule="exact"/>
              <w:jc w:val="left"/>
              <w:rPr>
                <w:rFonts w:ascii="標楷體" w:eastAsia="標楷體" w:hAnsi="標楷體"/>
                <w:sz w:val="24"/>
                <w:szCs w:val="24"/>
              </w:rPr>
            </w:pPr>
            <w:r w:rsidRPr="00860BB7">
              <w:rPr>
                <w:rFonts w:ascii="標楷體" w:eastAsia="標楷體" w:hAnsi="標楷體" w:hint="eastAsia"/>
                <w:sz w:val="24"/>
                <w:szCs w:val="24"/>
              </w:rPr>
              <w:t>【學習策略】</w:t>
            </w:r>
          </w:p>
          <w:p w:rsidR="004202C3" w:rsidRPr="004202C3" w:rsidRDefault="004202C3" w:rsidP="004202C3">
            <w:pPr>
              <w:snapToGrid w:val="0"/>
              <w:spacing w:line="340" w:lineRule="atLeast"/>
              <w:rPr>
                <w:rFonts w:ascii="標楷體" w:eastAsia="標楷體" w:hAnsi="標楷體"/>
                <w:sz w:val="24"/>
                <w:szCs w:val="24"/>
              </w:rPr>
            </w:pPr>
            <w:r w:rsidRPr="004202C3">
              <w:rPr>
                <w:rFonts w:ascii="標楷體" w:eastAsia="標楷體" w:hAnsi="標楷體" w:hint="eastAsia"/>
                <w:sz w:val="24"/>
                <w:szCs w:val="24"/>
              </w:rPr>
              <w:t>1.能說出要使銀針發黑必有生成物硫化銀。</w:t>
            </w:r>
          </w:p>
          <w:p w:rsidR="006F5ED7" w:rsidRPr="00860BB7" w:rsidRDefault="004202C3" w:rsidP="004202C3">
            <w:pPr>
              <w:jc w:val="left"/>
              <w:rPr>
                <w:rFonts w:ascii="標楷體" w:eastAsia="標楷體" w:hAnsi="標楷體"/>
                <w:sz w:val="24"/>
                <w:szCs w:val="24"/>
              </w:rPr>
            </w:pPr>
            <w:r>
              <w:rPr>
                <w:rFonts w:ascii="標楷體" w:eastAsia="標楷體" w:hAnsi="標楷體"/>
                <w:sz w:val="24"/>
                <w:szCs w:val="24"/>
              </w:rPr>
              <w:t>2</w:t>
            </w:r>
            <w:r w:rsidRPr="004202C3">
              <w:rPr>
                <w:rFonts w:ascii="標楷體" w:eastAsia="標楷體" w:hAnsi="標楷體" w:hint="eastAsia"/>
                <w:sz w:val="24"/>
                <w:szCs w:val="24"/>
              </w:rPr>
              <w:t>.結合生活新聞與科學</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討論</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口語評量</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活動進行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ind w:left="-22" w:hanging="7"/>
              <w:rPr>
                <w:rFonts w:ascii="標楷體" w:eastAsia="標楷體" w:hAnsi="標楷體" w:cs="標楷體"/>
                <w:color w:val="FF0000"/>
                <w:sz w:val="24"/>
                <w:szCs w:val="24"/>
              </w:rPr>
            </w:pPr>
            <w:r w:rsidRPr="00860BB7">
              <w:rPr>
                <w:rFonts w:ascii="標楷體" w:eastAsia="標楷體" w:hAnsi="標楷體" w:hint="eastAsia"/>
                <w:sz w:val="24"/>
                <w:szCs w:val="24"/>
              </w:rPr>
              <w:t>閱讀素養</w:t>
            </w:r>
            <w:r w:rsidRPr="00860BB7">
              <w:rPr>
                <w:rFonts w:ascii="標楷體" w:eastAsia="標楷體" w:hAnsi="標楷體"/>
                <w:sz w:val="24"/>
                <w:szCs w:val="24"/>
              </w:rPr>
              <w:t>教育</w:t>
            </w:r>
          </w:p>
        </w:tc>
        <w:tc>
          <w:tcPr>
            <w:tcW w:w="772" w:type="dxa"/>
            <w:tcBorders>
              <w:top w:val="single" w:sz="8" w:space="0" w:color="000000"/>
              <w:bottom w:val="single" w:sz="8" w:space="0" w:color="000000"/>
              <w:right w:val="single" w:sz="8" w:space="0" w:color="000000"/>
            </w:tcBorders>
          </w:tcPr>
          <w:p w:rsidR="006F5ED7" w:rsidRPr="00860BB7" w:rsidRDefault="006F5ED7" w:rsidP="006F5ED7">
            <w:pPr>
              <w:adjustRightInd w:val="0"/>
              <w:snapToGrid w:val="0"/>
              <w:spacing w:line="0" w:lineRule="atLeast"/>
              <w:ind w:hanging="7"/>
              <w:jc w:val="left"/>
              <w:rPr>
                <w:rFonts w:ascii="標楷體" w:eastAsia="標楷體" w:hAnsi="標楷體" w:cs="標楷體"/>
                <w:sz w:val="24"/>
                <w:szCs w:val="24"/>
              </w:rPr>
            </w:pPr>
          </w:p>
        </w:tc>
      </w:tr>
      <w:tr w:rsidR="006F5ED7" w:rsidRPr="00860BB7" w:rsidTr="00D35E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F5ED7" w:rsidRDefault="006F5ED7" w:rsidP="006F5ED7">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sidR="003E24A4">
              <w:rPr>
                <w:rFonts w:ascii="標楷體" w:eastAsia="標楷體" w:hAnsi="標楷體" w:cs="標楷體"/>
                <w:color w:val="auto"/>
                <w:sz w:val="24"/>
                <w:szCs w:val="24"/>
              </w:rPr>
              <w:t>8~9</w:t>
            </w:r>
            <w:proofErr w:type="gramStart"/>
            <w:r w:rsidRPr="000029BD">
              <w:rPr>
                <w:rFonts w:ascii="標楷體" w:eastAsia="標楷體" w:hAnsi="標楷體" w:cs="標楷體" w:hint="eastAsia"/>
                <w:color w:val="auto"/>
                <w:sz w:val="24"/>
                <w:szCs w:val="24"/>
              </w:rPr>
              <w:t>週</w:t>
            </w:r>
            <w:proofErr w:type="gramEnd"/>
          </w:p>
          <w:p w:rsidR="003E24A4" w:rsidRDefault="003E24A4" w:rsidP="006F5ED7">
            <w:pPr>
              <w:jc w:val="center"/>
              <w:rPr>
                <w:rFonts w:ascii="標楷體" w:eastAsia="標楷體" w:hAnsi="標楷體" w:cs="標楷體"/>
                <w:color w:val="auto"/>
                <w:sz w:val="24"/>
                <w:szCs w:val="24"/>
              </w:rPr>
            </w:pPr>
          </w:p>
          <w:p w:rsidR="006F5ED7" w:rsidRDefault="006F5ED7" w:rsidP="006F5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3/27</w:t>
            </w:r>
          </w:p>
          <w:p w:rsidR="006F5ED7" w:rsidRDefault="006F5ED7" w:rsidP="006F5ED7">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6F5ED7" w:rsidRDefault="006F5ED7" w:rsidP="006F5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r w:rsidR="003E24A4">
              <w:rPr>
                <w:rFonts w:ascii="標楷體" w:eastAsia="標楷體" w:hAnsi="標楷體" w:cs="標楷體"/>
                <w:color w:val="auto"/>
                <w:sz w:val="24"/>
                <w:szCs w:val="24"/>
              </w:rPr>
              <w:t>9</w:t>
            </w:r>
          </w:p>
          <w:p w:rsidR="003E24A4" w:rsidRPr="00500692" w:rsidRDefault="003E24A4" w:rsidP="006F5ED7">
            <w:pPr>
              <w:jc w:val="center"/>
              <w:rPr>
                <w:rFonts w:ascii="標楷體" w:eastAsia="標楷體" w:hAnsi="標楷體" w:cs="標楷體"/>
                <w:color w:val="FF0000"/>
                <w:sz w:val="24"/>
                <w:szCs w:val="24"/>
              </w:rPr>
            </w:pPr>
            <w:r w:rsidRPr="003E24A4">
              <w:rPr>
                <w:rFonts w:ascii="標楷體" w:eastAsia="標楷體" w:hAnsi="標楷體" w:cs="標楷體" w:hint="eastAsia"/>
                <w:color w:val="FF0000"/>
                <w:sz w:val="24"/>
                <w:szCs w:val="24"/>
              </w:rPr>
              <w:t>(4/4兒童節、4/5清明節)</w:t>
            </w:r>
          </w:p>
        </w:tc>
        <w:tc>
          <w:tcPr>
            <w:tcW w:w="2429" w:type="dxa"/>
            <w:tcBorders>
              <w:top w:val="single" w:sz="8" w:space="0" w:color="000000"/>
              <w:left w:val="single" w:sz="8" w:space="0" w:color="000000"/>
              <w:bottom w:val="single" w:sz="8" w:space="0" w:color="000000"/>
              <w:right w:val="single" w:sz="8" w:space="0" w:color="000000"/>
            </w:tcBorders>
            <w:vAlign w:val="center"/>
          </w:tcPr>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pa-Ⅳ-1 能分析歸納、製作圖表、使用資訊及數學等方法，整理資訊或數據。</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pc-Ⅳ-2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 xml:space="preserve">ai-Ⅳ-1動手實作解決問題或驗證自己想法，而獲得成就感。 </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ai -Ⅳ-3透過所學到的科學知識和科學探索的各種方法，解釋自然現象發生的原因，建立科學學習的自信心。</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ah -Ⅳ-2 應用所學到的科學知識與科學探究方法幫助自己做出最佳的決定。</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po-</w:t>
            </w:r>
            <w:r w:rsidRPr="00860BB7">
              <w:rPr>
                <w:rFonts w:ascii="標楷體" w:eastAsia="標楷體" w:hAnsi="標楷體" w:hint="eastAsia"/>
                <w:sz w:val="24"/>
                <w:szCs w:val="24"/>
              </w:rPr>
              <w:t>Ⅳ</w:t>
            </w:r>
            <w:r w:rsidRPr="00860BB7">
              <w:rPr>
                <w:rFonts w:ascii="標楷體" w:eastAsia="標楷體" w:hAnsi="標楷體"/>
                <w:sz w:val="24"/>
                <w:szCs w:val="24"/>
              </w:rPr>
              <w:t>-1</w:t>
            </w:r>
            <w:r w:rsidRPr="00860BB7">
              <w:rPr>
                <w:rFonts w:ascii="標楷體" w:eastAsia="標楷體" w:hAnsi="標楷體" w:hint="eastAsia"/>
                <w:sz w:val="24"/>
                <w:szCs w:val="24"/>
              </w:rPr>
              <w:t>能從學習活動、日常經驗及科技運用、自然環境、書刊及網路媒體中，進行各種有計畫的觀察，進而能察覺問題。</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an-Ⅳ-1察覺到科學的觀察、測量和方法是否具有正當性是受到社會共同建構的標準所規範。</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tr-IV-1</w:t>
            </w:r>
            <w:r w:rsidRPr="00860BB7">
              <w:rPr>
                <w:rFonts w:ascii="標楷體" w:eastAsia="標楷體" w:hAnsi="標楷體" w:hint="eastAsia"/>
                <w:sz w:val="24"/>
                <w:szCs w:val="24"/>
              </w:rPr>
              <w:t>能</w:t>
            </w:r>
            <w:proofErr w:type="gramStart"/>
            <w:r w:rsidRPr="00860BB7">
              <w:rPr>
                <w:rFonts w:ascii="標楷體" w:eastAsia="標楷體" w:hAnsi="標楷體" w:hint="eastAsia"/>
                <w:sz w:val="24"/>
                <w:szCs w:val="24"/>
              </w:rPr>
              <w:t>將所習得</w:t>
            </w:r>
            <w:proofErr w:type="gramEnd"/>
            <w:r w:rsidRPr="00860BB7">
              <w:rPr>
                <w:rFonts w:ascii="標楷體" w:eastAsia="標楷體" w:hAnsi="標楷體" w:hint="eastAsia"/>
                <w:sz w:val="24"/>
                <w:szCs w:val="24"/>
              </w:rPr>
              <w:t>的知識正確的連結到所觀察到的自然現象及實驗數據，並推論出其中的關聯，進而運用習得的知識來解釋自己論點的正確性。</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pe-</w:t>
            </w:r>
            <w:r w:rsidRPr="00860BB7">
              <w:rPr>
                <w:rFonts w:ascii="標楷體" w:eastAsia="標楷體" w:hAnsi="標楷體" w:hint="eastAsia"/>
                <w:sz w:val="24"/>
                <w:szCs w:val="24"/>
              </w:rPr>
              <w:t>Ⅳ</w:t>
            </w:r>
            <w:r w:rsidRPr="00860BB7">
              <w:rPr>
                <w:rFonts w:ascii="標楷體" w:eastAsia="標楷體" w:hAnsi="標楷體"/>
                <w:sz w:val="24"/>
                <w:szCs w:val="24"/>
              </w:rPr>
              <w:t>-2</w:t>
            </w:r>
            <w:r w:rsidRPr="00860BB7">
              <w:rPr>
                <w:rFonts w:ascii="標楷體" w:eastAsia="標楷體" w:hAnsi="標楷體" w:hint="eastAsia"/>
                <w:sz w:val="24"/>
                <w:szCs w:val="24"/>
              </w:rPr>
              <w:t>能正確安全操作適合學習階段的物品、器材儀器、科技設備與資源。能進行客觀的質性觀察或數值量測並詳實記錄。</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pe-Ⅳ-1能辨明多個自變項、</w:t>
            </w:r>
            <w:proofErr w:type="gramStart"/>
            <w:r w:rsidRPr="00860BB7">
              <w:rPr>
                <w:rFonts w:ascii="標楷體" w:eastAsia="標楷體" w:hAnsi="標楷體" w:hint="eastAsia"/>
                <w:sz w:val="24"/>
                <w:szCs w:val="24"/>
              </w:rPr>
              <w:t>應變項並計劃</w:t>
            </w:r>
            <w:proofErr w:type="gramEnd"/>
            <w:r w:rsidRPr="00860BB7">
              <w:rPr>
                <w:rFonts w:ascii="標楷體" w:eastAsia="標楷體" w:hAnsi="標楷體" w:hint="eastAsia"/>
                <w:sz w:val="24"/>
                <w:szCs w:val="24"/>
              </w:rPr>
              <w:t>適當次數的測試、預測活動的可能結果。在教師或教科書的指導或說明下，能了解探究的計畫，並進而能根據問題特性、資源</w:t>
            </w:r>
            <w:proofErr w:type="gramStart"/>
            <w:r w:rsidRPr="00860BB7">
              <w:rPr>
                <w:rFonts w:ascii="標楷體" w:eastAsia="標楷體" w:hAnsi="標楷體" w:hint="eastAsia"/>
                <w:sz w:val="24"/>
                <w:szCs w:val="24"/>
              </w:rPr>
              <w:t>（</w:t>
            </w:r>
            <w:proofErr w:type="gramEnd"/>
            <w:r w:rsidRPr="00860BB7">
              <w:rPr>
                <w:rFonts w:ascii="標楷體" w:eastAsia="標楷體" w:hAnsi="標楷體" w:hint="eastAsia"/>
                <w:sz w:val="24"/>
                <w:szCs w:val="24"/>
              </w:rPr>
              <w:t>例如：設備、時間</w:t>
            </w:r>
            <w:proofErr w:type="gramStart"/>
            <w:r w:rsidRPr="00860BB7">
              <w:rPr>
                <w:rFonts w:ascii="標楷體" w:eastAsia="標楷體" w:hAnsi="標楷體" w:hint="eastAsia"/>
                <w:sz w:val="24"/>
                <w:szCs w:val="24"/>
              </w:rPr>
              <w:t>）</w:t>
            </w:r>
            <w:proofErr w:type="gramEnd"/>
            <w:r w:rsidRPr="00860BB7">
              <w:rPr>
                <w:rFonts w:ascii="標楷體" w:eastAsia="標楷體" w:hAnsi="標楷體" w:hint="eastAsia"/>
                <w:sz w:val="24"/>
                <w:szCs w:val="24"/>
              </w:rPr>
              <w:t>等因素，規劃具有可信度（例如：多次測量等</w:t>
            </w:r>
            <w:proofErr w:type="gramStart"/>
            <w:r w:rsidRPr="00860BB7">
              <w:rPr>
                <w:rFonts w:ascii="標楷體" w:eastAsia="標楷體" w:hAnsi="標楷體" w:hint="eastAsia"/>
                <w:sz w:val="24"/>
                <w:szCs w:val="24"/>
              </w:rPr>
              <w:t>）</w:t>
            </w:r>
            <w:proofErr w:type="gramEnd"/>
            <w:r w:rsidRPr="00860BB7">
              <w:rPr>
                <w:rFonts w:ascii="標楷體" w:eastAsia="標楷體" w:hAnsi="標楷體" w:hint="eastAsia"/>
                <w:sz w:val="24"/>
                <w:szCs w:val="24"/>
              </w:rPr>
              <w:t>的探究活動。</w:t>
            </w:r>
          </w:p>
        </w:tc>
        <w:tc>
          <w:tcPr>
            <w:tcW w:w="2693" w:type="dxa"/>
            <w:gridSpan w:val="2"/>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6F5ED7" w:rsidRPr="00860BB7" w:rsidRDefault="006F5ED7" w:rsidP="0016579E">
            <w:pPr>
              <w:snapToGrid w:val="0"/>
              <w:spacing w:line="240" w:lineRule="atLeast"/>
              <w:jc w:val="left"/>
              <w:rPr>
                <w:rFonts w:ascii="標楷體" w:eastAsia="標楷體" w:hAnsi="標楷體"/>
                <w:sz w:val="24"/>
                <w:szCs w:val="24"/>
              </w:rPr>
            </w:pPr>
            <w:r w:rsidRPr="00860BB7">
              <w:rPr>
                <w:rFonts w:ascii="標楷體" w:eastAsia="標楷體" w:hAnsi="標楷體"/>
                <w:sz w:val="24"/>
                <w:szCs w:val="24"/>
              </w:rPr>
              <w:t>Jd-Ⅳ-1</w:t>
            </w:r>
            <w:r w:rsidRPr="00860BB7">
              <w:rPr>
                <w:rFonts w:ascii="標楷體" w:eastAsia="標楷體" w:hAnsi="標楷體" w:hint="eastAsia"/>
                <w:sz w:val="24"/>
                <w:szCs w:val="24"/>
              </w:rPr>
              <w:t xml:space="preserve">  </w:t>
            </w:r>
            <w:r w:rsidRPr="00860BB7">
              <w:rPr>
                <w:rFonts w:ascii="標楷體" w:eastAsia="標楷體" w:hAnsi="標楷體"/>
                <w:sz w:val="24"/>
                <w:szCs w:val="24"/>
              </w:rPr>
              <w:t>金屬與非金屬氧化物在水溶液中的酸鹼性，及酸性溶液對金屬與大理石的反應。</w:t>
            </w:r>
          </w:p>
          <w:p w:rsidR="006F5ED7" w:rsidRPr="00860BB7" w:rsidRDefault="006F5ED7" w:rsidP="0016579E">
            <w:pPr>
              <w:snapToGrid w:val="0"/>
              <w:spacing w:line="240" w:lineRule="atLeast"/>
              <w:jc w:val="left"/>
              <w:rPr>
                <w:rFonts w:ascii="標楷體" w:eastAsia="標楷體" w:hAnsi="標楷體"/>
                <w:sz w:val="24"/>
                <w:szCs w:val="24"/>
              </w:rPr>
            </w:pPr>
            <w:r w:rsidRPr="00860BB7">
              <w:rPr>
                <w:rFonts w:ascii="標楷體" w:eastAsia="標楷體" w:hAnsi="標楷體"/>
                <w:sz w:val="24"/>
                <w:szCs w:val="24"/>
              </w:rPr>
              <w:t>Jd-Ⅳ-2</w:t>
            </w:r>
            <w:r w:rsidRPr="00860BB7">
              <w:rPr>
                <w:rFonts w:ascii="標楷體" w:eastAsia="標楷體" w:hAnsi="標楷體" w:hint="eastAsia"/>
                <w:sz w:val="24"/>
                <w:szCs w:val="24"/>
              </w:rPr>
              <w:t xml:space="preserve">  </w:t>
            </w:r>
            <w:r w:rsidRPr="00860BB7">
              <w:rPr>
                <w:rFonts w:ascii="標楷體" w:eastAsia="標楷體" w:hAnsi="標楷體"/>
                <w:sz w:val="24"/>
                <w:szCs w:val="24"/>
              </w:rPr>
              <w:t>酸鹼強度與 pH 值的關係。</w:t>
            </w:r>
          </w:p>
          <w:p w:rsidR="006F5ED7" w:rsidRPr="00860BB7" w:rsidRDefault="006F5ED7" w:rsidP="0016579E">
            <w:pPr>
              <w:snapToGrid w:val="0"/>
              <w:spacing w:line="240" w:lineRule="atLeast"/>
              <w:jc w:val="left"/>
              <w:rPr>
                <w:rFonts w:ascii="標楷體" w:eastAsia="標楷體" w:hAnsi="標楷體"/>
                <w:sz w:val="24"/>
                <w:szCs w:val="24"/>
              </w:rPr>
            </w:pPr>
            <w:r w:rsidRPr="00860BB7">
              <w:rPr>
                <w:rFonts w:ascii="標楷體" w:eastAsia="標楷體" w:hAnsi="標楷體"/>
                <w:sz w:val="24"/>
                <w:szCs w:val="24"/>
              </w:rPr>
              <w:t>Jd-Ⅳ-3</w:t>
            </w:r>
            <w:r w:rsidRPr="00860BB7">
              <w:rPr>
                <w:rFonts w:ascii="標楷體" w:eastAsia="標楷體" w:hAnsi="標楷體" w:hint="eastAsia"/>
                <w:sz w:val="24"/>
                <w:szCs w:val="24"/>
              </w:rPr>
              <w:t xml:space="preserve">  </w:t>
            </w:r>
            <w:r w:rsidRPr="00860BB7">
              <w:rPr>
                <w:rFonts w:ascii="標楷體" w:eastAsia="標楷體" w:hAnsi="標楷體"/>
                <w:sz w:val="24"/>
                <w:szCs w:val="24"/>
              </w:rPr>
              <w:t>實驗</w:t>
            </w:r>
            <w:proofErr w:type="gramStart"/>
            <w:r w:rsidRPr="00860BB7">
              <w:rPr>
                <w:rFonts w:ascii="標楷體" w:eastAsia="標楷體" w:hAnsi="標楷體"/>
                <w:sz w:val="24"/>
                <w:szCs w:val="24"/>
              </w:rPr>
              <w:t>認識廣用指示</w:t>
            </w:r>
            <w:proofErr w:type="gramEnd"/>
            <w:r w:rsidRPr="00860BB7">
              <w:rPr>
                <w:rFonts w:ascii="標楷體" w:eastAsia="標楷體" w:hAnsi="標楷體"/>
                <w:sz w:val="24"/>
                <w:szCs w:val="24"/>
              </w:rPr>
              <w:t>劑及pH計。</w:t>
            </w:r>
          </w:p>
          <w:p w:rsidR="006F5ED7" w:rsidRPr="00860BB7" w:rsidRDefault="006F5ED7" w:rsidP="0016579E">
            <w:pPr>
              <w:snapToGrid w:val="0"/>
              <w:spacing w:line="240" w:lineRule="atLeast"/>
              <w:jc w:val="left"/>
              <w:rPr>
                <w:rFonts w:ascii="標楷體" w:eastAsia="標楷體" w:hAnsi="標楷體"/>
                <w:sz w:val="24"/>
                <w:szCs w:val="24"/>
              </w:rPr>
            </w:pPr>
            <w:r w:rsidRPr="00860BB7">
              <w:rPr>
                <w:rFonts w:ascii="標楷體" w:eastAsia="標楷體" w:hAnsi="標楷體"/>
                <w:sz w:val="24"/>
                <w:szCs w:val="24"/>
              </w:rPr>
              <w:t>Jd-Ⅳ-4</w:t>
            </w:r>
            <w:r w:rsidRPr="00860BB7">
              <w:rPr>
                <w:rFonts w:ascii="標楷體" w:eastAsia="標楷體" w:hAnsi="標楷體" w:hint="eastAsia"/>
                <w:sz w:val="24"/>
                <w:szCs w:val="24"/>
              </w:rPr>
              <w:t xml:space="preserve">  </w:t>
            </w:r>
            <w:proofErr w:type="gramStart"/>
            <w:r w:rsidRPr="00860BB7">
              <w:rPr>
                <w:rFonts w:ascii="標楷體" w:eastAsia="標楷體" w:hAnsi="標楷體"/>
                <w:sz w:val="24"/>
                <w:szCs w:val="24"/>
              </w:rPr>
              <w:t>水溶液中氫離子</w:t>
            </w:r>
            <w:proofErr w:type="gramEnd"/>
            <w:r w:rsidRPr="00860BB7">
              <w:rPr>
                <w:rFonts w:ascii="標楷體" w:eastAsia="標楷體" w:hAnsi="標楷體"/>
                <w:sz w:val="24"/>
                <w:szCs w:val="24"/>
              </w:rPr>
              <w:t>與氫氧根離子的關係。</w:t>
            </w:r>
          </w:p>
          <w:p w:rsidR="006F5ED7" w:rsidRPr="00860BB7" w:rsidRDefault="006F5ED7" w:rsidP="0016579E">
            <w:pPr>
              <w:snapToGrid w:val="0"/>
              <w:spacing w:line="240" w:lineRule="atLeast"/>
              <w:jc w:val="left"/>
              <w:rPr>
                <w:rFonts w:ascii="標楷體" w:eastAsia="標楷體" w:hAnsi="標楷體"/>
                <w:sz w:val="24"/>
                <w:szCs w:val="24"/>
              </w:rPr>
            </w:pPr>
            <w:r w:rsidRPr="00860BB7">
              <w:rPr>
                <w:rFonts w:ascii="標楷體" w:eastAsia="標楷體" w:hAnsi="標楷體"/>
                <w:sz w:val="24"/>
                <w:szCs w:val="24"/>
              </w:rPr>
              <w:t>Jd-Ⅳ-5</w:t>
            </w:r>
            <w:r w:rsidRPr="00860BB7">
              <w:rPr>
                <w:rFonts w:ascii="標楷體" w:eastAsia="標楷體" w:hAnsi="標楷體" w:hint="eastAsia"/>
                <w:sz w:val="24"/>
                <w:szCs w:val="24"/>
              </w:rPr>
              <w:t xml:space="preserve">  </w:t>
            </w:r>
            <w:r w:rsidRPr="00860BB7">
              <w:rPr>
                <w:rFonts w:ascii="標楷體" w:eastAsia="標楷體" w:hAnsi="標楷體"/>
                <w:sz w:val="24"/>
                <w:szCs w:val="24"/>
              </w:rPr>
              <w:t>酸、鹼、鹽類在日常生活中的應用與危險性。</w:t>
            </w:r>
          </w:p>
          <w:p w:rsidR="006F5ED7" w:rsidRPr="00860BB7" w:rsidRDefault="006F5ED7" w:rsidP="0016579E">
            <w:pPr>
              <w:jc w:val="left"/>
              <w:rPr>
                <w:rFonts w:ascii="標楷體" w:eastAsia="標楷體" w:hAnsi="標楷體" w:cs="標楷體"/>
                <w:color w:val="FF0000"/>
                <w:sz w:val="24"/>
                <w:szCs w:val="24"/>
              </w:rPr>
            </w:pPr>
            <w:r w:rsidRPr="00860BB7">
              <w:rPr>
                <w:rFonts w:ascii="標楷體" w:eastAsia="標楷體" w:hAnsi="標楷體"/>
                <w:sz w:val="24"/>
                <w:szCs w:val="24"/>
              </w:rPr>
              <w:t>Jd-Ⅳ-6</w:t>
            </w:r>
            <w:r w:rsidRPr="00860BB7">
              <w:rPr>
                <w:rFonts w:ascii="標楷體" w:eastAsia="標楷體" w:hAnsi="標楷體" w:hint="eastAsia"/>
                <w:sz w:val="24"/>
                <w:szCs w:val="24"/>
              </w:rPr>
              <w:t xml:space="preserve">  </w:t>
            </w:r>
            <w:r w:rsidRPr="00860BB7">
              <w:rPr>
                <w:rFonts w:ascii="標楷體" w:eastAsia="標楷體" w:hAnsi="標楷體"/>
                <w:sz w:val="24"/>
                <w:szCs w:val="24"/>
              </w:rPr>
              <w:t>實驗認識</w:t>
            </w:r>
            <w:proofErr w:type="gramStart"/>
            <w:r w:rsidRPr="00860BB7">
              <w:rPr>
                <w:rFonts w:ascii="標楷體" w:eastAsia="標楷體" w:hAnsi="標楷體"/>
                <w:sz w:val="24"/>
                <w:szCs w:val="24"/>
              </w:rPr>
              <w:t>酸與鹼中和</w:t>
            </w:r>
            <w:proofErr w:type="gramEnd"/>
            <w:r w:rsidRPr="00860BB7">
              <w:rPr>
                <w:rFonts w:ascii="標楷體" w:eastAsia="標楷體" w:hAnsi="標楷體"/>
                <w:sz w:val="24"/>
                <w:szCs w:val="24"/>
              </w:rPr>
              <w:t>生成鹽和水，並可放出熱量而使溫度變</w:t>
            </w:r>
            <w:r w:rsidRPr="00860BB7">
              <w:rPr>
                <w:rFonts w:ascii="標楷體" w:eastAsia="標楷體" w:hAnsi="標楷體"/>
                <w:sz w:val="24"/>
                <w:szCs w:val="24"/>
              </w:rPr>
              <w:br/>
            </w:r>
            <w:r w:rsidRPr="00860BB7">
              <w:rPr>
                <w:rFonts w:ascii="標楷體" w:eastAsia="標楷體" w:hAnsi="標楷體" w:hint="eastAsia"/>
                <w:sz w:val="24"/>
                <w:szCs w:val="24"/>
              </w:rPr>
              <w:t xml:space="preserve">         </w:t>
            </w:r>
            <w:r w:rsidRPr="00860BB7">
              <w:rPr>
                <w:rFonts w:ascii="標楷體" w:eastAsia="標楷體" w:hAnsi="標楷體"/>
                <w:sz w:val="24"/>
                <w:szCs w:val="24"/>
              </w:rPr>
              <w:t>化。</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Default="006F5ED7" w:rsidP="00A25A07">
            <w:pPr>
              <w:snapToGrid w:val="0"/>
              <w:ind w:firstLine="0"/>
              <w:jc w:val="left"/>
              <w:rPr>
                <w:rFonts w:ascii="標楷體" w:eastAsia="標楷體" w:hAnsi="標楷體" w:cs="新細明體"/>
                <w:bCs/>
                <w:sz w:val="24"/>
                <w:szCs w:val="24"/>
              </w:rPr>
            </w:pPr>
            <w:r w:rsidRPr="00860BB7">
              <w:rPr>
                <w:rFonts w:ascii="標楷體" w:eastAsia="標楷體" w:hAnsi="標楷體" w:cs="新細明體" w:hint="eastAsia"/>
                <w:bCs/>
                <w:sz w:val="24"/>
                <w:szCs w:val="24"/>
              </w:rPr>
              <w:t>藍，更藍</w:t>
            </w:r>
          </w:p>
          <w:p w:rsidR="00157734" w:rsidRDefault="00157734" w:rsidP="00A25A07">
            <w:pPr>
              <w:snapToGrid w:val="0"/>
              <w:ind w:firstLine="0"/>
              <w:jc w:val="left"/>
              <w:rPr>
                <w:rFonts w:ascii="標楷體" w:eastAsia="標楷體" w:hAnsi="標楷體" w:cs="新細明體"/>
                <w:color w:val="000000" w:themeColor="text1"/>
                <w:sz w:val="24"/>
                <w:szCs w:val="24"/>
              </w:rPr>
            </w:pPr>
          </w:p>
          <w:p w:rsidR="00A25A07" w:rsidRPr="00A25A07" w:rsidRDefault="00A25A07" w:rsidP="00A25A07">
            <w:pPr>
              <w:snapToGrid w:val="0"/>
              <w:ind w:firstLine="0"/>
              <w:jc w:val="left"/>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rPr>
              <w:t>1</w:t>
            </w:r>
            <w:r>
              <w:rPr>
                <w:rFonts w:ascii="標楷體" w:eastAsia="標楷體" w:hAnsi="標楷體" w:cs="新細明體"/>
                <w:color w:val="000000" w:themeColor="text1"/>
                <w:sz w:val="24"/>
                <w:szCs w:val="24"/>
              </w:rPr>
              <w:t>.</w:t>
            </w:r>
            <w:r>
              <w:rPr>
                <w:rFonts w:ascii="標楷體" w:eastAsia="標楷體" w:hAnsi="標楷體" w:cs="新細明體" w:hint="eastAsia"/>
                <w:color w:val="000000" w:themeColor="text1"/>
                <w:sz w:val="24"/>
                <w:szCs w:val="24"/>
              </w:rPr>
              <w:t>在硫酸銅</w:t>
            </w:r>
            <w:proofErr w:type="gramStart"/>
            <w:r>
              <w:rPr>
                <w:rFonts w:ascii="標楷體" w:eastAsia="標楷體" w:hAnsi="標楷體" w:cs="新細明體" w:hint="eastAsia"/>
                <w:color w:val="000000" w:themeColor="text1"/>
                <w:sz w:val="24"/>
                <w:szCs w:val="24"/>
              </w:rPr>
              <w:t>溶液中滴入</w:t>
            </w:r>
            <w:proofErr w:type="gramEnd"/>
            <w:r>
              <w:rPr>
                <w:rFonts w:ascii="標楷體" w:eastAsia="標楷體" w:hAnsi="標楷體" w:cs="新細明體" w:hint="eastAsia"/>
                <w:color w:val="000000" w:themeColor="text1"/>
                <w:sz w:val="24"/>
                <w:szCs w:val="24"/>
              </w:rPr>
              <w:t>酒精，觀察有何變化？</w:t>
            </w:r>
          </w:p>
          <w:p w:rsidR="00A25A07" w:rsidRPr="00A25A07" w:rsidRDefault="00A25A07" w:rsidP="00A25A07">
            <w:pPr>
              <w:snapToGrid w:val="0"/>
              <w:ind w:firstLine="0"/>
              <w:jc w:val="left"/>
              <w:rPr>
                <w:rFonts w:ascii="標楷體" w:eastAsia="標楷體" w:hAnsi="標楷體" w:cs="新細明體"/>
                <w:color w:val="000000" w:themeColor="text1"/>
                <w:sz w:val="24"/>
                <w:szCs w:val="24"/>
              </w:rPr>
            </w:pPr>
            <w:r w:rsidRPr="00A25A07">
              <w:rPr>
                <w:rFonts w:ascii="標楷體" w:eastAsia="標楷體" w:hAnsi="標楷體" w:cs="新細明體" w:hint="eastAsia"/>
                <w:color w:val="000000" w:themeColor="text1"/>
                <w:sz w:val="24"/>
                <w:szCs w:val="24"/>
              </w:rPr>
              <w:t>2.</w:t>
            </w:r>
            <w:r>
              <w:rPr>
                <w:rFonts w:ascii="標楷體" w:eastAsia="標楷體" w:hAnsi="標楷體" w:cs="新細明體" w:hint="eastAsia"/>
                <w:color w:val="000000" w:themeColor="text1"/>
                <w:sz w:val="24"/>
                <w:szCs w:val="24"/>
              </w:rPr>
              <w:t>將</w:t>
            </w:r>
            <w:r w:rsidRPr="00A25A07">
              <w:rPr>
                <w:rFonts w:ascii="標楷體" w:eastAsia="標楷體" w:hAnsi="標楷體" w:cs="新細明體" w:hint="eastAsia"/>
                <w:color w:val="000000" w:themeColor="text1"/>
                <w:sz w:val="24"/>
                <w:szCs w:val="24"/>
              </w:rPr>
              <w:t>裝有鹽酸的小瓶子，加入藍色的硫酸銅溶液中，結果溶液變成淺綠色</w:t>
            </w:r>
            <w:r>
              <w:rPr>
                <w:rFonts w:ascii="標楷體" w:eastAsia="標楷體" w:hAnsi="標楷體" w:cs="新細明體" w:hint="eastAsia"/>
                <w:color w:val="000000" w:themeColor="text1"/>
                <w:sz w:val="24"/>
                <w:szCs w:val="24"/>
              </w:rPr>
              <w:t>。</w:t>
            </w:r>
            <w:r w:rsidRPr="00A25A07">
              <w:rPr>
                <w:rFonts w:ascii="標楷體" w:eastAsia="標楷體" w:hAnsi="標楷體" w:cs="新細明體" w:hint="eastAsia"/>
                <w:color w:val="000000" w:themeColor="text1"/>
                <w:sz w:val="24"/>
                <w:szCs w:val="24"/>
              </w:rPr>
              <w:t xml:space="preserve"> </w:t>
            </w:r>
          </w:p>
          <w:p w:rsidR="00157734" w:rsidRPr="00860BB7" w:rsidRDefault="00A25A07" w:rsidP="00A25A07">
            <w:pPr>
              <w:snapToGrid w:val="0"/>
              <w:ind w:firstLine="0"/>
              <w:jc w:val="left"/>
              <w:rPr>
                <w:rFonts w:ascii="標楷體" w:eastAsia="標楷體" w:hAnsi="標楷體" w:cs="新細明體"/>
                <w:color w:val="000000" w:themeColor="text1"/>
                <w:sz w:val="24"/>
                <w:szCs w:val="24"/>
              </w:rPr>
            </w:pPr>
            <w:r w:rsidRPr="00A25A07">
              <w:rPr>
                <w:rFonts w:ascii="標楷體" w:eastAsia="標楷體" w:hAnsi="標楷體" w:cs="新細明體" w:hint="eastAsia"/>
                <w:color w:val="000000" w:themeColor="text1"/>
                <w:sz w:val="24"/>
                <w:szCs w:val="24"/>
              </w:rPr>
              <w:t>3.再拿出一個裝有氨水的小瓶子，加入淺綠色的溶液中，結果溶液變成深藍色</w:t>
            </w:r>
            <w:r>
              <w:rPr>
                <w:rFonts w:ascii="標楷體" w:eastAsia="標楷體" w:hAnsi="標楷體" w:cs="新細明體" w:hint="eastAsia"/>
                <w:color w:val="000000" w:themeColor="text1"/>
                <w:sz w:val="24"/>
                <w:szCs w:val="24"/>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1</w:t>
            </w:r>
          </w:p>
        </w:tc>
        <w:tc>
          <w:tcPr>
            <w:tcW w:w="2410"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jc w:val="left"/>
              <w:rPr>
                <w:rFonts w:ascii="標楷體" w:eastAsia="標楷體" w:hAnsi="標楷體"/>
                <w:sz w:val="24"/>
                <w:szCs w:val="24"/>
              </w:rPr>
            </w:pPr>
            <w:r w:rsidRPr="00860BB7">
              <w:rPr>
                <w:rFonts w:ascii="標楷體" w:eastAsia="標楷體" w:hAnsi="標楷體" w:hint="eastAsia"/>
                <w:sz w:val="24"/>
                <w:szCs w:val="24"/>
              </w:rPr>
              <w:t>【教學資源】</w:t>
            </w:r>
          </w:p>
          <w:p w:rsidR="006F5ED7" w:rsidRPr="00860BB7" w:rsidRDefault="006F5ED7" w:rsidP="006F5ED7">
            <w:pPr>
              <w:jc w:val="left"/>
              <w:rPr>
                <w:rFonts w:ascii="標楷體" w:eastAsia="標楷體" w:hAnsi="標楷體"/>
                <w:sz w:val="24"/>
                <w:szCs w:val="24"/>
              </w:rPr>
            </w:pPr>
            <w:r w:rsidRPr="00860BB7">
              <w:rPr>
                <w:rFonts w:ascii="標楷體" w:eastAsia="標楷體" w:hAnsi="標楷體" w:hint="eastAsia"/>
                <w:sz w:val="24"/>
                <w:szCs w:val="24"/>
              </w:rPr>
              <w:t>彩色筆、試管、滴管、氫氧化鈉溶液、酒精</w:t>
            </w:r>
            <w:r w:rsidRPr="00860BB7">
              <w:rPr>
                <w:rFonts w:ascii="標楷體" w:eastAsia="標楷體" w:hAnsi="標楷體"/>
                <w:sz w:val="24"/>
                <w:szCs w:val="24"/>
              </w:rPr>
              <w:br/>
            </w:r>
            <w:r w:rsidRPr="00860BB7">
              <w:rPr>
                <w:rFonts w:ascii="標楷體" w:eastAsia="標楷體" w:hAnsi="標楷體" w:hint="eastAsia"/>
                <w:sz w:val="24"/>
                <w:szCs w:val="24"/>
              </w:rPr>
              <w:t>氨水、小蘇打液、稀鹽酸、</w:t>
            </w:r>
            <w:proofErr w:type="gramStart"/>
            <w:r w:rsidRPr="00860BB7">
              <w:rPr>
                <w:rFonts w:ascii="標楷體" w:eastAsia="標楷體" w:hAnsi="標楷體" w:hint="eastAsia"/>
                <w:sz w:val="24"/>
                <w:szCs w:val="24"/>
              </w:rPr>
              <w:t>酚</w:t>
            </w:r>
            <w:proofErr w:type="gramEnd"/>
            <w:r w:rsidRPr="00860BB7">
              <w:rPr>
                <w:rFonts w:ascii="標楷體" w:eastAsia="標楷體" w:hAnsi="標楷體" w:hint="eastAsia"/>
                <w:sz w:val="24"/>
                <w:szCs w:val="24"/>
              </w:rPr>
              <w:t>酞、硫酸銅粉末、硫酸銅溶液、試杯、長尾夾、試管架、水（瓶）、學習單</w:t>
            </w:r>
          </w:p>
          <w:p w:rsidR="006F5ED7" w:rsidRPr="00860BB7" w:rsidRDefault="006F5ED7" w:rsidP="006F5ED7">
            <w:pPr>
              <w:spacing w:line="360" w:lineRule="exact"/>
              <w:jc w:val="left"/>
              <w:rPr>
                <w:rFonts w:ascii="標楷體" w:eastAsia="標楷體" w:hAnsi="標楷體"/>
                <w:sz w:val="24"/>
                <w:szCs w:val="24"/>
              </w:rPr>
            </w:pPr>
            <w:r w:rsidRPr="00860BB7">
              <w:rPr>
                <w:rFonts w:ascii="標楷體" w:eastAsia="標楷體" w:hAnsi="標楷體" w:hint="eastAsia"/>
                <w:sz w:val="24"/>
                <w:szCs w:val="24"/>
              </w:rPr>
              <w:t>【學習策略】</w:t>
            </w:r>
          </w:p>
          <w:p w:rsidR="006F5ED7" w:rsidRPr="00860BB7" w:rsidRDefault="006F5ED7" w:rsidP="006F5ED7">
            <w:pPr>
              <w:snapToGrid w:val="0"/>
              <w:spacing w:line="340" w:lineRule="atLeast"/>
              <w:rPr>
                <w:rFonts w:ascii="標楷體" w:eastAsia="標楷體" w:hAnsi="標楷體"/>
                <w:sz w:val="24"/>
                <w:szCs w:val="24"/>
              </w:rPr>
            </w:pPr>
            <w:r w:rsidRPr="00860BB7">
              <w:rPr>
                <w:rFonts w:ascii="標楷體" w:eastAsia="標楷體" w:hAnsi="標楷體" w:hint="eastAsia"/>
                <w:sz w:val="24"/>
                <w:szCs w:val="24"/>
              </w:rPr>
              <w:t>１.探討為什麼硫酸銅溶液加入酒精會產生沉澱</w:t>
            </w:r>
          </w:p>
          <w:p w:rsidR="006F5ED7" w:rsidRPr="00860BB7" w:rsidRDefault="006F5ED7" w:rsidP="006F5ED7">
            <w:pPr>
              <w:snapToGrid w:val="0"/>
              <w:spacing w:line="340" w:lineRule="atLeast"/>
              <w:rPr>
                <w:rFonts w:ascii="標楷體" w:eastAsia="標楷體" w:hAnsi="標楷體"/>
                <w:sz w:val="24"/>
                <w:szCs w:val="24"/>
              </w:rPr>
            </w:pPr>
            <w:r w:rsidRPr="00860BB7">
              <w:rPr>
                <w:rFonts w:ascii="標楷體" w:eastAsia="標楷體" w:hAnsi="標楷體" w:hint="eastAsia"/>
                <w:sz w:val="24"/>
                <w:szCs w:val="24"/>
              </w:rPr>
              <w:t>２.探討為什麼硫酸銅溶液加入鹼性容易會產生的沉澱</w:t>
            </w:r>
          </w:p>
          <w:p w:rsidR="006F5ED7" w:rsidRPr="00860BB7" w:rsidRDefault="006F5ED7" w:rsidP="006F5ED7">
            <w:pPr>
              <w:jc w:val="left"/>
              <w:rPr>
                <w:rFonts w:ascii="標楷體" w:eastAsia="標楷體" w:hAnsi="標楷體"/>
                <w:sz w:val="24"/>
                <w:szCs w:val="24"/>
              </w:rPr>
            </w:pPr>
            <w:r w:rsidRPr="00860BB7">
              <w:rPr>
                <w:rFonts w:ascii="標楷體" w:eastAsia="標楷體" w:hAnsi="標楷體" w:hint="eastAsia"/>
                <w:sz w:val="24"/>
                <w:szCs w:val="24"/>
              </w:rPr>
              <w:t>３.探討為什麼硫酸銅溶液加入過量氨水沉澱會澄清</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討論</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口語評量</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活動進行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ind w:left="-22" w:hanging="7"/>
              <w:rPr>
                <w:rFonts w:ascii="標楷體" w:eastAsia="標楷體" w:hAnsi="標楷體" w:cs="標楷體"/>
                <w:color w:val="FF0000"/>
                <w:sz w:val="24"/>
                <w:szCs w:val="24"/>
              </w:rPr>
            </w:pPr>
          </w:p>
        </w:tc>
        <w:tc>
          <w:tcPr>
            <w:tcW w:w="772" w:type="dxa"/>
            <w:tcBorders>
              <w:top w:val="single" w:sz="8" w:space="0" w:color="000000"/>
              <w:bottom w:val="single" w:sz="8" w:space="0" w:color="000000"/>
              <w:right w:val="single" w:sz="8" w:space="0" w:color="000000"/>
            </w:tcBorders>
          </w:tcPr>
          <w:p w:rsidR="006F5ED7" w:rsidRPr="00860BB7" w:rsidRDefault="006F5ED7" w:rsidP="006F5ED7">
            <w:pPr>
              <w:adjustRightInd w:val="0"/>
              <w:snapToGrid w:val="0"/>
              <w:spacing w:line="0" w:lineRule="atLeast"/>
              <w:ind w:hanging="7"/>
              <w:jc w:val="left"/>
              <w:rPr>
                <w:rFonts w:ascii="標楷體" w:eastAsia="標楷體" w:hAnsi="標楷體" w:cs="標楷體"/>
                <w:sz w:val="24"/>
                <w:szCs w:val="24"/>
              </w:rPr>
            </w:pPr>
          </w:p>
        </w:tc>
      </w:tr>
      <w:tr w:rsidR="006F5ED7" w:rsidRPr="00860BB7" w:rsidTr="00D35E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F5ED7" w:rsidRDefault="006F5ED7" w:rsidP="006F5ED7">
            <w:pPr>
              <w:jc w:val="center"/>
              <w:rPr>
                <w:rFonts w:ascii="標楷體" w:eastAsia="標楷體" w:hAnsi="標楷體" w:cs="標楷體"/>
                <w:color w:val="auto"/>
                <w:sz w:val="24"/>
                <w:szCs w:val="24"/>
              </w:rPr>
            </w:pPr>
            <w:r w:rsidRPr="00BF209B">
              <w:rPr>
                <w:rFonts w:ascii="標楷體" w:eastAsia="標楷體" w:hAnsi="標楷體" w:cs="標楷體" w:hint="eastAsia"/>
                <w:color w:val="auto"/>
                <w:sz w:val="24"/>
                <w:szCs w:val="24"/>
              </w:rPr>
              <w:t>第</w:t>
            </w:r>
            <w:r w:rsidR="00AE54E2">
              <w:rPr>
                <w:rFonts w:ascii="標楷體" w:eastAsia="標楷體" w:hAnsi="標楷體" w:cs="標楷體"/>
                <w:color w:val="auto"/>
                <w:sz w:val="24"/>
                <w:szCs w:val="24"/>
              </w:rPr>
              <w:t>10~11</w:t>
            </w:r>
            <w:proofErr w:type="gramStart"/>
            <w:r w:rsidRPr="00BF209B">
              <w:rPr>
                <w:rFonts w:ascii="標楷體" w:eastAsia="標楷體" w:hAnsi="標楷體" w:cs="標楷體" w:hint="eastAsia"/>
                <w:color w:val="auto"/>
                <w:sz w:val="24"/>
                <w:szCs w:val="24"/>
              </w:rPr>
              <w:t>週</w:t>
            </w:r>
            <w:proofErr w:type="gramEnd"/>
          </w:p>
          <w:p w:rsidR="003E24A4" w:rsidRPr="00BF209B" w:rsidRDefault="003E24A4" w:rsidP="006F5ED7">
            <w:pPr>
              <w:jc w:val="center"/>
              <w:rPr>
                <w:rFonts w:ascii="標楷體" w:eastAsia="標楷體" w:hAnsi="標楷體" w:cs="標楷體"/>
                <w:color w:val="auto"/>
                <w:sz w:val="24"/>
                <w:szCs w:val="24"/>
              </w:rPr>
            </w:pPr>
          </w:p>
          <w:p w:rsidR="006F5ED7" w:rsidRPr="00BF209B" w:rsidRDefault="006F5ED7" w:rsidP="006F5ED7">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r w:rsidR="003E24A4">
              <w:rPr>
                <w:rFonts w:ascii="標楷體" w:eastAsia="標楷體" w:hAnsi="標楷體" w:cs="標楷體"/>
                <w:color w:val="auto"/>
                <w:sz w:val="24"/>
                <w:szCs w:val="24"/>
              </w:rPr>
              <w:t>10</w:t>
            </w:r>
          </w:p>
          <w:p w:rsidR="006F5ED7" w:rsidRPr="00BF209B" w:rsidRDefault="006F5ED7" w:rsidP="006F5ED7">
            <w:pPr>
              <w:jc w:val="center"/>
              <w:rPr>
                <w:rFonts w:ascii="標楷體" w:eastAsia="標楷體" w:hAnsi="標楷體" w:cs="標楷體"/>
                <w:color w:val="auto"/>
                <w:sz w:val="24"/>
                <w:szCs w:val="24"/>
              </w:rPr>
            </w:pPr>
            <w:proofErr w:type="gramStart"/>
            <w:r w:rsidRPr="00BF209B">
              <w:rPr>
                <w:rFonts w:ascii="標楷體" w:eastAsia="標楷體" w:hAnsi="標楷體" w:cs="標楷體" w:hint="eastAsia"/>
                <w:color w:val="auto"/>
                <w:sz w:val="24"/>
                <w:szCs w:val="24"/>
              </w:rPr>
              <w:t>│</w:t>
            </w:r>
            <w:proofErr w:type="gramEnd"/>
          </w:p>
          <w:p w:rsidR="006F5ED7" w:rsidRDefault="006F5ED7" w:rsidP="006F5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r w:rsidR="003E24A4">
              <w:rPr>
                <w:rFonts w:ascii="標楷體" w:eastAsia="標楷體" w:hAnsi="標楷體" w:cs="標楷體"/>
                <w:color w:val="auto"/>
                <w:sz w:val="24"/>
                <w:szCs w:val="24"/>
              </w:rPr>
              <w:t>23</w:t>
            </w:r>
          </w:p>
          <w:p w:rsidR="006F5ED7" w:rsidRPr="00BF209B" w:rsidRDefault="006F5ED7" w:rsidP="006F5ED7">
            <w:pPr>
              <w:jc w:val="center"/>
              <w:rPr>
                <w:rFonts w:ascii="標楷體" w:eastAsia="標楷體" w:hAnsi="標楷體" w:cs="標楷體"/>
                <w:color w:val="auto"/>
                <w:sz w:val="24"/>
                <w:szCs w:val="24"/>
              </w:rPr>
            </w:pPr>
          </w:p>
        </w:tc>
        <w:tc>
          <w:tcPr>
            <w:tcW w:w="2429" w:type="dxa"/>
            <w:tcBorders>
              <w:top w:val="single" w:sz="8" w:space="0" w:color="000000"/>
              <w:left w:val="single" w:sz="8" w:space="0" w:color="000000"/>
              <w:bottom w:val="single" w:sz="8" w:space="0" w:color="000000"/>
              <w:right w:val="single" w:sz="8" w:space="0" w:color="000000"/>
            </w:tcBorders>
          </w:tcPr>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tr-IV-1</w:t>
            </w:r>
            <w:r w:rsidRPr="00860BB7">
              <w:rPr>
                <w:rFonts w:ascii="標楷體" w:eastAsia="標楷體" w:hAnsi="標楷體" w:hint="eastAsia"/>
                <w:sz w:val="24"/>
                <w:szCs w:val="24"/>
              </w:rPr>
              <w:t>能</w:t>
            </w:r>
            <w:proofErr w:type="gramStart"/>
            <w:r w:rsidRPr="00860BB7">
              <w:rPr>
                <w:rFonts w:ascii="標楷體" w:eastAsia="標楷體" w:hAnsi="標楷體" w:hint="eastAsia"/>
                <w:sz w:val="24"/>
                <w:szCs w:val="24"/>
              </w:rPr>
              <w:t>將所習得</w:t>
            </w:r>
            <w:proofErr w:type="gramEnd"/>
            <w:r w:rsidRPr="00860BB7">
              <w:rPr>
                <w:rFonts w:ascii="標楷體" w:eastAsia="標楷體" w:hAnsi="標楷體" w:hint="eastAsia"/>
                <w:sz w:val="24"/>
                <w:szCs w:val="24"/>
              </w:rPr>
              <w:t>的知識正確的連結到所觀察到的自然現象及實驗數據，並推論出其中的關聯，進而運用習得的知識來解釋自己論點的正確性。</w:t>
            </w:r>
          </w:p>
          <w:p w:rsidR="006F5ED7" w:rsidRPr="00860BB7" w:rsidRDefault="006F5ED7" w:rsidP="006F5ED7">
            <w:pPr>
              <w:jc w:val="center"/>
              <w:rPr>
                <w:rFonts w:ascii="標楷體" w:eastAsia="標楷體" w:hAnsi="標楷體" w:cs="標楷體"/>
                <w:color w:val="FF0000"/>
                <w:sz w:val="24"/>
                <w:szCs w:val="24"/>
              </w:rPr>
            </w:pPr>
            <w:r w:rsidRPr="00860BB7">
              <w:rPr>
                <w:rFonts w:ascii="標楷體" w:eastAsia="標楷體" w:hAnsi="標楷體"/>
                <w:sz w:val="24"/>
                <w:szCs w:val="24"/>
              </w:rPr>
              <w:t>po-</w:t>
            </w:r>
            <w:r w:rsidRPr="00860BB7">
              <w:rPr>
                <w:rFonts w:ascii="標楷體" w:eastAsia="標楷體" w:hAnsi="標楷體" w:hint="eastAsia"/>
                <w:sz w:val="24"/>
                <w:szCs w:val="24"/>
              </w:rPr>
              <w:t>Ⅳ</w:t>
            </w:r>
            <w:r w:rsidRPr="00860BB7">
              <w:rPr>
                <w:rFonts w:ascii="標楷體" w:eastAsia="標楷體" w:hAnsi="標楷體"/>
                <w:sz w:val="24"/>
                <w:szCs w:val="24"/>
              </w:rPr>
              <w:t>-1</w:t>
            </w:r>
            <w:r w:rsidRPr="00860BB7">
              <w:rPr>
                <w:rFonts w:ascii="標楷體" w:eastAsia="標楷體" w:hAnsi="標楷體" w:hint="eastAsia"/>
                <w:sz w:val="24"/>
                <w:szCs w:val="24"/>
              </w:rPr>
              <w:t>能從學習活動、日常經驗及科技運用、自然環境、書刊及網路媒體中，進行各種有計畫的觀察，進而能察覺問題。</w:t>
            </w:r>
          </w:p>
        </w:tc>
        <w:tc>
          <w:tcPr>
            <w:tcW w:w="2693" w:type="dxa"/>
            <w:gridSpan w:val="2"/>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Je-Ⅳ-1</w:t>
            </w:r>
            <w:r w:rsidRPr="00860BB7">
              <w:rPr>
                <w:rFonts w:ascii="標楷體" w:eastAsia="標楷體" w:hAnsi="標楷體" w:hint="eastAsia"/>
                <w:sz w:val="24"/>
                <w:szCs w:val="24"/>
              </w:rPr>
              <w:t xml:space="preserve">  </w:t>
            </w:r>
            <w:r w:rsidRPr="00860BB7">
              <w:rPr>
                <w:rFonts w:ascii="標楷體" w:eastAsia="標楷體" w:hAnsi="標楷體"/>
                <w:sz w:val="24"/>
                <w:szCs w:val="24"/>
              </w:rPr>
              <w:br/>
              <w:t>實驗認識化學反應速率及影響反應速率的因素，例如：</w:t>
            </w:r>
          </w:p>
          <w:p w:rsidR="006F5ED7" w:rsidRPr="00860BB7" w:rsidRDefault="006F5ED7" w:rsidP="006F5ED7">
            <w:pPr>
              <w:jc w:val="left"/>
              <w:rPr>
                <w:rFonts w:ascii="標楷體" w:eastAsia="標楷體" w:hAnsi="標楷體"/>
                <w:sz w:val="24"/>
                <w:szCs w:val="24"/>
              </w:rPr>
            </w:pPr>
            <w:r w:rsidRPr="00860BB7">
              <w:rPr>
                <w:rFonts w:ascii="標楷體" w:eastAsia="標楷體" w:hAnsi="標楷體" w:hint="eastAsia"/>
                <w:sz w:val="24"/>
                <w:szCs w:val="24"/>
              </w:rPr>
              <w:t>本性</w:t>
            </w:r>
            <w:r w:rsidRPr="00860BB7">
              <w:rPr>
                <w:rFonts w:ascii="標楷體" w:eastAsia="標楷體" w:hAnsi="標楷體"/>
                <w:sz w:val="24"/>
                <w:szCs w:val="24"/>
              </w:rPr>
              <w:t>、溫度、濃度、接觸面積及催化劑。</w:t>
            </w:r>
            <w:r w:rsidRPr="00860BB7">
              <w:rPr>
                <w:rFonts w:ascii="標楷體" w:eastAsia="標楷體" w:hAnsi="標楷體"/>
                <w:sz w:val="24"/>
                <w:szCs w:val="24"/>
              </w:rPr>
              <w:br/>
              <w:t>Je-Ⅳ-</w:t>
            </w:r>
            <w:r w:rsidRPr="00860BB7">
              <w:rPr>
                <w:rFonts w:ascii="標楷體" w:eastAsia="標楷體" w:hAnsi="標楷體" w:hint="eastAsia"/>
                <w:sz w:val="24"/>
                <w:szCs w:val="24"/>
              </w:rPr>
              <w:t xml:space="preserve">2  </w:t>
            </w:r>
            <w:r w:rsidRPr="00860BB7">
              <w:rPr>
                <w:rFonts w:ascii="標楷體" w:eastAsia="標楷體" w:hAnsi="標楷體"/>
                <w:sz w:val="24"/>
                <w:szCs w:val="24"/>
              </w:rPr>
              <w:br/>
              <w:t>可逆反應。</w:t>
            </w:r>
          </w:p>
          <w:p w:rsidR="006F5ED7" w:rsidRPr="00860BB7" w:rsidRDefault="006F5ED7" w:rsidP="006F5ED7">
            <w:pPr>
              <w:rPr>
                <w:rFonts w:ascii="標楷體" w:eastAsia="標楷體" w:hAnsi="標楷體" w:cs="標楷體"/>
                <w:color w:val="FF0000"/>
                <w:sz w:val="24"/>
                <w:szCs w:val="24"/>
              </w:rPr>
            </w:pPr>
            <w:r w:rsidRPr="00860BB7">
              <w:rPr>
                <w:rFonts w:ascii="標楷體" w:eastAsia="標楷體" w:hAnsi="標楷體"/>
                <w:sz w:val="24"/>
                <w:szCs w:val="24"/>
              </w:rPr>
              <w:t>Je-Ⅳ-</w:t>
            </w:r>
            <w:r w:rsidRPr="00860BB7">
              <w:rPr>
                <w:rFonts w:ascii="標楷體" w:eastAsia="標楷體" w:hAnsi="標楷體" w:hint="eastAsia"/>
                <w:sz w:val="24"/>
                <w:szCs w:val="24"/>
              </w:rPr>
              <w:t xml:space="preserve">3  </w:t>
            </w:r>
            <w:r w:rsidRPr="00860BB7">
              <w:rPr>
                <w:rFonts w:ascii="標楷體" w:eastAsia="標楷體" w:hAnsi="標楷體"/>
                <w:sz w:val="24"/>
                <w:szCs w:val="24"/>
              </w:rPr>
              <w:br/>
              <w:t>化學平衡及溫度、濃度如何影響化學平衡的因素。</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Default="006F5ED7" w:rsidP="006F5ED7">
            <w:pPr>
              <w:snapToGrid w:val="0"/>
              <w:ind w:firstLine="0"/>
              <w:rPr>
                <w:rFonts w:ascii="標楷體" w:eastAsia="標楷體" w:hAnsi="標楷體" w:cs="新細明體"/>
                <w:bCs/>
                <w:sz w:val="24"/>
                <w:szCs w:val="24"/>
              </w:rPr>
            </w:pPr>
            <w:r w:rsidRPr="00860BB7">
              <w:rPr>
                <w:rFonts w:ascii="標楷體" w:eastAsia="標楷體" w:hAnsi="標楷體" w:cs="新細明體" w:hint="eastAsia"/>
                <w:bCs/>
                <w:sz w:val="24"/>
                <w:szCs w:val="24"/>
              </w:rPr>
              <w:t>火山爆發</w:t>
            </w:r>
          </w:p>
          <w:p w:rsidR="00A25A07" w:rsidRDefault="00A25A07" w:rsidP="006F5ED7">
            <w:pPr>
              <w:snapToGrid w:val="0"/>
              <w:ind w:firstLine="0"/>
              <w:rPr>
                <w:rFonts w:ascii="標楷體" w:eastAsia="標楷體" w:hAnsi="標楷體" w:cs="新細明體"/>
                <w:color w:val="000000" w:themeColor="text1"/>
                <w:sz w:val="24"/>
                <w:szCs w:val="24"/>
              </w:rPr>
            </w:pPr>
          </w:p>
          <w:p w:rsidR="00A25A07" w:rsidRDefault="00A25A07" w:rsidP="006F5ED7">
            <w:pPr>
              <w:snapToGrid w:val="0"/>
              <w:ind w:firstLine="0"/>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rPr>
              <w:t>1、將汽水平的瓶蓋打開。</w:t>
            </w:r>
          </w:p>
          <w:p w:rsidR="00A25A07" w:rsidRDefault="00A25A07" w:rsidP="006F5ED7">
            <w:pPr>
              <w:snapToGrid w:val="0"/>
              <w:ind w:firstLine="0"/>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rPr>
              <w:t>2、放入2～3顆汽水糖。</w:t>
            </w:r>
          </w:p>
          <w:p w:rsidR="00A25A07" w:rsidRPr="00860BB7" w:rsidRDefault="00A25A07" w:rsidP="006F5ED7">
            <w:pPr>
              <w:snapToGrid w:val="0"/>
              <w:ind w:firstLine="0"/>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rPr>
              <w:t>3、一</w:t>
            </w:r>
            <w:proofErr w:type="gramStart"/>
            <w:r>
              <w:rPr>
                <w:rFonts w:ascii="標楷體" w:eastAsia="標楷體" w:hAnsi="標楷體" w:cs="新細明體" w:hint="eastAsia"/>
                <w:color w:val="000000" w:themeColor="text1"/>
                <w:sz w:val="24"/>
                <w:szCs w:val="24"/>
              </w:rPr>
              <w:t>開始只冒出</w:t>
            </w:r>
            <w:proofErr w:type="gramEnd"/>
            <w:r>
              <w:rPr>
                <w:rFonts w:ascii="標楷體" w:eastAsia="標楷體" w:hAnsi="標楷體" w:cs="新細明體" w:hint="eastAsia"/>
                <w:color w:val="000000" w:themeColor="text1"/>
                <w:sz w:val="24"/>
                <w:szCs w:val="24"/>
              </w:rPr>
              <w:t>一點泡泡，不久後，就會出現火山爆發的現象。</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1</w:t>
            </w:r>
          </w:p>
        </w:tc>
        <w:tc>
          <w:tcPr>
            <w:tcW w:w="2410"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ind w:left="-22" w:hanging="7"/>
              <w:jc w:val="left"/>
              <w:rPr>
                <w:rFonts w:ascii="標楷體" w:eastAsia="標楷體" w:hAnsi="標楷體"/>
                <w:sz w:val="24"/>
                <w:szCs w:val="24"/>
              </w:rPr>
            </w:pPr>
            <w:r w:rsidRPr="00860BB7">
              <w:rPr>
                <w:rFonts w:ascii="標楷體" w:eastAsia="標楷體" w:hAnsi="標楷體" w:hint="eastAsia"/>
                <w:sz w:val="24"/>
                <w:szCs w:val="24"/>
              </w:rPr>
              <w:t>【教學資源】</w:t>
            </w:r>
            <w:r w:rsidRPr="00860BB7">
              <w:rPr>
                <w:rFonts w:ascii="標楷體" w:eastAsia="標楷體" w:hAnsi="標楷體"/>
                <w:sz w:val="24"/>
                <w:szCs w:val="24"/>
              </w:rPr>
              <w:br/>
            </w:r>
            <w:r w:rsidRPr="00860BB7">
              <w:rPr>
                <w:rFonts w:ascii="標楷體" w:eastAsia="標楷體" w:hAnsi="標楷體" w:hint="eastAsia"/>
                <w:sz w:val="24"/>
                <w:szCs w:val="24"/>
              </w:rPr>
              <w:t>掛圖、電腦</w:t>
            </w:r>
          </w:p>
          <w:p w:rsidR="006F5ED7" w:rsidRPr="00860BB7" w:rsidRDefault="006F5ED7" w:rsidP="006F5ED7">
            <w:pPr>
              <w:ind w:left="-22" w:hanging="7"/>
              <w:jc w:val="left"/>
              <w:rPr>
                <w:rFonts w:ascii="標楷體" w:eastAsia="標楷體" w:hAnsi="標楷體" w:cs="標楷體"/>
                <w:color w:val="FF0000"/>
                <w:sz w:val="24"/>
                <w:szCs w:val="24"/>
              </w:rPr>
            </w:pPr>
            <w:r w:rsidRPr="00860BB7">
              <w:rPr>
                <w:rFonts w:ascii="標楷體" w:eastAsia="標楷體" w:hAnsi="標楷體" w:hint="eastAsia"/>
                <w:sz w:val="24"/>
                <w:szCs w:val="24"/>
              </w:rPr>
              <w:t>【學習策略】</w:t>
            </w:r>
            <w:r w:rsidRPr="00860BB7">
              <w:rPr>
                <w:rFonts w:ascii="標楷體" w:eastAsia="標楷體" w:hAnsi="標楷體"/>
                <w:sz w:val="24"/>
                <w:szCs w:val="24"/>
              </w:rPr>
              <w:br/>
            </w:r>
            <w:r w:rsidRPr="00860BB7">
              <w:rPr>
                <w:rFonts w:ascii="標楷體" w:eastAsia="標楷體" w:hAnsi="標楷體" w:hint="eastAsia"/>
                <w:sz w:val="24"/>
                <w:szCs w:val="24"/>
              </w:rPr>
              <w:t>由汽水瓶中含有二氧化碳，若加入汽水糖(內含有碳酸氫鈉)則會反應產生二氧化碳的反應，讓學生藉親手操作實驗來驗證第三章中所學得的一些影響化學反應的因素。</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討論</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口語評量</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活動進行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ind w:left="-22" w:hanging="7"/>
              <w:rPr>
                <w:rFonts w:ascii="標楷體" w:eastAsia="標楷體" w:hAnsi="標楷體" w:cs="標楷體"/>
                <w:color w:val="FF0000"/>
                <w:sz w:val="24"/>
                <w:szCs w:val="24"/>
              </w:rPr>
            </w:pPr>
            <w:r w:rsidRPr="00860BB7">
              <w:rPr>
                <w:rFonts w:ascii="標楷體" w:eastAsia="標楷體" w:hAnsi="標楷體" w:hint="eastAsia"/>
                <w:sz w:val="24"/>
                <w:szCs w:val="24"/>
              </w:rPr>
              <w:t>環境</w:t>
            </w:r>
            <w:r w:rsidRPr="00860BB7">
              <w:rPr>
                <w:rFonts w:ascii="標楷體" w:eastAsia="標楷體" w:hAnsi="標楷體"/>
                <w:sz w:val="24"/>
                <w:szCs w:val="24"/>
              </w:rPr>
              <w:t>教育</w:t>
            </w:r>
          </w:p>
        </w:tc>
        <w:tc>
          <w:tcPr>
            <w:tcW w:w="772" w:type="dxa"/>
            <w:tcBorders>
              <w:top w:val="single" w:sz="8" w:space="0" w:color="000000"/>
              <w:bottom w:val="single" w:sz="8" w:space="0" w:color="000000"/>
              <w:right w:val="single" w:sz="8" w:space="0" w:color="000000"/>
            </w:tcBorders>
          </w:tcPr>
          <w:p w:rsidR="006F5ED7" w:rsidRPr="00860BB7" w:rsidRDefault="006F5ED7" w:rsidP="006F5ED7">
            <w:pPr>
              <w:adjustRightInd w:val="0"/>
              <w:snapToGrid w:val="0"/>
              <w:spacing w:line="0" w:lineRule="atLeast"/>
              <w:ind w:hanging="7"/>
              <w:jc w:val="left"/>
              <w:rPr>
                <w:rFonts w:ascii="標楷體" w:eastAsia="標楷體" w:hAnsi="標楷體" w:cs="標楷體"/>
                <w:sz w:val="24"/>
                <w:szCs w:val="24"/>
              </w:rPr>
            </w:pPr>
          </w:p>
        </w:tc>
      </w:tr>
      <w:tr w:rsidR="006F5ED7" w:rsidRPr="00860BB7" w:rsidTr="00D35E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F5ED7" w:rsidRDefault="006F5ED7" w:rsidP="006F5ED7">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2</w:t>
            </w:r>
            <w:r w:rsidR="00AE54E2">
              <w:rPr>
                <w:rFonts w:ascii="標楷體" w:eastAsia="標楷體" w:hAnsi="標楷體" w:cs="標楷體"/>
                <w:color w:val="auto"/>
                <w:sz w:val="24"/>
                <w:szCs w:val="24"/>
              </w:rPr>
              <w:t>~13</w:t>
            </w:r>
            <w:proofErr w:type="gramStart"/>
            <w:r w:rsidRPr="000029BD">
              <w:rPr>
                <w:rFonts w:ascii="標楷體" w:eastAsia="標楷體" w:hAnsi="標楷體" w:cs="標楷體" w:hint="eastAsia"/>
                <w:color w:val="auto"/>
                <w:sz w:val="24"/>
                <w:szCs w:val="24"/>
              </w:rPr>
              <w:t>週</w:t>
            </w:r>
            <w:proofErr w:type="gramEnd"/>
          </w:p>
          <w:p w:rsidR="00AE54E2" w:rsidRDefault="00AE54E2" w:rsidP="006F5ED7">
            <w:pPr>
              <w:jc w:val="center"/>
              <w:rPr>
                <w:rFonts w:ascii="標楷體" w:eastAsia="標楷體" w:hAnsi="標楷體" w:cs="標楷體"/>
                <w:color w:val="auto"/>
                <w:sz w:val="24"/>
                <w:szCs w:val="24"/>
              </w:rPr>
            </w:pPr>
          </w:p>
          <w:p w:rsidR="006F5ED7" w:rsidRDefault="006F5ED7" w:rsidP="006F5ED7">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4/24</w:t>
            </w:r>
          </w:p>
          <w:p w:rsidR="006F5ED7" w:rsidRDefault="006F5ED7" w:rsidP="006F5ED7">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6F5ED7" w:rsidRDefault="00AE54E2" w:rsidP="006F5ED7">
            <w:pPr>
              <w:jc w:val="center"/>
              <w:rPr>
                <w:rFonts w:ascii="標楷體" w:eastAsia="標楷體" w:hAnsi="標楷體" w:cs="標楷體"/>
                <w:color w:val="auto"/>
                <w:sz w:val="24"/>
                <w:szCs w:val="24"/>
              </w:rPr>
            </w:pPr>
            <w:r>
              <w:rPr>
                <w:rFonts w:ascii="標楷體" w:eastAsia="標楷體" w:hAnsi="標楷體" w:cs="標楷體"/>
                <w:color w:val="auto"/>
                <w:sz w:val="24"/>
                <w:szCs w:val="24"/>
              </w:rPr>
              <w:t>5</w:t>
            </w:r>
            <w:r w:rsidR="006F5ED7">
              <w:rPr>
                <w:rFonts w:ascii="標楷體" w:eastAsia="標楷體" w:hAnsi="標楷體" w:cs="標楷體" w:hint="eastAsia"/>
                <w:color w:val="auto"/>
                <w:sz w:val="24"/>
                <w:szCs w:val="24"/>
              </w:rPr>
              <w:t>/</w:t>
            </w:r>
            <w:r>
              <w:rPr>
                <w:rFonts w:ascii="標楷體" w:eastAsia="標楷體" w:hAnsi="標楷體" w:cs="標楷體"/>
                <w:color w:val="auto"/>
                <w:sz w:val="24"/>
                <w:szCs w:val="24"/>
              </w:rPr>
              <w:t>7</w:t>
            </w:r>
          </w:p>
          <w:p w:rsidR="00AE54E2" w:rsidRPr="00500692" w:rsidRDefault="00AE54E2" w:rsidP="006F5ED7">
            <w:pPr>
              <w:jc w:val="center"/>
              <w:rPr>
                <w:rFonts w:ascii="標楷體" w:eastAsia="標楷體" w:hAnsi="標楷體" w:cs="標楷體"/>
                <w:color w:val="FF0000"/>
                <w:sz w:val="24"/>
                <w:szCs w:val="24"/>
              </w:rPr>
            </w:pPr>
            <w:r w:rsidRPr="00AE54E2">
              <w:rPr>
                <w:rFonts w:ascii="標楷體" w:eastAsia="標楷體" w:hAnsi="標楷體" w:cs="標楷體" w:hint="eastAsia"/>
                <w:color w:val="FF0000"/>
                <w:sz w:val="24"/>
                <w:szCs w:val="24"/>
              </w:rPr>
              <w:t>(4/21-22暫訂七年級拱北殿)</w:t>
            </w:r>
          </w:p>
        </w:tc>
        <w:tc>
          <w:tcPr>
            <w:tcW w:w="2429" w:type="dxa"/>
            <w:tcBorders>
              <w:top w:val="single" w:sz="8" w:space="0" w:color="000000"/>
              <w:left w:val="single" w:sz="8" w:space="0" w:color="000000"/>
              <w:bottom w:val="single" w:sz="8" w:space="0" w:color="000000"/>
              <w:right w:val="single" w:sz="8" w:space="0" w:color="000000"/>
            </w:tcBorders>
            <w:vAlign w:val="center"/>
          </w:tcPr>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pa-Ⅳ-1 能分析歸納、製作圖表、使用資訊及數學等方法，整理資訊或數據。</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pc-Ⅳ-2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 xml:space="preserve">ai-Ⅳ-1動手實作解決問題或驗證自己想法，而獲得成就感。 </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ai -Ⅳ-3透過所學到的科學知識和科學探索的各種方法，解釋自然現象發生的原因，建立科學學習的自信心。</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ah -Ⅳ-2 應用所學到的科學知識與科學探究方法幫助自己做出最佳的決定。</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po-</w:t>
            </w:r>
            <w:r w:rsidRPr="00860BB7">
              <w:rPr>
                <w:rFonts w:ascii="標楷體" w:eastAsia="標楷體" w:hAnsi="標楷體" w:hint="eastAsia"/>
                <w:sz w:val="24"/>
                <w:szCs w:val="24"/>
              </w:rPr>
              <w:t>Ⅳ</w:t>
            </w:r>
            <w:r w:rsidRPr="00860BB7">
              <w:rPr>
                <w:rFonts w:ascii="標楷體" w:eastAsia="標楷體" w:hAnsi="標楷體"/>
                <w:sz w:val="24"/>
                <w:szCs w:val="24"/>
              </w:rPr>
              <w:t>-1</w:t>
            </w:r>
            <w:r w:rsidRPr="00860BB7">
              <w:rPr>
                <w:rFonts w:ascii="標楷體" w:eastAsia="標楷體" w:hAnsi="標楷體" w:hint="eastAsia"/>
                <w:sz w:val="24"/>
                <w:szCs w:val="24"/>
              </w:rPr>
              <w:t>能從學習活動、日常經驗及科技運用、自然環境、書刊及網路媒體中，進行各種有計畫的觀察，進而能察覺問題。</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an-Ⅳ-1察覺到科學的觀察、測量和方法是否具有正當性是受到社會共同建構的標準所規範。</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tr-IV-1</w:t>
            </w:r>
            <w:r w:rsidRPr="00860BB7">
              <w:rPr>
                <w:rFonts w:ascii="標楷體" w:eastAsia="標楷體" w:hAnsi="標楷體" w:hint="eastAsia"/>
                <w:sz w:val="24"/>
                <w:szCs w:val="24"/>
              </w:rPr>
              <w:t>能</w:t>
            </w:r>
            <w:proofErr w:type="gramStart"/>
            <w:r w:rsidRPr="00860BB7">
              <w:rPr>
                <w:rFonts w:ascii="標楷體" w:eastAsia="標楷體" w:hAnsi="標楷體" w:hint="eastAsia"/>
                <w:sz w:val="24"/>
                <w:szCs w:val="24"/>
              </w:rPr>
              <w:t>將所習得</w:t>
            </w:r>
            <w:proofErr w:type="gramEnd"/>
            <w:r w:rsidRPr="00860BB7">
              <w:rPr>
                <w:rFonts w:ascii="標楷體" w:eastAsia="標楷體" w:hAnsi="標楷體" w:hint="eastAsia"/>
                <w:sz w:val="24"/>
                <w:szCs w:val="24"/>
              </w:rPr>
              <w:t>的知識正確的連結到所觀察到的自然現象及實驗數據，並推論出其中的關聯，進而運用習得的知識來解釋自己論點的正確性。</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pe-</w:t>
            </w:r>
            <w:r w:rsidRPr="00860BB7">
              <w:rPr>
                <w:rFonts w:ascii="標楷體" w:eastAsia="標楷體" w:hAnsi="標楷體" w:hint="eastAsia"/>
                <w:sz w:val="24"/>
                <w:szCs w:val="24"/>
              </w:rPr>
              <w:t>Ⅳ</w:t>
            </w:r>
            <w:r w:rsidRPr="00860BB7">
              <w:rPr>
                <w:rFonts w:ascii="標楷體" w:eastAsia="標楷體" w:hAnsi="標楷體"/>
                <w:sz w:val="24"/>
                <w:szCs w:val="24"/>
              </w:rPr>
              <w:t>-2</w:t>
            </w:r>
            <w:r w:rsidRPr="00860BB7">
              <w:rPr>
                <w:rFonts w:ascii="標楷體" w:eastAsia="標楷體" w:hAnsi="標楷體" w:hint="eastAsia"/>
                <w:sz w:val="24"/>
                <w:szCs w:val="24"/>
              </w:rPr>
              <w:t>能正確安全操作適合學習階段的物品、器材儀器、科技設備與資源。能進行客觀的質性觀察或數值量測並詳實記錄。</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pe-Ⅳ-1能辨明多個自變項、</w:t>
            </w:r>
            <w:proofErr w:type="gramStart"/>
            <w:r w:rsidRPr="00860BB7">
              <w:rPr>
                <w:rFonts w:ascii="標楷體" w:eastAsia="標楷體" w:hAnsi="標楷體" w:hint="eastAsia"/>
                <w:sz w:val="24"/>
                <w:szCs w:val="24"/>
              </w:rPr>
              <w:t>應變項並計劃</w:t>
            </w:r>
            <w:proofErr w:type="gramEnd"/>
            <w:r w:rsidRPr="00860BB7">
              <w:rPr>
                <w:rFonts w:ascii="標楷體" w:eastAsia="標楷體" w:hAnsi="標楷體" w:hint="eastAsia"/>
                <w:sz w:val="24"/>
                <w:szCs w:val="24"/>
              </w:rPr>
              <w:t>適當次數的測試、預測活動的可能結果。在教師或教科書的指導或說明下，能了解探究的計畫，並進而能根據問題特性、資源</w:t>
            </w:r>
            <w:proofErr w:type="gramStart"/>
            <w:r w:rsidRPr="00860BB7">
              <w:rPr>
                <w:rFonts w:ascii="標楷體" w:eastAsia="標楷體" w:hAnsi="標楷體" w:hint="eastAsia"/>
                <w:sz w:val="24"/>
                <w:szCs w:val="24"/>
              </w:rPr>
              <w:t>（</w:t>
            </w:r>
            <w:proofErr w:type="gramEnd"/>
            <w:r w:rsidRPr="00860BB7">
              <w:rPr>
                <w:rFonts w:ascii="標楷體" w:eastAsia="標楷體" w:hAnsi="標楷體" w:hint="eastAsia"/>
                <w:sz w:val="24"/>
                <w:szCs w:val="24"/>
              </w:rPr>
              <w:t>例如：設備、時間</w:t>
            </w:r>
            <w:proofErr w:type="gramStart"/>
            <w:r w:rsidRPr="00860BB7">
              <w:rPr>
                <w:rFonts w:ascii="標楷體" w:eastAsia="標楷體" w:hAnsi="標楷體" w:hint="eastAsia"/>
                <w:sz w:val="24"/>
                <w:szCs w:val="24"/>
              </w:rPr>
              <w:t>）</w:t>
            </w:r>
            <w:proofErr w:type="gramEnd"/>
            <w:r w:rsidRPr="00860BB7">
              <w:rPr>
                <w:rFonts w:ascii="標楷體" w:eastAsia="標楷體" w:hAnsi="標楷體" w:hint="eastAsia"/>
                <w:sz w:val="24"/>
                <w:szCs w:val="24"/>
              </w:rPr>
              <w:t>等因素，規劃具有可信度（例如：多次測量等</w:t>
            </w:r>
            <w:proofErr w:type="gramStart"/>
            <w:r w:rsidRPr="00860BB7">
              <w:rPr>
                <w:rFonts w:ascii="標楷體" w:eastAsia="標楷體" w:hAnsi="標楷體" w:hint="eastAsia"/>
                <w:sz w:val="24"/>
                <w:szCs w:val="24"/>
              </w:rPr>
              <w:t>）</w:t>
            </w:r>
            <w:proofErr w:type="gramEnd"/>
            <w:r w:rsidRPr="00860BB7">
              <w:rPr>
                <w:rFonts w:ascii="標楷體" w:eastAsia="標楷體" w:hAnsi="標楷體" w:hint="eastAsia"/>
                <w:sz w:val="24"/>
                <w:szCs w:val="24"/>
              </w:rPr>
              <w:t>的探究活動。</w:t>
            </w:r>
          </w:p>
        </w:tc>
        <w:tc>
          <w:tcPr>
            <w:tcW w:w="2693" w:type="dxa"/>
            <w:gridSpan w:val="2"/>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Jf-Ⅳ-1</w:t>
            </w:r>
            <w:r w:rsidRPr="00860BB7">
              <w:rPr>
                <w:rFonts w:ascii="標楷體" w:eastAsia="標楷體" w:hAnsi="標楷體" w:hint="eastAsia"/>
                <w:sz w:val="24"/>
                <w:szCs w:val="24"/>
              </w:rPr>
              <w:t xml:space="preserve">  </w:t>
            </w:r>
            <w:r w:rsidRPr="00860BB7">
              <w:rPr>
                <w:rFonts w:ascii="標楷體" w:eastAsia="標楷體" w:hAnsi="標楷體"/>
                <w:sz w:val="24"/>
                <w:szCs w:val="24"/>
              </w:rPr>
              <w:t>有機化合物與無機化合物的重要特徵</w:t>
            </w:r>
          </w:p>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Jf-Ⅳ-</w:t>
            </w:r>
            <w:r w:rsidRPr="00860BB7">
              <w:rPr>
                <w:rFonts w:ascii="標楷體" w:eastAsia="標楷體" w:hAnsi="標楷體" w:hint="eastAsia"/>
                <w:sz w:val="24"/>
                <w:szCs w:val="24"/>
              </w:rPr>
              <w:t xml:space="preserve">2  </w:t>
            </w:r>
            <w:r w:rsidRPr="00860BB7">
              <w:rPr>
                <w:rFonts w:ascii="標楷體" w:eastAsia="標楷體" w:hAnsi="標楷體"/>
                <w:sz w:val="24"/>
                <w:szCs w:val="24"/>
              </w:rPr>
              <w:t>生活中常見</w:t>
            </w:r>
            <w:proofErr w:type="gramStart"/>
            <w:r w:rsidRPr="00860BB7">
              <w:rPr>
                <w:rFonts w:ascii="標楷體" w:eastAsia="標楷體" w:hAnsi="標楷體"/>
                <w:sz w:val="24"/>
                <w:szCs w:val="24"/>
              </w:rPr>
              <w:t>的烷類</w:t>
            </w:r>
            <w:proofErr w:type="gramEnd"/>
            <w:r w:rsidRPr="00860BB7">
              <w:rPr>
                <w:rFonts w:ascii="標楷體" w:eastAsia="標楷體" w:hAnsi="標楷體"/>
                <w:sz w:val="24"/>
                <w:szCs w:val="24"/>
              </w:rPr>
              <w:t>、醇類、有機酸</w:t>
            </w:r>
            <w:proofErr w:type="gramStart"/>
            <w:r w:rsidRPr="00860BB7">
              <w:rPr>
                <w:rFonts w:ascii="標楷體" w:eastAsia="標楷體" w:hAnsi="標楷體"/>
                <w:sz w:val="24"/>
                <w:szCs w:val="24"/>
                <w:lang w:val="zh-TW"/>
              </w:rPr>
              <w:t>及</w:t>
            </w:r>
            <w:r w:rsidRPr="00860BB7">
              <w:rPr>
                <w:rFonts w:ascii="標楷體" w:eastAsia="標楷體" w:hAnsi="標楷體"/>
                <w:sz w:val="24"/>
                <w:szCs w:val="24"/>
              </w:rPr>
              <w:t>酯</w:t>
            </w:r>
            <w:proofErr w:type="gramEnd"/>
            <w:r w:rsidRPr="00860BB7">
              <w:rPr>
                <w:rFonts w:ascii="標楷體" w:eastAsia="標楷體" w:hAnsi="標楷體"/>
                <w:sz w:val="24"/>
                <w:szCs w:val="24"/>
              </w:rPr>
              <w:t>類</w:t>
            </w:r>
          </w:p>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Jf-Ⅳ-</w:t>
            </w:r>
            <w:r w:rsidRPr="00860BB7">
              <w:rPr>
                <w:rFonts w:ascii="標楷體" w:eastAsia="標楷體" w:hAnsi="標楷體" w:hint="eastAsia"/>
                <w:sz w:val="24"/>
                <w:szCs w:val="24"/>
              </w:rPr>
              <w:t xml:space="preserve">3  </w:t>
            </w:r>
            <w:proofErr w:type="gramStart"/>
            <w:r w:rsidRPr="00860BB7">
              <w:rPr>
                <w:rFonts w:ascii="標楷體" w:eastAsia="標楷體" w:hAnsi="標楷體"/>
                <w:sz w:val="24"/>
                <w:szCs w:val="24"/>
              </w:rPr>
              <w:t>酯化與</w:t>
            </w:r>
            <w:proofErr w:type="gramEnd"/>
            <w:r w:rsidRPr="00860BB7">
              <w:rPr>
                <w:rFonts w:ascii="標楷體" w:eastAsia="標楷體" w:hAnsi="標楷體"/>
                <w:sz w:val="24"/>
                <w:szCs w:val="24"/>
              </w:rPr>
              <w:t>皂化反應</w:t>
            </w:r>
          </w:p>
          <w:p w:rsidR="006F5ED7" w:rsidRPr="00860BB7" w:rsidRDefault="006F5ED7" w:rsidP="006F5ED7">
            <w:pPr>
              <w:rPr>
                <w:rFonts w:ascii="標楷體" w:eastAsia="標楷體" w:hAnsi="標楷體" w:cs="標楷體"/>
                <w:color w:val="FF0000"/>
                <w:sz w:val="24"/>
                <w:szCs w:val="24"/>
              </w:rPr>
            </w:pPr>
            <w:r w:rsidRPr="00860BB7">
              <w:rPr>
                <w:rFonts w:ascii="標楷體" w:eastAsia="標楷體" w:hAnsi="標楷體"/>
                <w:sz w:val="24"/>
                <w:szCs w:val="24"/>
              </w:rPr>
              <w:t>Jf-Ⅳ-</w:t>
            </w:r>
            <w:r w:rsidRPr="00860BB7">
              <w:rPr>
                <w:rFonts w:ascii="標楷體" w:eastAsia="標楷體" w:hAnsi="標楷體" w:hint="eastAsia"/>
                <w:sz w:val="24"/>
                <w:szCs w:val="24"/>
              </w:rPr>
              <w:t xml:space="preserve">4  </w:t>
            </w:r>
            <w:r w:rsidRPr="00860BB7">
              <w:rPr>
                <w:rFonts w:ascii="標楷體" w:eastAsia="標楷體" w:hAnsi="標楷體"/>
                <w:sz w:val="24"/>
                <w:szCs w:val="24"/>
              </w:rPr>
              <w:t>常見的塑膠。</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Default="006F5ED7" w:rsidP="006F5ED7">
            <w:pPr>
              <w:snapToGrid w:val="0"/>
              <w:ind w:firstLine="0"/>
              <w:rPr>
                <w:rFonts w:ascii="標楷體" w:eastAsia="標楷體" w:hAnsi="標楷體" w:cs="新細明體"/>
                <w:bCs/>
                <w:sz w:val="24"/>
                <w:szCs w:val="24"/>
              </w:rPr>
            </w:pPr>
            <w:r w:rsidRPr="00860BB7">
              <w:rPr>
                <w:rFonts w:ascii="標楷體" w:eastAsia="標楷體" w:hAnsi="標楷體" w:cs="新細明體" w:hint="eastAsia"/>
                <w:bCs/>
                <w:sz w:val="24"/>
                <w:szCs w:val="24"/>
              </w:rPr>
              <w:t>消失的水</w:t>
            </w:r>
          </w:p>
          <w:p w:rsidR="00DB2489" w:rsidRDefault="00DB2489" w:rsidP="00DB2489">
            <w:pPr>
              <w:spacing w:line="320" w:lineRule="exact"/>
              <w:ind w:firstLine="0"/>
              <w:rPr>
                <w:rFonts w:ascii="標楷體" w:eastAsia="標楷體" w:hAnsi="標楷體"/>
                <w:sz w:val="24"/>
                <w:szCs w:val="24"/>
              </w:rPr>
            </w:pPr>
          </w:p>
          <w:p w:rsidR="00DB2489" w:rsidRPr="0028468A" w:rsidRDefault="00DB2489" w:rsidP="00DB2489">
            <w:pPr>
              <w:spacing w:line="320" w:lineRule="exact"/>
              <w:ind w:firstLine="0"/>
              <w:rPr>
                <w:rFonts w:ascii="標楷體" w:eastAsia="標楷體" w:hAnsi="標楷體"/>
                <w:sz w:val="24"/>
                <w:szCs w:val="24"/>
              </w:rPr>
            </w:pPr>
            <w:r w:rsidRPr="0028468A">
              <w:rPr>
                <w:rFonts w:ascii="標楷體" w:eastAsia="標楷體" w:hAnsi="標楷體" w:hint="eastAsia"/>
                <w:sz w:val="24"/>
                <w:szCs w:val="24"/>
              </w:rPr>
              <w:t>魔術師取出</w:t>
            </w:r>
            <w:proofErr w:type="gramStart"/>
            <w:r w:rsidRPr="0028468A">
              <w:rPr>
                <w:rFonts w:ascii="標楷體" w:eastAsia="標楷體" w:hAnsi="標楷體" w:hint="eastAsia"/>
                <w:sz w:val="24"/>
                <w:szCs w:val="24"/>
              </w:rPr>
              <w:t>一</w:t>
            </w:r>
            <w:proofErr w:type="gramEnd"/>
            <w:r w:rsidRPr="0028468A">
              <w:rPr>
                <w:rFonts w:ascii="標楷體" w:eastAsia="標楷體" w:hAnsi="標楷體" w:hint="eastAsia"/>
                <w:sz w:val="24"/>
                <w:szCs w:val="24"/>
              </w:rPr>
              <w:t>瓶裝水的寶特瓶，讓觀眾先檢查無誤之後，請觀眾再拿還給魔術師。只見魔術師拿到寶特瓶就開始用力搖晃，不一</w:t>
            </w:r>
            <w:proofErr w:type="gramStart"/>
            <w:r w:rsidRPr="0028468A">
              <w:rPr>
                <w:rFonts w:ascii="標楷體" w:eastAsia="標楷體" w:hAnsi="標楷體" w:hint="eastAsia"/>
                <w:sz w:val="24"/>
                <w:szCs w:val="24"/>
              </w:rPr>
              <w:t>會兒，</w:t>
            </w:r>
            <w:proofErr w:type="gramEnd"/>
            <w:r w:rsidRPr="0028468A">
              <w:rPr>
                <w:rFonts w:ascii="標楷體" w:eastAsia="標楷體" w:hAnsi="標楷體" w:hint="eastAsia"/>
                <w:sz w:val="24"/>
                <w:szCs w:val="24"/>
              </w:rPr>
              <w:t>寶特瓶內的礦泉水竟然</w:t>
            </w:r>
          </w:p>
          <w:p w:rsidR="00DB2489" w:rsidRPr="00860BB7" w:rsidRDefault="00DB2489" w:rsidP="00DB2489">
            <w:pPr>
              <w:spacing w:line="320" w:lineRule="exact"/>
              <w:ind w:left="23" w:firstLine="0"/>
              <w:rPr>
                <w:rFonts w:ascii="標楷體" w:eastAsia="標楷體" w:hAnsi="標楷體"/>
                <w:sz w:val="24"/>
                <w:szCs w:val="24"/>
              </w:rPr>
            </w:pPr>
            <w:r w:rsidRPr="00860BB7">
              <w:rPr>
                <w:rFonts w:ascii="標楷體" w:eastAsia="標楷體" w:hAnsi="標楷體" w:hint="eastAsia"/>
                <w:sz w:val="24"/>
                <w:szCs w:val="24"/>
              </w:rPr>
              <w:t>不見了，卻變出雪花，真是太神奇了！想想，你能找出裡面的</w:t>
            </w:r>
            <w:proofErr w:type="gramStart"/>
            <w:r w:rsidRPr="00860BB7">
              <w:rPr>
                <w:rFonts w:ascii="標楷體" w:eastAsia="標楷體" w:hAnsi="標楷體" w:hint="eastAsia"/>
                <w:sz w:val="24"/>
                <w:szCs w:val="24"/>
              </w:rPr>
              <w:t>祕密嗎</w:t>
            </w:r>
            <w:proofErr w:type="gramEnd"/>
            <w:r w:rsidRPr="00860BB7">
              <w:rPr>
                <w:rFonts w:ascii="標楷體" w:eastAsia="標楷體" w:hAnsi="標楷體" w:hint="eastAsia"/>
                <w:sz w:val="24"/>
                <w:szCs w:val="24"/>
              </w:rPr>
              <w:t>?</w:t>
            </w:r>
          </w:p>
          <w:p w:rsidR="0056735F" w:rsidRPr="00860BB7" w:rsidRDefault="0056735F" w:rsidP="006F5ED7">
            <w:pPr>
              <w:snapToGrid w:val="0"/>
              <w:ind w:firstLine="0"/>
              <w:rPr>
                <w:rFonts w:ascii="標楷體" w:eastAsia="標楷體" w:hAnsi="標楷體" w:cs="新細明體"/>
                <w:color w:val="000000" w:themeColor="text1"/>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1</w:t>
            </w:r>
          </w:p>
        </w:tc>
        <w:tc>
          <w:tcPr>
            <w:tcW w:w="2410"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ind w:left="-22" w:hanging="7"/>
              <w:jc w:val="left"/>
              <w:rPr>
                <w:rFonts w:ascii="標楷體" w:eastAsia="標楷體" w:hAnsi="標楷體"/>
                <w:sz w:val="24"/>
                <w:szCs w:val="24"/>
              </w:rPr>
            </w:pPr>
            <w:r w:rsidRPr="00860BB7">
              <w:rPr>
                <w:rFonts w:ascii="標楷體" w:eastAsia="標楷體" w:hAnsi="標楷體" w:hint="eastAsia"/>
                <w:sz w:val="24"/>
                <w:szCs w:val="24"/>
              </w:rPr>
              <w:t>【教學資源】</w:t>
            </w:r>
            <w:r w:rsidRPr="00860BB7">
              <w:rPr>
                <w:rFonts w:ascii="標楷體" w:eastAsia="標楷體" w:hAnsi="標楷體"/>
                <w:sz w:val="24"/>
                <w:szCs w:val="24"/>
              </w:rPr>
              <w:br/>
              <w:t>尿布、500ml燒杯、</w:t>
            </w:r>
            <w:proofErr w:type="gramStart"/>
            <w:r w:rsidRPr="00860BB7">
              <w:rPr>
                <w:rFonts w:ascii="標楷體" w:eastAsia="標楷體" w:hAnsi="標楷體"/>
                <w:sz w:val="24"/>
                <w:szCs w:val="24"/>
              </w:rPr>
              <w:t>魔晶土</w:t>
            </w:r>
            <w:proofErr w:type="gramEnd"/>
            <w:r w:rsidRPr="00860BB7">
              <w:rPr>
                <w:rFonts w:ascii="標楷體" w:eastAsia="標楷體" w:hAnsi="標楷體"/>
                <w:sz w:val="24"/>
                <w:szCs w:val="24"/>
              </w:rPr>
              <w:t>、雪花粉</w:t>
            </w:r>
            <w:r w:rsidR="0056735F">
              <w:rPr>
                <w:rFonts w:ascii="標楷體" w:eastAsia="標楷體" w:hAnsi="標楷體" w:hint="eastAsia"/>
                <w:sz w:val="24"/>
                <w:szCs w:val="24"/>
              </w:rPr>
              <w:t>（高分子吸水樹脂）</w:t>
            </w:r>
            <w:r w:rsidRPr="00860BB7">
              <w:rPr>
                <w:rFonts w:ascii="標楷體" w:eastAsia="標楷體" w:hAnsi="標楷體"/>
                <w:sz w:val="24"/>
                <w:szCs w:val="24"/>
              </w:rPr>
              <w:t>、剪刀、鑷子、培養皿、電腦、PPT、單槍投影機</w:t>
            </w:r>
          </w:p>
          <w:p w:rsidR="006F5ED7" w:rsidRDefault="006F5ED7" w:rsidP="006F5ED7">
            <w:pPr>
              <w:ind w:left="-22" w:hanging="7"/>
              <w:jc w:val="left"/>
              <w:rPr>
                <w:rFonts w:ascii="標楷體" w:eastAsia="標楷體" w:hAnsi="標楷體"/>
                <w:sz w:val="24"/>
                <w:szCs w:val="24"/>
              </w:rPr>
            </w:pPr>
            <w:r w:rsidRPr="00860BB7">
              <w:rPr>
                <w:rFonts w:ascii="標楷體" w:eastAsia="標楷體" w:hAnsi="標楷體" w:hint="eastAsia"/>
                <w:sz w:val="24"/>
                <w:szCs w:val="24"/>
              </w:rPr>
              <w:t>【學習策略】</w:t>
            </w:r>
          </w:p>
          <w:p w:rsidR="00DB2489" w:rsidRDefault="00DB2489" w:rsidP="00DB2489">
            <w:pPr>
              <w:ind w:left="-22" w:hanging="7"/>
              <w:jc w:val="left"/>
              <w:rPr>
                <w:rFonts w:ascii="標楷體" w:eastAsia="標楷體" w:hAnsi="標楷體"/>
                <w:sz w:val="24"/>
                <w:szCs w:val="24"/>
              </w:rPr>
            </w:pPr>
            <w:r>
              <w:rPr>
                <w:rFonts w:ascii="標楷體" w:eastAsia="標楷體" w:hAnsi="標楷體" w:hint="eastAsia"/>
                <w:sz w:val="24"/>
                <w:szCs w:val="24"/>
              </w:rPr>
              <w:t>1</w:t>
            </w:r>
            <w:r>
              <w:rPr>
                <w:rFonts w:ascii="標楷體" w:eastAsia="標楷體" w:hAnsi="標楷體"/>
                <w:sz w:val="24"/>
                <w:szCs w:val="24"/>
              </w:rPr>
              <w:t>.</w:t>
            </w:r>
            <w:r>
              <w:rPr>
                <w:rFonts w:hint="eastAsia"/>
              </w:rPr>
              <w:t xml:space="preserve"> </w:t>
            </w:r>
            <w:r w:rsidRPr="00DB2489">
              <w:rPr>
                <w:rFonts w:ascii="標楷體" w:eastAsia="標楷體" w:hAnsi="標楷體" w:hint="eastAsia"/>
                <w:sz w:val="24"/>
                <w:szCs w:val="24"/>
              </w:rPr>
              <w:t>高分子吸水樹脂(聚丙烯酸鈉)是紙尿布、水晶寶寶的原料、有許多工業用途的一種聚合物 (簡單來說：聚丙烯</w:t>
            </w:r>
            <w:proofErr w:type="gramStart"/>
            <w:r w:rsidRPr="00DB2489">
              <w:rPr>
                <w:rFonts w:ascii="標楷體" w:eastAsia="標楷體" w:hAnsi="標楷體" w:hint="eastAsia"/>
                <w:sz w:val="24"/>
                <w:szCs w:val="24"/>
              </w:rPr>
              <w:t>酸鈉是一種</w:t>
            </w:r>
            <w:proofErr w:type="gramEnd"/>
            <w:r w:rsidRPr="00DB2489">
              <w:rPr>
                <w:rFonts w:ascii="標楷體" w:eastAsia="標楷體" w:hAnsi="標楷體" w:hint="eastAsia"/>
                <w:sz w:val="24"/>
                <w:szCs w:val="24"/>
              </w:rPr>
              <w:t>人工的化學物質) ，為白色細顆粒狀。特別的是它有強力的吸水特性！還沒吸水前，是細顆粒狀。吸了水後，就會膨脹起來，變成一顆顆小圓球狀(有點像小小的西米露)</w:t>
            </w:r>
          </w:p>
          <w:p w:rsidR="00DB2489" w:rsidRPr="00860BB7" w:rsidRDefault="00DB2489" w:rsidP="00DB2489">
            <w:pPr>
              <w:ind w:left="-22" w:hanging="7"/>
              <w:jc w:val="left"/>
              <w:rPr>
                <w:rFonts w:ascii="標楷體" w:eastAsia="標楷體" w:hAnsi="標楷體"/>
                <w:sz w:val="24"/>
                <w:szCs w:val="24"/>
              </w:rPr>
            </w:pPr>
          </w:p>
          <w:p w:rsidR="006F5ED7" w:rsidRPr="0028468A" w:rsidRDefault="006F5ED7" w:rsidP="006F5ED7">
            <w:pPr>
              <w:ind w:firstLine="0"/>
              <w:jc w:val="left"/>
              <w:rPr>
                <w:rFonts w:ascii="標楷體" w:eastAsia="標楷體" w:hAnsi="標楷體"/>
                <w:sz w:val="24"/>
                <w:szCs w:val="24"/>
              </w:rPr>
            </w:pPr>
            <w:r>
              <w:rPr>
                <w:rFonts w:ascii="標楷體" w:eastAsia="標楷體" w:hAnsi="標楷體" w:hint="eastAsia"/>
                <w:sz w:val="24"/>
                <w:szCs w:val="24"/>
              </w:rPr>
              <w:t>2.</w:t>
            </w:r>
            <w:r w:rsidRPr="0028468A">
              <w:rPr>
                <w:rFonts w:ascii="標楷體" w:eastAsia="標楷體" w:hAnsi="標楷體"/>
                <w:sz w:val="24"/>
                <w:szCs w:val="24"/>
              </w:rPr>
              <w:t>在教學完成後，讓學生分組報告，經由分組培養分工合作及找尋資料的能力，最後再進行口頭報告。學生在報告的同時特別強調聆聽與分享。</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討論</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口語評量</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活動進行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ind w:left="-22" w:hanging="7"/>
              <w:rPr>
                <w:rFonts w:ascii="標楷體" w:eastAsia="標楷體" w:hAnsi="標楷體" w:cs="標楷體"/>
                <w:color w:val="FF0000"/>
                <w:sz w:val="24"/>
                <w:szCs w:val="24"/>
              </w:rPr>
            </w:pPr>
            <w:r w:rsidRPr="00860BB7">
              <w:rPr>
                <w:rFonts w:ascii="標楷體" w:eastAsia="標楷體" w:hAnsi="標楷體" w:hint="eastAsia"/>
                <w:sz w:val="24"/>
                <w:szCs w:val="24"/>
              </w:rPr>
              <w:t>環境</w:t>
            </w:r>
            <w:r w:rsidRPr="00860BB7">
              <w:rPr>
                <w:rFonts w:ascii="標楷體" w:eastAsia="標楷體" w:hAnsi="標楷體"/>
                <w:sz w:val="24"/>
                <w:szCs w:val="24"/>
              </w:rPr>
              <w:t>教育</w:t>
            </w:r>
            <w:r w:rsidRPr="00860BB7">
              <w:rPr>
                <w:rFonts w:ascii="標楷體" w:eastAsia="標楷體" w:hAnsi="標楷體" w:hint="eastAsia"/>
                <w:sz w:val="24"/>
                <w:szCs w:val="24"/>
              </w:rPr>
              <w:t>、海洋</w:t>
            </w:r>
            <w:r w:rsidRPr="00860BB7">
              <w:rPr>
                <w:rFonts w:ascii="標楷體" w:eastAsia="標楷體" w:hAnsi="標楷體"/>
                <w:sz w:val="24"/>
                <w:szCs w:val="24"/>
              </w:rPr>
              <w:t>教育</w:t>
            </w:r>
          </w:p>
        </w:tc>
        <w:tc>
          <w:tcPr>
            <w:tcW w:w="772" w:type="dxa"/>
            <w:tcBorders>
              <w:top w:val="single" w:sz="8" w:space="0" w:color="000000"/>
              <w:bottom w:val="single" w:sz="8" w:space="0" w:color="000000"/>
              <w:right w:val="single" w:sz="8" w:space="0" w:color="000000"/>
            </w:tcBorders>
          </w:tcPr>
          <w:p w:rsidR="006F5ED7" w:rsidRPr="00860BB7" w:rsidRDefault="006F5ED7" w:rsidP="006F5ED7">
            <w:pPr>
              <w:adjustRightInd w:val="0"/>
              <w:snapToGrid w:val="0"/>
              <w:spacing w:line="0" w:lineRule="atLeast"/>
              <w:ind w:hanging="7"/>
              <w:jc w:val="left"/>
              <w:rPr>
                <w:rFonts w:ascii="標楷體" w:eastAsia="標楷體" w:hAnsi="標楷體" w:cs="標楷體"/>
                <w:sz w:val="24"/>
                <w:szCs w:val="24"/>
              </w:rPr>
            </w:pPr>
          </w:p>
        </w:tc>
      </w:tr>
      <w:tr w:rsidR="006F5ED7" w:rsidRPr="00860BB7" w:rsidTr="00D35E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F5ED7" w:rsidRDefault="006F5ED7" w:rsidP="006F5ED7">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4</w:t>
            </w:r>
            <w:proofErr w:type="gramStart"/>
            <w:r w:rsidRPr="000029BD">
              <w:rPr>
                <w:rFonts w:ascii="標楷體" w:eastAsia="標楷體" w:hAnsi="標楷體" w:cs="標楷體" w:hint="eastAsia"/>
                <w:color w:val="auto"/>
                <w:sz w:val="24"/>
                <w:szCs w:val="24"/>
              </w:rPr>
              <w:t>週</w:t>
            </w:r>
            <w:proofErr w:type="gramEnd"/>
          </w:p>
          <w:p w:rsidR="006F5ED7" w:rsidRDefault="006F5ED7" w:rsidP="006F5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5/8</w:t>
            </w:r>
          </w:p>
          <w:p w:rsidR="006F5ED7" w:rsidRDefault="006F5ED7" w:rsidP="006F5ED7">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6F5ED7" w:rsidRDefault="006F5ED7" w:rsidP="006F5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5/14</w:t>
            </w:r>
          </w:p>
          <w:p w:rsidR="006F5ED7" w:rsidRPr="00500692" w:rsidRDefault="006F5ED7" w:rsidP="006F5ED7">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(5/11-12第2次定期評量)</w:t>
            </w:r>
          </w:p>
        </w:tc>
        <w:tc>
          <w:tcPr>
            <w:tcW w:w="2429" w:type="dxa"/>
            <w:tcBorders>
              <w:top w:val="single" w:sz="8" w:space="0" w:color="000000"/>
              <w:left w:val="single" w:sz="8" w:space="0" w:color="000000"/>
              <w:bottom w:val="single" w:sz="8" w:space="0" w:color="000000"/>
              <w:right w:val="single" w:sz="8" w:space="0" w:color="000000"/>
            </w:tcBorders>
          </w:tcPr>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ah-Ⅳ-2應用所學到的科學知識與科學探究方法幫助自己做出最佳的決定。</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pc-Ⅳ-2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ai -Ⅳ-3透過所學到的科學知識和科學探索的各種方法，解釋自然現象發生的原因，建立科學學習的自信心。</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ah-</w:t>
            </w:r>
            <w:r w:rsidRPr="00860BB7">
              <w:rPr>
                <w:rFonts w:ascii="標楷體" w:eastAsia="標楷體" w:hAnsi="標楷體" w:hint="eastAsia"/>
                <w:sz w:val="24"/>
                <w:szCs w:val="24"/>
              </w:rPr>
              <w:t>Ⅳ</w:t>
            </w:r>
            <w:r w:rsidRPr="00860BB7">
              <w:rPr>
                <w:rFonts w:ascii="標楷體" w:eastAsia="標楷體" w:hAnsi="標楷體"/>
                <w:sz w:val="24"/>
                <w:szCs w:val="24"/>
              </w:rPr>
              <w:t>-1</w:t>
            </w:r>
            <w:r w:rsidRPr="00860BB7">
              <w:rPr>
                <w:rFonts w:ascii="標楷體" w:eastAsia="標楷體" w:hAnsi="標楷體" w:hint="eastAsia"/>
                <w:sz w:val="24"/>
                <w:szCs w:val="24"/>
              </w:rPr>
              <w:t>對於有關科學發現的報導甚至權威的解釋（如報章雜誌的報導或書本上的解釋）</w:t>
            </w:r>
            <w:r w:rsidRPr="00860BB7">
              <w:rPr>
                <w:rFonts w:ascii="標楷體" w:eastAsia="標楷體" w:hAnsi="標楷體"/>
                <w:sz w:val="24"/>
                <w:szCs w:val="24"/>
              </w:rPr>
              <w:t xml:space="preserve">  </w:t>
            </w:r>
            <w:r w:rsidRPr="00860BB7">
              <w:rPr>
                <w:rFonts w:ascii="標楷體" w:eastAsia="標楷體" w:hAnsi="標楷體" w:hint="eastAsia"/>
                <w:sz w:val="24"/>
                <w:szCs w:val="24"/>
              </w:rPr>
              <w:t>能抱持懷疑的態度，評估其推論的證據是否充分且可信賴。</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tc-IV-1</w:t>
            </w:r>
            <w:r w:rsidRPr="00860BB7">
              <w:rPr>
                <w:rFonts w:ascii="標楷體" w:eastAsia="標楷體" w:hAnsi="標楷體" w:hint="eastAsia"/>
                <w:sz w:val="24"/>
                <w:szCs w:val="24"/>
              </w:rPr>
              <w:t>能依據已知的自然科學知識與概念，對自己蒐集與分類的科學數據，抱持合理的懷疑態度，並對他人的資訊或報告，提出自己的看法或解釋。</w:t>
            </w:r>
          </w:p>
          <w:p w:rsidR="006F5ED7" w:rsidRPr="00860BB7" w:rsidRDefault="006F5ED7" w:rsidP="00B04648">
            <w:pPr>
              <w:jc w:val="left"/>
              <w:rPr>
                <w:rFonts w:ascii="標楷體" w:eastAsia="標楷體" w:hAnsi="標楷體" w:cs="標楷體"/>
                <w:color w:val="FF0000"/>
                <w:sz w:val="24"/>
                <w:szCs w:val="24"/>
              </w:rPr>
            </w:pPr>
            <w:r w:rsidRPr="00860BB7">
              <w:rPr>
                <w:rFonts w:ascii="標楷體" w:eastAsia="標楷體" w:hAnsi="標楷體"/>
                <w:sz w:val="24"/>
                <w:szCs w:val="24"/>
              </w:rPr>
              <w:t>po-</w:t>
            </w:r>
            <w:r w:rsidRPr="00860BB7">
              <w:rPr>
                <w:rFonts w:ascii="標楷體" w:eastAsia="標楷體" w:hAnsi="標楷體" w:hint="eastAsia"/>
                <w:sz w:val="24"/>
                <w:szCs w:val="24"/>
              </w:rPr>
              <w:t>Ⅳ</w:t>
            </w:r>
            <w:r w:rsidRPr="00860BB7">
              <w:rPr>
                <w:rFonts w:ascii="標楷體" w:eastAsia="標楷體" w:hAnsi="標楷體"/>
                <w:sz w:val="24"/>
                <w:szCs w:val="24"/>
              </w:rPr>
              <w:t>-1</w:t>
            </w:r>
            <w:r w:rsidRPr="00860BB7">
              <w:rPr>
                <w:rFonts w:ascii="標楷體" w:eastAsia="標楷體" w:hAnsi="標楷體" w:hint="eastAsia"/>
                <w:sz w:val="24"/>
                <w:szCs w:val="24"/>
              </w:rPr>
              <w:t>能從學習活動、日常經驗及科技運用、自然環境、書刊及網路媒體中，進行各種有計畫的觀察，進而能察覺問題。</w:t>
            </w:r>
          </w:p>
        </w:tc>
        <w:tc>
          <w:tcPr>
            <w:tcW w:w="2693" w:type="dxa"/>
            <w:gridSpan w:val="2"/>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Jf-Ⅳ-1</w:t>
            </w:r>
            <w:r w:rsidRPr="00860BB7">
              <w:rPr>
                <w:rFonts w:ascii="標楷體" w:eastAsia="標楷體" w:hAnsi="標楷體" w:hint="eastAsia"/>
                <w:sz w:val="24"/>
                <w:szCs w:val="24"/>
              </w:rPr>
              <w:t xml:space="preserve">  </w:t>
            </w:r>
            <w:r w:rsidRPr="00860BB7">
              <w:rPr>
                <w:rFonts w:ascii="標楷體" w:eastAsia="標楷體" w:hAnsi="標楷體"/>
                <w:sz w:val="24"/>
                <w:szCs w:val="24"/>
              </w:rPr>
              <w:br/>
              <w:t>有機化合物與無機化合物的重要特徵</w:t>
            </w:r>
          </w:p>
          <w:p w:rsidR="00AE54E2" w:rsidRDefault="00AE54E2" w:rsidP="006F5ED7">
            <w:pPr>
              <w:snapToGrid w:val="0"/>
              <w:spacing w:line="240" w:lineRule="atLeast"/>
              <w:rPr>
                <w:rFonts w:ascii="標楷體" w:eastAsia="標楷體" w:hAnsi="標楷體"/>
                <w:sz w:val="24"/>
                <w:szCs w:val="24"/>
              </w:rPr>
            </w:pPr>
          </w:p>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Jf-Ⅳ-</w:t>
            </w:r>
            <w:r w:rsidRPr="00860BB7">
              <w:rPr>
                <w:rFonts w:ascii="標楷體" w:eastAsia="標楷體" w:hAnsi="標楷體" w:hint="eastAsia"/>
                <w:sz w:val="24"/>
                <w:szCs w:val="24"/>
              </w:rPr>
              <w:t xml:space="preserve">3  </w:t>
            </w:r>
            <w:r w:rsidRPr="00860BB7">
              <w:rPr>
                <w:rFonts w:ascii="標楷體" w:eastAsia="標楷體" w:hAnsi="標楷體"/>
                <w:sz w:val="24"/>
                <w:szCs w:val="24"/>
              </w:rPr>
              <w:br/>
            </w:r>
            <w:proofErr w:type="gramStart"/>
            <w:r w:rsidRPr="00860BB7">
              <w:rPr>
                <w:rFonts w:ascii="標楷體" w:eastAsia="標楷體" w:hAnsi="標楷體"/>
                <w:sz w:val="24"/>
                <w:szCs w:val="24"/>
              </w:rPr>
              <w:t>酯</w:t>
            </w:r>
            <w:proofErr w:type="gramEnd"/>
            <w:r w:rsidRPr="00860BB7">
              <w:rPr>
                <w:rFonts w:ascii="標楷體" w:eastAsia="標楷體" w:hAnsi="標楷體"/>
                <w:sz w:val="24"/>
                <w:szCs w:val="24"/>
              </w:rPr>
              <w:t>化與皂化反應</w:t>
            </w:r>
          </w:p>
          <w:p w:rsidR="006F5ED7" w:rsidRPr="00860BB7" w:rsidRDefault="006F5ED7" w:rsidP="006F5ED7">
            <w:pPr>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Default="00B04648" w:rsidP="006F5ED7">
            <w:pPr>
              <w:snapToGrid w:val="0"/>
              <w:ind w:firstLine="0"/>
              <w:rPr>
                <w:rFonts w:ascii="標楷體" w:eastAsia="標楷體" w:hAnsi="標楷體"/>
                <w:color w:val="000000" w:themeColor="text1"/>
                <w:sz w:val="24"/>
                <w:szCs w:val="24"/>
              </w:rPr>
            </w:pPr>
            <w:r w:rsidRPr="00B04648">
              <w:rPr>
                <w:rFonts w:ascii="標楷體" w:eastAsia="標楷體" w:hAnsi="標楷體" w:hint="eastAsia"/>
                <w:color w:val="000000" w:themeColor="text1"/>
                <w:sz w:val="24"/>
                <w:szCs w:val="24"/>
              </w:rPr>
              <w:t>科學與新聞</w:t>
            </w:r>
          </w:p>
          <w:p w:rsidR="00B04648" w:rsidRDefault="00B04648" w:rsidP="006F5ED7">
            <w:pPr>
              <w:snapToGrid w:val="0"/>
              <w:ind w:firstLine="0"/>
              <w:rPr>
                <w:rFonts w:ascii="標楷體" w:eastAsia="標楷體" w:hAnsi="標楷體"/>
                <w:color w:val="000000" w:themeColor="text1"/>
                <w:sz w:val="24"/>
                <w:szCs w:val="24"/>
              </w:rPr>
            </w:pPr>
          </w:p>
          <w:p w:rsidR="00B04648" w:rsidRPr="00860BB7" w:rsidRDefault="00B04648" w:rsidP="006F5ED7">
            <w:pPr>
              <w:snapToGrid w:val="0"/>
              <w:ind w:firstLine="0"/>
              <w:rPr>
                <w:rFonts w:ascii="標楷體" w:eastAsia="標楷體" w:hAnsi="標楷體"/>
                <w:color w:val="000000" w:themeColor="text1"/>
                <w:sz w:val="24"/>
                <w:szCs w:val="24"/>
              </w:rPr>
            </w:pPr>
            <w:r w:rsidRPr="00B04648">
              <w:rPr>
                <w:rFonts w:ascii="標楷體" w:eastAsia="標楷體" w:hAnsi="標楷體" w:hint="eastAsia"/>
                <w:color w:val="000000" w:themeColor="text1"/>
                <w:sz w:val="24"/>
                <w:szCs w:val="24"/>
              </w:rPr>
              <w:t>解密神奇洗衣劑：化學破解搓一搓就變白的原因</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1</w:t>
            </w:r>
          </w:p>
        </w:tc>
        <w:tc>
          <w:tcPr>
            <w:tcW w:w="2410" w:type="dxa"/>
            <w:tcBorders>
              <w:top w:val="single" w:sz="8" w:space="0" w:color="000000"/>
              <w:bottom w:val="single" w:sz="8" w:space="0" w:color="000000"/>
              <w:right w:val="single" w:sz="8" w:space="0" w:color="000000"/>
            </w:tcBorders>
            <w:tcMar>
              <w:top w:w="100" w:type="dxa"/>
              <w:left w:w="20" w:type="dxa"/>
              <w:bottom w:w="100" w:type="dxa"/>
              <w:right w:w="20" w:type="dxa"/>
            </w:tcMar>
          </w:tcPr>
          <w:p w:rsidR="00AE54E2" w:rsidRPr="00AE54E2" w:rsidRDefault="00AE54E2" w:rsidP="00AE54E2">
            <w:pPr>
              <w:ind w:left="-22" w:hanging="7"/>
              <w:jc w:val="left"/>
              <w:rPr>
                <w:rFonts w:ascii="標楷體" w:eastAsia="標楷體" w:hAnsi="標楷體"/>
                <w:sz w:val="24"/>
                <w:szCs w:val="24"/>
              </w:rPr>
            </w:pPr>
            <w:r w:rsidRPr="00AE54E2">
              <w:rPr>
                <w:rFonts w:ascii="標楷體" w:eastAsia="標楷體" w:hAnsi="標楷體" w:hint="eastAsia"/>
                <w:sz w:val="24"/>
                <w:szCs w:val="24"/>
              </w:rPr>
              <w:t>1.能結合生活新聞與科學資訊。</w:t>
            </w:r>
          </w:p>
          <w:p w:rsidR="006F5ED7" w:rsidRPr="00860BB7" w:rsidRDefault="00AE54E2" w:rsidP="00AE54E2">
            <w:pPr>
              <w:ind w:left="-22" w:hanging="7"/>
              <w:jc w:val="left"/>
              <w:rPr>
                <w:rFonts w:ascii="標楷體" w:eastAsia="標楷體" w:hAnsi="標楷體" w:cs="標楷體"/>
                <w:color w:val="FF0000"/>
                <w:sz w:val="24"/>
                <w:szCs w:val="24"/>
              </w:rPr>
            </w:pPr>
            <w:r>
              <w:rPr>
                <w:rFonts w:ascii="標楷體" w:eastAsia="標楷體" w:hAnsi="標楷體"/>
                <w:sz w:val="24"/>
                <w:szCs w:val="24"/>
              </w:rPr>
              <w:t>2</w:t>
            </w:r>
            <w:r w:rsidRPr="00AE54E2">
              <w:rPr>
                <w:rFonts w:ascii="標楷體" w:eastAsia="標楷體" w:hAnsi="標楷體" w:hint="eastAsia"/>
                <w:sz w:val="24"/>
                <w:szCs w:val="24"/>
              </w:rPr>
              <w:t>.能討論科學原理</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pStyle w:val="aff9"/>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討論</w:t>
            </w:r>
          </w:p>
          <w:p w:rsidR="006F5ED7" w:rsidRPr="00860BB7" w:rsidRDefault="006F5ED7" w:rsidP="006F5ED7">
            <w:pPr>
              <w:pStyle w:val="aff9"/>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口語評量</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活動進行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Default="006F5ED7" w:rsidP="006F5ED7">
            <w:pPr>
              <w:ind w:left="-22" w:hanging="7"/>
              <w:rPr>
                <w:rFonts w:ascii="標楷體" w:eastAsia="標楷體" w:hAnsi="標楷體"/>
                <w:sz w:val="24"/>
                <w:szCs w:val="24"/>
              </w:rPr>
            </w:pPr>
            <w:r w:rsidRPr="00860BB7">
              <w:rPr>
                <w:rFonts w:ascii="標楷體" w:eastAsia="標楷體" w:hAnsi="標楷體" w:hint="eastAsia"/>
                <w:sz w:val="24"/>
                <w:szCs w:val="24"/>
              </w:rPr>
              <w:t>環境</w:t>
            </w:r>
            <w:r w:rsidRPr="00860BB7">
              <w:rPr>
                <w:rFonts w:ascii="標楷體" w:eastAsia="標楷體" w:hAnsi="標楷體"/>
                <w:sz w:val="24"/>
                <w:szCs w:val="24"/>
              </w:rPr>
              <w:t>教育</w:t>
            </w:r>
          </w:p>
          <w:p w:rsidR="00091B80" w:rsidRPr="00860BB7" w:rsidRDefault="00091B80" w:rsidP="006F5ED7">
            <w:pPr>
              <w:ind w:left="-22" w:hanging="7"/>
              <w:rPr>
                <w:rFonts w:ascii="標楷體" w:eastAsia="標楷體" w:hAnsi="標楷體" w:cs="標楷體"/>
                <w:color w:val="FF0000"/>
                <w:sz w:val="24"/>
                <w:szCs w:val="24"/>
              </w:rPr>
            </w:pPr>
            <w:r>
              <w:rPr>
                <w:rFonts w:ascii="標楷體" w:eastAsia="標楷體" w:hAnsi="標楷體" w:cs="標楷體" w:hint="eastAsia"/>
                <w:color w:val="FF0000"/>
                <w:sz w:val="24"/>
                <w:szCs w:val="24"/>
              </w:rPr>
              <w:t>閱讀素養教育</w:t>
            </w:r>
          </w:p>
        </w:tc>
        <w:tc>
          <w:tcPr>
            <w:tcW w:w="772" w:type="dxa"/>
            <w:tcBorders>
              <w:top w:val="single" w:sz="8" w:space="0" w:color="000000"/>
              <w:bottom w:val="single" w:sz="8" w:space="0" w:color="000000"/>
              <w:right w:val="single" w:sz="8" w:space="0" w:color="000000"/>
            </w:tcBorders>
          </w:tcPr>
          <w:p w:rsidR="006F5ED7" w:rsidRPr="00860BB7" w:rsidRDefault="006F5ED7" w:rsidP="006F5ED7">
            <w:pPr>
              <w:adjustRightInd w:val="0"/>
              <w:snapToGrid w:val="0"/>
              <w:spacing w:line="0" w:lineRule="atLeast"/>
              <w:ind w:hanging="7"/>
              <w:jc w:val="left"/>
              <w:rPr>
                <w:rFonts w:ascii="標楷體" w:eastAsia="標楷體" w:hAnsi="標楷體" w:cs="標楷體"/>
                <w:sz w:val="24"/>
                <w:szCs w:val="24"/>
              </w:rPr>
            </w:pPr>
          </w:p>
        </w:tc>
      </w:tr>
      <w:tr w:rsidR="006F5ED7" w:rsidRPr="00860BB7" w:rsidTr="00D35E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F5ED7" w:rsidRDefault="006F5ED7" w:rsidP="006F5ED7">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5</w:t>
            </w:r>
            <w:r w:rsidR="00B04648">
              <w:rPr>
                <w:rFonts w:ascii="標楷體" w:eastAsia="標楷體" w:hAnsi="標楷體" w:cs="標楷體"/>
                <w:color w:val="auto"/>
                <w:sz w:val="24"/>
                <w:szCs w:val="24"/>
              </w:rPr>
              <w:t>~16</w:t>
            </w:r>
            <w:proofErr w:type="gramStart"/>
            <w:r w:rsidRPr="000029BD">
              <w:rPr>
                <w:rFonts w:ascii="標楷體" w:eastAsia="標楷體" w:hAnsi="標楷體" w:cs="標楷體" w:hint="eastAsia"/>
                <w:color w:val="auto"/>
                <w:sz w:val="24"/>
                <w:szCs w:val="24"/>
              </w:rPr>
              <w:t>週</w:t>
            </w:r>
            <w:proofErr w:type="gramEnd"/>
          </w:p>
          <w:p w:rsidR="006F5ED7" w:rsidRDefault="006F5ED7" w:rsidP="006F5ED7">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5/15</w:t>
            </w:r>
          </w:p>
          <w:p w:rsidR="006F5ED7" w:rsidRDefault="006F5ED7" w:rsidP="006F5ED7">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6F5ED7" w:rsidRPr="00500692" w:rsidRDefault="006F5ED7" w:rsidP="006F5ED7">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5/</w:t>
            </w:r>
            <w:r w:rsidR="00B04648">
              <w:rPr>
                <w:rFonts w:ascii="標楷體" w:eastAsia="標楷體" w:hAnsi="標楷體" w:cs="標楷體"/>
                <w:color w:val="auto"/>
                <w:sz w:val="24"/>
                <w:szCs w:val="24"/>
              </w:rPr>
              <w:t>28</w:t>
            </w:r>
          </w:p>
        </w:tc>
        <w:tc>
          <w:tcPr>
            <w:tcW w:w="2429" w:type="dxa"/>
            <w:tcBorders>
              <w:top w:val="single" w:sz="8" w:space="0" w:color="000000"/>
              <w:left w:val="single" w:sz="8" w:space="0" w:color="000000"/>
              <w:bottom w:val="single" w:sz="8" w:space="0" w:color="000000"/>
              <w:right w:val="single" w:sz="8" w:space="0" w:color="000000"/>
            </w:tcBorders>
          </w:tcPr>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ah-Ⅳ-2應用所學到的科學知識與科學探究方法幫助自己做出最佳的決定。</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pc-Ⅳ-2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 xml:space="preserve">ai-Ⅳ-1動手實作解決問題或驗證自己想法，而獲得成就感。 </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ai -</w:t>
            </w:r>
            <w:r w:rsidRPr="00860BB7">
              <w:rPr>
                <w:rFonts w:ascii="標楷體" w:eastAsia="標楷體" w:hAnsi="標楷體" w:hint="eastAsia"/>
                <w:sz w:val="24"/>
                <w:szCs w:val="24"/>
              </w:rPr>
              <w:t>Ⅳ</w:t>
            </w:r>
            <w:r w:rsidRPr="00860BB7">
              <w:rPr>
                <w:rFonts w:ascii="標楷體" w:eastAsia="標楷體" w:hAnsi="標楷體"/>
                <w:sz w:val="24"/>
                <w:szCs w:val="24"/>
              </w:rPr>
              <w:t xml:space="preserve">-2 </w:t>
            </w:r>
            <w:r w:rsidRPr="00860BB7">
              <w:rPr>
                <w:rFonts w:ascii="標楷體" w:eastAsia="標楷體" w:hAnsi="標楷體" w:hint="eastAsia"/>
                <w:sz w:val="24"/>
                <w:szCs w:val="24"/>
              </w:rPr>
              <w:t>透過與同儕的討論，分享科學發現的樂趣。</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ai -Ⅳ-3透過所學到的科學知識和科學探索的各種方法，解釋自然現象發生的原因，建立科學學習的自信心。</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ah-</w:t>
            </w:r>
            <w:r w:rsidRPr="00860BB7">
              <w:rPr>
                <w:rFonts w:ascii="標楷體" w:eastAsia="標楷體" w:hAnsi="標楷體" w:hint="eastAsia"/>
                <w:sz w:val="24"/>
                <w:szCs w:val="24"/>
              </w:rPr>
              <w:t>Ⅳ</w:t>
            </w:r>
            <w:r w:rsidRPr="00860BB7">
              <w:rPr>
                <w:rFonts w:ascii="標楷體" w:eastAsia="標楷體" w:hAnsi="標楷體"/>
                <w:sz w:val="24"/>
                <w:szCs w:val="24"/>
              </w:rPr>
              <w:t>-1</w:t>
            </w:r>
            <w:r w:rsidRPr="00860BB7">
              <w:rPr>
                <w:rFonts w:ascii="標楷體" w:eastAsia="標楷體" w:hAnsi="標楷體" w:hint="eastAsia"/>
                <w:sz w:val="24"/>
                <w:szCs w:val="24"/>
              </w:rPr>
              <w:t>對於有關科學發現的報導甚至權威的解釋（如報章雜誌的報導或書本上的解釋）</w:t>
            </w:r>
            <w:r w:rsidRPr="00860BB7">
              <w:rPr>
                <w:rFonts w:ascii="標楷體" w:eastAsia="標楷體" w:hAnsi="標楷體"/>
                <w:sz w:val="24"/>
                <w:szCs w:val="24"/>
              </w:rPr>
              <w:t xml:space="preserve">  </w:t>
            </w:r>
            <w:r w:rsidRPr="00860BB7">
              <w:rPr>
                <w:rFonts w:ascii="標楷體" w:eastAsia="標楷體" w:hAnsi="標楷體" w:hint="eastAsia"/>
                <w:sz w:val="24"/>
                <w:szCs w:val="24"/>
              </w:rPr>
              <w:t>能抱持懷疑的態度，評估其推論的證據是否充分且可信賴。</w:t>
            </w:r>
          </w:p>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an -Ⅳ-2 分辨科學知識的確定性和持久性會因科學研究的時空背景不同而有所變化。</w:t>
            </w:r>
          </w:p>
          <w:p w:rsidR="006F5ED7" w:rsidRPr="00860BB7" w:rsidRDefault="006F5ED7" w:rsidP="006F5ED7">
            <w:pPr>
              <w:rPr>
                <w:rFonts w:ascii="標楷體" w:eastAsia="標楷體" w:hAnsi="標楷體"/>
                <w:sz w:val="24"/>
                <w:szCs w:val="24"/>
              </w:rPr>
            </w:pPr>
            <w:r w:rsidRPr="00860BB7">
              <w:rPr>
                <w:rFonts w:ascii="標楷體" w:eastAsia="標楷體" w:hAnsi="標楷體"/>
                <w:sz w:val="24"/>
                <w:szCs w:val="24"/>
              </w:rPr>
              <w:t>tc-IV-1</w:t>
            </w:r>
            <w:r w:rsidRPr="00860BB7">
              <w:rPr>
                <w:rFonts w:ascii="標楷體" w:eastAsia="標楷體" w:hAnsi="標楷體" w:hint="eastAsia"/>
                <w:sz w:val="24"/>
                <w:szCs w:val="24"/>
              </w:rPr>
              <w:t>能依據已知的自然科學知識與概念，對自己蒐集與分類的科學數據，抱持合理的懷疑態度，並對他人的資訊或報告，提出自己的看法或解釋。</w:t>
            </w:r>
          </w:p>
          <w:p w:rsidR="006F5ED7" w:rsidRPr="00860BB7" w:rsidRDefault="006F5ED7" w:rsidP="006F5ED7">
            <w:pPr>
              <w:jc w:val="center"/>
              <w:rPr>
                <w:rFonts w:ascii="標楷體" w:eastAsia="標楷體" w:hAnsi="標楷體" w:cs="標楷體"/>
                <w:color w:val="FF0000"/>
                <w:sz w:val="24"/>
                <w:szCs w:val="24"/>
              </w:rPr>
            </w:pPr>
            <w:r w:rsidRPr="00860BB7">
              <w:rPr>
                <w:rFonts w:ascii="標楷體" w:eastAsia="標楷體" w:hAnsi="標楷體"/>
                <w:sz w:val="24"/>
                <w:szCs w:val="24"/>
              </w:rPr>
              <w:t>po-</w:t>
            </w:r>
            <w:r w:rsidRPr="00860BB7">
              <w:rPr>
                <w:rFonts w:ascii="標楷體" w:eastAsia="標楷體" w:hAnsi="標楷體" w:hint="eastAsia"/>
                <w:sz w:val="24"/>
                <w:szCs w:val="24"/>
              </w:rPr>
              <w:t>Ⅳ</w:t>
            </w:r>
            <w:r w:rsidRPr="00860BB7">
              <w:rPr>
                <w:rFonts w:ascii="標楷體" w:eastAsia="標楷體" w:hAnsi="標楷體"/>
                <w:sz w:val="24"/>
                <w:szCs w:val="24"/>
              </w:rPr>
              <w:t>-1</w:t>
            </w:r>
            <w:r w:rsidRPr="00860BB7">
              <w:rPr>
                <w:rFonts w:ascii="標楷體" w:eastAsia="標楷體" w:hAnsi="標楷體" w:hint="eastAsia"/>
                <w:sz w:val="24"/>
                <w:szCs w:val="24"/>
              </w:rPr>
              <w:t>能從學習活動、日常經驗及科技運用、自然環境、書刊及網路媒體中，進行各種有計畫的觀察，進而能察覺問題。</w:t>
            </w:r>
          </w:p>
        </w:tc>
        <w:tc>
          <w:tcPr>
            <w:tcW w:w="2693" w:type="dxa"/>
            <w:gridSpan w:val="2"/>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Jf-Ⅳ-1</w:t>
            </w:r>
            <w:r w:rsidRPr="00860BB7">
              <w:rPr>
                <w:rFonts w:ascii="標楷體" w:eastAsia="標楷體" w:hAnsi="標楷體" w:hint="eastAsia"/>
                <w:sz w:val="24"/>
                <w:szCs w:val="24"/>
              </w:rPr>
              <w:t xml:space="preserve">  </w:t>
            </w:r>
            <w:r w:rsidRPr="00860BB7">
              <w:rPr>
                <w:rFonts w:ascii="標楷體" w:eastAsia="標楷體" w:hAnsi="標楷體"/>
                <w:sz w:val="24"/>
                <w:szCs w:val="24"/>
              </w:rPr>
              <w:br/>
              <w:t>有機化合物與無機化合物的重要特徵</w:t>
            </w:r>
          </w:p>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Jf-Ⅳ-</w:t>
            </w:r>
            <w:r w:rsidRPr="00860BB7">
              <w:rPr>
                <w:rFonts w:ascii="標楷體" w:eastAsia="標楷體" w:hAnsi="標楷體" w:hint="eastAsia"/>
                <w:sz w:val="24"/>
                <w:szCs w:val="24"/>
              </w:rPr>
              <w:t xml:space="preserve">2  </w:t>
            </w:r>
            <w:r w:rsidRPr="00860BB7">
              <w:rPr>
                <w:rFonts w:ascii="標楷體" w:eastAsia="標楷體" w:hAnsi="標楷體"/>
                <w:sz w:val="24"/>
                <w:szCs w:val="24"/>
              </w:rPr>
              <w:br/>
              <w:t>生活中常見</w:t>
            </w:r>
            <w:proofErr w:type="gramStart"/>
            <w:r w:rsidRPr="00860BB7">
              <w:rPr>
                <w:rFonts w:ascii="標楷體" w:eastAsia="標楷體" w:hAnsi="標楷體"/>
                <w:sz w:val="24"/>
                <w:szCs w:val="24"/>
              </w:rPr>
              <w:t>的烷類</w:t>
            </w:r>
            <w:proofErr w:type="gramEnd"/>
            <w:r w:rsidRPr="00860BB7">
              <w:rPr>
                <w:rFonts w:ascii="標楷體" w:eastAsia="標楷體" w:hAnsi="標楷體"/>
                <w:sz w:val="24"/>
                <w:szCs w:val="24"/>
              </w:rPr>
              <w:t>、醇類、有機酸</w:t>
            </w:r>
            <w:proofErr w:type="gramStart"/>
            <w:r w:rsidRPr="00860BB7">
              <w:rPr>
                <w:rFonts w:ascii="標楷體" w:eastAsia="標楷體" w:hAnsi="標楷體"/>
                <w:sz w:val="24"/>
                <w:szCs w:val="24"/>
                <w:lang w:val="zh-TW"/>
              </w:rPr>
              <w:t>及</w:t>
            </w:r>
            <w:r w:rsidRPr="00860BB7">
              <w:rPr>
                <w:rFonts w:ascii="標楷體" w:eastAsia="標楷體" w:hAnsi="標楷體"/>
                <w:sz w:val="24"/>
                <w:szCs w:val="24"/>
              </w:rPr>
              <w:t>酯</w:t>
            </w:r>
            <w:proofErr w:type="gramEnd"/>
            <w:r w:rsidRPr="00860BB7">
              <w:rPr>
                <w:rFonts w:ascii="標楷體" w:eastAsia="標楷體" w:hAnsi="標楷體"/>
                <w:sz w:val="24"/>
                <w:szCs w:val="24"/>
              </w:rPr>
              <w:t>類</w:t>
            </w:r>
          </w:p>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Jf-Ⅳ-</w:t>
            </w:r>
            <w:r w:rsidRPr="00860BB7">
              <w:rPr>
                <w:rFonts w:ascii="標楷體" w:eastAsia="標楷體" w:hAnsi="標楷體" w:hint="eastAsia"/>
                <w:sz w:val="24"/>
                <w:szCs w:val="24"/>
              </w:rPr>
              <w:t xml:space="preserve">3  </w:t>
            </w:r>
            <w:r w:rsidRPr="00860BB7">
              <w:rPr>
                <w:rFonts w:ascii="標楷體" w:eastAsia="標楷體" w:hAnsi="標楷體"/>
                <w:sz w:val="24"/>
                <w:szCs w:val="24"/>
              </w:rPr>
              <w:br/>
            </w:r>
            <w:proofErr w:type="gramStart"/>
            <w:r w:rsidRPr="00860BB7">
              <w:rPr>
                <w:rFonts w:ascii="標楷體" w:eastAsia="標楷體" w:hAnsi="標楷體"/>
                <w:sz w:val="24"/>
                <w:szCs w:val="24"/>
              </w:rPr>
              <w:t>酯</w:t>
            </w:r>
            <w:proofErr w:type="gramEnd"/>
            <w:r w:rsidRPr="00860BB7">
              <w:rPr>
                <w:rFonts w:ascii="標楷體" w:eastAsia="標楷體" w:hAnsi="標楷體"/>
                <w:sz w:val="24"/>
                <w:szCs w:val="24"/>
              </w:rPr>
              <w:t>化與皂化反應</w:t>
            </w:r>
          </w:p>
          <w:p w:rsidR="006F5ED7" w:rsidRPr="00860BB7" w:rsidRDefault="006F5ED7" w:rsidP="006F5ED7">
            <w:pPr>
              <w:rPr>
                <w:rFonts w:ascii="標楷體" w:eastAsia="標楷體" w:hAnsi="標楷體" w:cs="標楷體"/>
                <w:color w:val="FF0000"/>
                <w:sz w:val="24"/>
                <w:szCs w:val="24"/>
              </w:rPr>
            </w:pPr>
            <w:r w:rsidRPr="00860BB7">
              <w:rPr>
                <w:rFonts w:ascii="標楷體" w:eastAsia="標楷體" w:hAnsi="標楷體"/>
                <w:sz w:val="24"/>
                <w:szCs w:val="24"/>
              </w:rPr>
              <w:t>Jf-Ⅳ-</w:t>
            </w:r>
            <w:r w:rsidRPr="00860BB7">
              <w:rPr>
                <w:rFonts w:ascii="標楷體" w:eastAsia="標楷體" w:hAnsi="標楷體" w:hint="eastAsia"/>
                <w:sz w:val="24"/>
                <w:szCs w:val="24"/>
              </w:rPr>
              <w:t xml:space="preserve">4  </w:t>
            </w:r>
            <w:r w:rsidRPr="00860BB7">
              <w:rPr>
                <w:rFonts w:ascii="標楷體" w:eastAsia="標楷體" w:hAnsi="標楷體"/>
                <w:sz w:val="24"/>
                <w:szCs w:val="24"/>
              </w:rPr>
              <w:br/>
              <w:t>常見的塑膠。</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Default="006F5ED7" w:rsidP="006F5ED7">
            <w:pPr>
              <w:snapToGrid w:val="0"/>
              <w:ind w:firstLine="0"/>
              <w:rPr>
                <w:rFonts w:ascii="標楷體" w:eastAsia="標楷體" w:hAnsi="標楷體"/>
                <w:color w:val="000000" w:themeColor="text1"/>
                <w:sz w:val="24"/>
                <w:szCs w:val="24"/>
              </w:rPr>
            </w:pPr>
            <w:r w:rsidRPr="00860BB7">
              <w:rPr>
                <w:rFonts w:ascii="標楷體" w:eastAsia="標楷體" w:hAnsi="標楷體" w:hint="eastAsia"/>
                <w:color w:val="000000" w:themeColor="text1"/>
                <w:sz w:val="24"/>
                <w:szCs w:val="24"/>
              </w:rPr>
              <w:t>清潔劑</w:t>
            </w:r>
          </w:p>
          <w:p w:rsidR="005624A5" w:rsidRDefault="005624A5" w:rsidP="006F5ED7">
            <w:pPr>
              <w:snapToGrid w:val="0"/>
              <w:ind w:firstLine="0"/>
              <w:rPr>
                <w:rFonts w:ascii="標楷體" w:eastAsia="標楷體" w:hAnsi="標楷體"/>
                <w:color w:val="000000" w:themeColor="text1"/>
                <w:sz w:val="24"/>
                <w:szCs w:val="24"/>
              </w:rPr>
            </w:pPr>
          </w:p>
          <w:p w:rsidR="005624A5" w:rsidRDefault="00AF670F" w:rsidP="006F5ED7">
            <w:pPr>
              <w:snapToGrid w:val="0"/>
              <w:ind w:firstLine="0"/>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1、配置相同濃度的</w:t>
            </w:r>
            <w:proofErr w:type="gramStart"/>
            <w:r>
              <w:rPr>
                <w:rFonts w:ascii="標楷體" w:eastAsia="標楷體" w:hAnsi="標楷體" w:hint="eastAsia"/>
                <w:color w:val="000000" w:themeColor="text1"/>
                <w:sz w:val="24"/>
                <w:szCs w:val="24"/>
              </w:rPr>
              <w:t>清潔液</w:t>
            </w:r>
            <w:proofErr w:type="gramEnd"/>
            <w:r>
              <w:rPr>
                <w:rFonts w:ascii="標楷體" w:eastAsia="標楷體" w:hAnsi="標楷體" w:hint="eastAsia"/>
                <w:color w:val="000000" w:themeColor="text1"/>
                <w:sz w:val="24"/>
                <w:szCs w:val="24"/>
              </w:rPr>
              <w:t>。</w:t>
            </w:r>
          </w:p>
          <w:p w:rsidR="00AF670F" w:rsidRDefault="00AF670F" w:rsidP="006F5ED7">
            <w:pPr>
              <w:snapToGrid w:val="0"/>
              <w:ind w:firstLine="0"/>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2、在棉布上塗抹各種不同類型污漬</w:t>
            </w:r>
            <w:r w:rsidR="00F36F19">
              <w:rPr>
                <w:rFonts w:ascii="標楷體" w:eastAsia="標楷體" w:hAnsi="標楷體" w:hint="eastAsia"/>
                <w:color w:val="000000" w:themeColor="text1"/>
                <w:sz w:val="24"/>
                <w:szCs w:val="24"/>
              </w:rPr>
              <w:t>，棉布數量與清潔劑數量相同</w:t>
            </w:r>
            <w:r>
              <w:rPr>
                <w:rFonts w:ascii="標楷體" w:eastAsia="標楷體" w:hAnsi="標楷體" w:hint="eastAsia"/>
                <w:color w:val="000000" w:themeColor="text1"/>
                <w:sz w:val="24"/>
                <w:szCs w:val="24"/>
              </w:rPr>
              <w:t>。</w:t>
            </w:r>
          </w:p>
          <w:p w:rsidR="00AF670F" w:rsidRDefault="00AF670F" w:rsidP="006F5ED7">
            <w:pPr>
              <w:snapToGrid w:val="0"/>
              <w:ind w:firstLine="0"/>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3、</w:t>
            </w:r>
            <w:r w:rsidR="00F36F19">
              <w:rPr>
                <w:rFonts w:ascii="標楷體" w:eastAsia="標楷體" w:hAnsi="標楷體" w:hint="eastAsia"/>
                <w:color w:val="000000" w:themeColor="text1"/>
                <w:sz w:val="24"/>
                <w:szCs w:val="24"/>
              </w:rPr>
              <w:t>將棉布放入</w:t>
            </w:r>
            <w:proofErr w:type="gramStart"/>
            <w:r w:rsidR="00F36F19">
              <w:rPr>
                <w:rFonts w:ascii="標楷體" w:eastAsia="標楷體" w:hAnsi="標楷體" w:hint="eastAsia"/>
                <w:color w:val="000000" w:themeColor="text1"/>
                <w:sz w:val="24"/>
                <w:szCs w:val="24"/>
              </w:rPr>
              <w:t>清潔液</w:t>
            </w:r>
            <w:proofErr w:type="gramEnd"/>
            <w:r w:rsidR="00F36F19">
              <w:rPr>
                <w:rFonts w:ascii="標楷體" w:eastAsia="標楷體" w:hAnsi="標楷體" w:hint="eastAsia"/>
                <w:color w:val="000000" w:themeColor="text1"/>
                <w:sz w:val="24"/>
                <w:szCs w:val="24"/>
              </w:rPr>
              <w:t>中，浸泡10分鐘。</w:t>
            </w:r>
          </w:p>
          <w:p w:rsidR="00F36F19" w:rsidRDefault="00F36F19" w:rsidP="006F5ED7">
            <w:pPr>
              <w:snapToGrid w:val="0"/>
              <w:ind w:firstLine="0"/>
              <w:rPr>
                <w:rFonts w:ascii="標楷體" w:eastAsia="標楷體" w:hAnsi="標楷體"/>
                <w:color w:val="000000" w:themeColor="text1"/>
                <w:sz w:val="24"/>
                <w:szCs w:val="24"/>
              </w:rPr>
            </w:pPr>
            <w:r>
              <w:rPr>
                <w:rFonts w:ascii="標楷體" w:eastAsia="標楷體" w:hAnsi="標楷體"/>
                <w:color w:val="000000" w:themeColor="text1"/>
                <w:sz w:val="24"/>
                <w:szCs w:val="24"/>
              </w:rPr>
              <w:t>4</w:t>
            </w:r>
            <w:r>
              <w:rPr>
                <w:rFonts w:ascii="標楷體" w:eastAsia="標楷體" w:hAnsi="標楷體" w:hint="eastAsia"/>
                <w:color w:val="000000" w:themeColor="text1"/>
                <w:sz w:val="24"/>
                <w:szCs w:val="24"/>
              </w:rPr>
              <w:t>、取出棉布，搓揉20下後</w:t>
            </w:r>
            <w:proofErr w:type="gramStart"/>
            <w:r>
              <w:rPr>
                <w:rFonts w:ascii="標楷體" w:eastAsia="標楷體" w:hAnsi="標楷體" w:hint="eastAsia"/>
                <w:color w:val="000000" w:themeColor="text1"/>
                <w:sz w:val="24"/>
                <w:szCs w:val="24"/>
              </w:rPr>
              <w:t>將其擰乾</w:t>
            </w:r>
            <w:proofErr w:type="gramEnd"/>
            <w:r>
              <w:rPr>
                <w:rFonts w:ascii="標楷體" w:eastAsia="標楷體" w:hAnsi="標楷體" w:hint="eastAsia"/>
                <w:color w:val="000000" w:themeColor="text1"/>
                <w:sz w:val="24"/>
                <w:szCs w:val="24"/>
              </w:rPr>
              <w:t>。</w:t>
            </w:r>
          </w:p>
          <w:p w:rsidR="00F36F19" w:rsidRPr="00F36F19" w:rsidRDefault="00F36F19" w:rsidP="006F5ED7">
            <w:pPr>
              <w:snapToGrid w:val="0"/>
              <w:ind w:firstLine="0"/>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5、將棉布攤平，並取一條未使用之棉布作為對照組，比較清潔效果。</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rPr>
                <w:rFonts w:ascii="標楷體" w:eastAsia="標楷體" w:hAnsi="標楷體"/>
                <w:sz w:val="24"/>
                <w:szCs w:val="24"/>
              </w:rPr>
            </w:pPr>
            <w:r w:rsidRPr="00860BB7">
              <w:rPr>
                <w:rFonts w:ascii="標楷體" w:eastAsia="標楷體" w:hAnsi="標楷體" w:hint="eastAsia"/>
                <w:sz w:val="24"/>
                <w:szCs w:val="24"/>
              </w:rPr>
              <w:t>1</w:t>
            </w:r>
          </w:p>
        </w:tc>
        <w:tc>
          <w:tcPr>
            <w:tcW w:w="2410"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ind w:left="-22" w:hanging="7"/>
              <w:jc w:val="left"/>
              <w:rPr>
                <w:rFonts w:ascii="標楷體" w:eastAsia="標楷體" w:hAnsi="標楷體"/>
                <w:sz w:val="24"/>
                <w:szCs w:val="24"/>
              </w:rPr>
            </w:pPr>
            <w:r w:rsidRPr="00860BB7">
              <w:rPr>
                <w:rFonts w:ascii="標楷體" w:eastAsia="標楷體" w:hAnsi="標楷體" w:hint="eastAsia"/>
                <w:sz w:val="24"/>
                <w:szCs w:val="24"/>
              </w:rPr>
              <w:t>【教學資源】</w:t>
            </w:r>
            <w:r w:rsidRPr="00860BB7">
              <w:rPr>
                <w:rFonts w:ascii="標楷體" w:eastAsia="標楷體" w:hAnsi="標楷體"/>
                <w:sz w:val="24"/>
                <w:szCs w:val="24"/>
              </w:rPr>
              <w:br/>
            </w:r>
            <w:r w:rsidRPr="00860BB7">
              <w:rPr>
                <w:rFonts w:ascii="標楷體" w:eastAsia="標楷體" w:hAnsi="標楷體" w:cs="新細明體" w:hint="eastAsia"/>
                <w:sz w:val="24"/>
                <w:szCs w:val="24"/>
              </w:rPr>
              <w:t>如學習單所</w:t>
            </w:r>
            <w:proofErr w:type="gramStart"/>
            <w:r w:rsidRPr="00860BB7">
              <w:rPr>
                <w:rFonts w:ascii="標楷體" w:eastAsia="標楷體" w:hAnsi="標楷體" w:cs="新細明體" w:hint="eastAsia"/>
                <w:sz w:val="24"/>
                <w:szCs w:val="24"/>
              </w:rPr>
              <w:t>附</w:t>
            </w:r>
            <w:proofErr w:type="gramEnd"/>
            <w:r w:rsidRPr="00860BB7">
              <w:rPr>
                <w:rFonts w:ascii="標楷體" w:eastAsia="標楷體" w:hAnsi="標楷體" w:cs="新細明體" w:hint="eastAsia"/>
                <w:sz w:val="24"/>
                <w:szCs w:val="24"/>
              </w:rPr>
              <w:t>。</w:t>
            </w:r>
          </w:p>
          <w:p w:rsidR="00DB2489" w:rsidRDefault="006F5ED7" w:rsidP="006F5ED7">
            <w:pPr>
              <w:spacing w:line="320" w:lineRule="exact"/>
              <w:ind w:firstLine="0"/>
              <w:jc w:val="left"/>
              <w:rPr>
                <w:rFonts w:ascii="標楷體" w:eastAsia="標楷體" w:hAnsi="標楷體"/>
                <w:sz w:val="24"/>
                <w:szCs w:val="24"/>
              </w:rPr>
            </w:pPr>
            <w:r w:rsidRPr="00860BB7">
              <w:rPr>
                <w:rFonts w:ascii="標楷體" w:eastAsia="標楷體" w:hAnsi="標楷體" w:hint="eastAsia"/>
                <w:sz w:val="24"/>
                <w:szCs w:val="24"/>
              </w:rPr>
              <w:t>【學習策略】</w:t>
            </w:r>
          </w:p>
          <w:p w:rsidR="006F5ED7" w:rsidRPr="00860BB7" w:rsidRDefault="006F5ED7" w:rsidP="006F5ED7">
            <w:pPr>
              <w:spacing w:line="320" w:lineRule="exact"/>
              <w:ind w:firstLine="0"/>
              <w:jc w:val="left"/>
              <w:rPr>
                <w:rFonts w:ascii="標楷體" w:eastAsia="標楷體" w:hAnsi="標楷體"/>
                <w:sz w:val="24"/>
                <w:szCs w:val="24"/>
              </w:rPr>
            </w:pPr>
            <w:r w:rsidRPr="00860BB7">
              <w:rPr>
                <w:rFonts w:ascii="標楷體" w:eastAsia="標楷體" w:hAnsi="標楷體"/>
                <w:sz w:val="24"/>
                <w:szCs w:val="24"/>
              </w:rPr>
              <w:t>清潔劑是</w:t>
            </w:r>
            <w:r w:rsidRPr="00860BB7">
              <w:rPr>
                <w:rFonts w:ascii="標楷體" w:eastAsia="標楷體" w:hAnsi="標楷體" w:hint="eastAsia"/>
                <w:sz w:val="24"/>
                <w:szCs w:val="24"/>
              </w:rPr>
              <w:t>日常生活</w:t>
            </w:r>
            <w:r w:rsidRPr="00860BB7">
              <w:rPr>
                <w:rFonts w:ascii="標楷體" w:eastAsia="標楷體" w:hAnsi="標楷體"/>
                <w:sz w:val="24"/>
                <w:szCs w:val="24"/>
              </w:rPr>
              <w:t>用品，但對於其科學觀點，一般人</w:t>
            </w:r>
            <w:r w:rsidRPr="00860BB7">
              <w:rPr>
                <w:rFonts w:ascii="標楷體" w:eastAsia="標楷體" w:hAnsi="標楷體" w:hint="eastAsia"/>
                <w:sz w:val="24"/>
                <w:szCs w:val="24"/>
              </w:rPr>
              <w:t>均</w:t>
            </w:r>
            <w:r w:rsidRPr="00860BB7">
              <w:rPr>
                <w:rFonts w:ascii="標楷體" w:eastAsia="標楷體" w:hAnsi="標楷體"/>
                <w:sz w:val="24"/>
                <w:szCs w:val="24"/>
              </w:rPr>
              <w:t>不是很</w:t>
            </w:r>
            <w:proofErr w:type="gramStart"/>
            <w:r w:rsidRPr="00860BB7">
              <w:rPr>
                <w:rFonts w:ascii="標楷體" w:eastAsia="標楷體" w:hAnsi="標楷體"/>
                <w:sz w:val="24"/>
                <w:szCs w:val="24"/>
              </w:rPr>
              <w:t>清楚，</w:t>
            </w:r>
            <w:proofErr w:type="gramEnd"/>
            <w:r w:rsidRPr="00860BB7">
              <w:rPr>
                <w:rFonts w:ascii="標楷體" w:eastAsia="標楷體" w:hAnsi="標楷體"/>
                <w:sz w:val="24"/>
                <w:szCs w:val="24"/>
              </w:rPr>
              <w:t>而學生對其</w:t>
            </w:r>
            <w:r w:rsidRPr="00860BB7">
              <w:rPr>
                <w:rFonts w:ascii="標楷體" w:eastAsia="標楷體" w:hAnsi="標楷體" w:hint="eastAsia"/>
                <w:sz w:val="24"/>
                <w:szCs w:val="24"/>
              </w:rPr>
              <w:t>理論</w:t>
            </w:r>
            <w:r w:rsidRPr="00860BB7">
              <w:rPr>
                <w:rFonts w:ascii="標楷體" w:eastAsia="標楷體" w:hAnsi="標楷體"/>
                <w:sz w:val="24"/>
                <w:szCs w:val="24"/>
              </w:rPr>
              <w:t>也不甚了解，對於如此簡單但卻有用的東西只要透過活動與圖片介紹</w:t>
            </w:r>
            <w:r w:rsidRPr="00860BB7">
              <w:rPr>
                <w:rFonts w:ascii="標楷體" w:eastAsia="標楷體" w:hAnsi="標楷體" w:hint="eastAsia"/>
                <w:sz w:val="24"/>
                <w:szCs w:val="24"/>
              </w:rPr>
              <w:t>就能有相當程度的理解</w:t>
            </w:r>
            <w:r w:rsidRPr="00860BB7">
              <w:rPr>
                <w:rFonts w:ascii="標楷體" w:eastAsia="標楷體" w:hAnsi="標楷體"/>
                <w:sz w:val="24"/>
                <w:szCs w:val="24"/>
              </w:rPr>
              <w:t>。</w:t>
            </w:r>
          </w:p>
          <w:p w:rsidR="006F5ED7" w:rsidRPr="00860BB7" w:rsidRDefault="006F5ED7" w:rsidP="006F5ED7">
            <w:pPr>
              <w:spacing w:line="320" w:lineRule="exact"/>
              <w:ind w:firstLineChars="200" w:firstLine="480"/>
              <w:rPr>
                <w:rFonts w:ascii="標楷體" w:eastAsia="標楷體" w:hAnsi="標楷體"/>
                <w:sz w:val="24"/>
                <w:szCs w:val="24"/>
              </w:rPr>
            </w:pPr>
            <w:r w:rsidRPr="00860BB7">
              <w:rPr>
                <w:rFonts w:ascii="標楷體" w:eastAsia="標楷體" w:hAnsi="標楷體" w:hint="eastAsia"/>
                <w:sz w:val="24"/>
                <w:szCs w:val="24"/>
              </w:rPr>
              <w:t>在第5章學生分別了解清潔劑的原理及如何製作，因此在本次的活動希望學生利用學習單練習的過程中，印證所學知識，並培養學生團隊合作精神及提升學生科學技能。</w:t>
            </w:r>
          </w:p>
          <w:p w:rsidR="006F5ED7" w:rsidRPr="00860BB7" w:rsidRDefault="006F5ED7" w:rsidP="006F5ED7">
            <w:pPr>
              <w:widowControl w:val="0"/>
              <w:spacing w:line="320" w:lineRule="exact"/>
              <w:rPr>
                <w:rFonts w:ascii="標楷體" w:eastAsia="標楷體" w:hAnsi="標楷體"/>
                <w:sz w:val="24"/>
                <w:szCs w:val="24"/>
              </w:rPr>
            </w:pPr>
            <w:r>
              <w:rPr>
                <w:rFonts w:ascii="標楷體" w:eastAsia="標楷體" w:hAnsi="標楷體" w:hint="eastAsia"/>
                <w:sz w:val="24"/>
                <w:szCs w:val="24"/>
              </w:rPr>
              <w:t>1.</w:t>
            </w:r>
            <w:r w:rsidRPr="00860BB7">
              <w:rPr>
                <w:rFonts w:ascii="標楷體" w:eastAsia="標楷體" w:hAnsi="標楷體"/>
                <w:sz w:val="24"/>
                <w:szCs w:val="24"/>
              </w:rPr>
              <w:t>清潔劑是每個人每日的必需品，每個人從一大清早開始便使用第一種清潔劑---牙膏，接著是洗面乳….等。在使用這些清潔劑的時候你是否</w:t>
            </w:r>
            <w:r w:rsidRPr="00860BB7">
              <w:rPr>
                <w:rFonts w:ascii="標楷體" w:eastAsia="標楷體" w:hAnsi="標楷體" w:hint="eastAsia"/>
                <w:sz w:val="24"/>
                <w:szCs w:val="24"/>
              </w:rPr>
              <w:t>曾</w:t>
            </w:r>
            <w:r w:rsidRPr="00860BB7">
              <w:rPr>
                <w:rFonts w:ascii="標楷體" w:eastAsia="標楷體" w:hAnsi="標楷體"/>
                <w:sz w:val="24"/>
                <w:szCs w:val="24"/>
              </w:rPr>
              <w:t>注意到，雖然清潔劑的種類很多</w:t>
            </w:r>
            <w:r w:rsidRPr="00860BB7">
              <w:rPr>
                <w:rFonts w:ascii="標楷體" w:eastAsia="標楷體" w:hAnsi="標楷體" w:hint="eastAsia"/>
                <w:sz w:val="24"/>
                <w:szCs w:val="24"/>
              </w:rPr>
              <w:t>，</w:t>
            </w:r>
            <w:r w:rsidRPr="00860BB7">
              <w:rPr>
                <w:rFonts w:ascii="標楷體" w:eastAsia="標楷體" w:hAnsi="標楷體"/>
                <w:sz w:val="24"/>
                <w:szCs w:val="24"/>
              </w:rPr>
              <w:t>但其使用目的卻是相同的，那就是去</w:t>
            </w:r>
            <w:proofErr w:type="gramStart"/>
            <w:r w:rsidRPr="00860BB7">
              <w:rPr>
                <w:rFonts w:ascii="標楷體" w:eastAsia="標楷體" w:hAnsi="標楷體"/>
                <w:sz w:val="24"/>
                <w:szCs w:val="24"/>
              </w:rPr>
              <w:t>汙</w:t>
            </w:r>
            <w:proofErr w:type="gramEnd"/>
            <w:r w:rsidRPr="00860BB7">
              <w:rPr>
                <w:rFonts w:ascii="標楷體" w:eastAsia="標楷體" w:hAnsi="標楷體"/>
                <w:sz w:val="24"/>
                <w:szCs w:val="24"/>
              </w:rPr>
              <w:t>，也就是清潔。本</w:t>
            </w:r>
            <w:r w:rsidRPr="00860BB7">
              <w:rPr>
                <w:rFonts w:ascii="標楷體" w:eastAsia="標楷體" w:hAnsi="標楷體" w:hint="eastAsia"/>
                <w:sz w:val="24"/>
                <w:szCs w:val="24"/>
              </w:rPr>
              <w:t>課程設計</w:t>
            </w:r>
            <w:r w:rsidRPr="00860BB7">
              <w:rPr>
                <w:rFonts w:ascii="標楷體" w:eastAsia="標楷體" w:hAnsi="標楷體"/>
                <w:sz w:val="24"/>
                <w:szCs w:val="24"/>
              </w:rPr>
              <w:t>即要讓你了解清潔劑的種類及去</w:t>
            </w:r>
            <w:proofErr w:type="gramStart"/>
            <w:r w:rsidRPr="00860BB7">
              <w:rPr>
                <w:rFonts w:ascii="標楷體" w:eastAsia="標楷體" w:hAnsi="標楷體"/>
                <w:sz w:val="24"/>
                <w:szCs w:val="24"/>
              </w:rPr>
              <w:t>汙</w:t>
            </w:r>
            <w:proofErr w:type="gramEnd"/>
            <w:r w:rsidRPr="00860BB7">
              <w:rPr>
                <w:rFonts w:ascii="標楷體" w:eastAsia="標楷體" w:hAnsi="標楷體"/>
                <w:sz w:val="24"/>
                <w:szCs w:val="24"/>
              </w:rPr>
              <w:t>原理。</w:t>
            </w:r>
          </w:p>
          <w:p w:rsidR="006F5ED7" w:rsidRPr="00860BB7" w:rsidRDefault="006F5ED7" w:rsidP="006F5ED7">
            <w:pPr>
              <w:widowControl w:val="0"/>
              <w:spacing w:line="320" w:lineRule="exact"/>
              <w:jc w:val="left"/>
              <w:rPr>
                <w:rFonts w:ascii="標楷體" w:eastAsia="標楷體" w:hAnsi="標楷體"/>
                <w:sz w:val="24"/>
                <w:szCs w:val="24"/>
              </w:rPr>
            </w:pPr>
            <w:r>
              <w:rPr>
                <w:rFonts w:ascii="標楷體" w:eastAsia="標楷體" w:hAnsi="標楷體" w:hint="eastAsia"/>
                <w:sz w:val="24"/>
                <w:szCs w:val="24"/>
              </w:rPr>
              <w:t>2.</w:t>
            </w:r>
            <w:proofErr w:type="gramStart"/>
            <w:r w:rsidRPr="00860BB7">
              <w:rPr>
                <w:rFonts w:ascii="標楷體" w:eastAsia="標楷體" w:hAnsi="標楷體"/>
                <w:sz w:val="24"/>
                <w:szCs w:val="24"/>
              </w:rPr>
              <w:t>此外，</w:t>
            </w:r>
            <w:proofErr w:type="gramEnd"/>
            <w:r w:rsidRPr="00860BB7">
              <w:rPr>
                <w:rFonts w:ascii="標楷體" w:eastAsia="標楷體" w:hAnsi="標楷體"/>
                <w:sz w:val="24"/>
                <w:szCs w:val="24"/>
              </w:rPr>
              <w:t>知道清潔劑雖可去汙但同時亦會造成汙染，讓學生藉著分組討論，討論會造成哪些汙染，且要如何從本身防治起。</w:t>
            </w:r>
          </w:p>
          <w:p w:rsidR="006F5ED7" w:rsidRPr="00860BB7" w:rsidRDefault="006F5ED7" w:rsidP="006F5ED7">
            <w:pPr>
              <w:widowControl w:val="0"/>
              <w:spacing w:line="320" w:lineRule="exact"/>
              <w:ind w:firstLine="0"/>
              <w:jc w:val="left"/>
              <w:rPr>
                <w:rFonts w:ascii="標楷體" w:eastAsia="標楷體" w:hAnsi="標楷體"/>
                <w:sz w:val="24"/>
                <w:szCs w:val="24"/>
              </w:rPr>
            </w:pPr>
            <w:r>
              <w:rPr>
                <w:rFonts w:ascii="標楷體" w:eastAsia="標楷體" w:hAnsi="標楷體"/>
                <w:sz w:val="24"/>
                <w:szCs w:val="24"/>
              </w:rPr>
              <w:t>3.</w:t>
            </w:r>
            <w:r w:rsidRPr="00860BB7">
              <w:rPr>
                <w:rFonts w:ascii="標楷體" w:eastAsia="標楷體" w:hAnsi="標楷體"/>
                <w:sz w:val="24"/>
                <w:szCs w:val="24"/>
              </w:rPr>
              <w:t>在教學過程中，經由教師的詳細講解，建立學生的基本知識，並強調清潔劑分子是藉由分工合作才能達到去</w:t>
            </w:r>
            <w:proofErr w:type="gramStart"/>
            <w:r w:rsidRPr="00860BB7">
              <w:rPr>
                <w:rFonts w:ascii="標楷體" w:eastAsia="標楷體" w:hAnsi="標楷體"/>
                <w:sz w:val="24"/>
                <w:szCs w:val="24"/>
              </w:rPr>
              <w:t>汙</w:t>
            </w:r>
            <w:proofErr w:type="gramEnd"/>
            <w:r w:rsidRPr="00860BB7">
              <w:rPr>
                <w:rFonts w:ascii="標楷體" w:eastAsia="標楷體" w:hAnsi="標楷體"/>
                <w:sz w:val="24"/>
                <w:szCs w:val="24"/>
              </w:rPr>
              <w:t>效果，而兩性之間的相處亦必須藉著分工合作。</w:t>
            </w:r>
          </w:p>
          <w:p w:rsidR="006F5ED7" w:rsidRPr="00860BB7" w:rsidRDefault="006F5ED7" w:rsidP="006F5ED7">
            <w:pPr>
              <w:ind w:left="-22" w:hanging="7"/>
              <w:jc w:val="left"/>
              <w:rPr>
                <w:rFonts w:ascii="標楷體" w:eastAsia="標楷體" w:hAnsi="標楷體" w:cs="標楷體"/>
                <w:color w:val="FF0000"/>
                <w:sz w:val="24"/>
                <w:szCs w:val="24"/>
              </w:rPr>
            </w:pPr>
            <w:r w:rsidRPr="00860BB7">
              <w:rPr>
                <w:rFonts w:ascii="標楷體" w:eastAsia="標楷體" w:hAnsi="標楷體"/>
                <w:sz w:val="24"/>
                <w:szCs w:val="24"/>
              </w:rPr>
              <w:t>在教學完成後，讓學生分組報告，經由分組培養分工合作及找尋資料的能力，最後再進行口頭報告。學生在報告的同時特別強調聆聽與分享。</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pStyle w:val="aff9"/>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討論</w:t>
            </w:r>
          </w:p>
          <w:p w:rsidR="006F5ED7" w:rsidRPr="00860BB7" w:rsidRDefault="006F5ED7" w:rsidP="006F5ED7">
            <w:pPr>
              <w:pStyle w:val="aff9"/>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口語評量</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活動進行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Default="006F5ED7" w:rsidP="006F5ED7">
            <w:pPr>
              <w:ind w:left="-22" w:hanging="7"/>
              <w:rPr>
                <w:rFonts w:ascii="標楷體" w:eastAsia="標楷體" w:hAnsi="標楷體"/>
                <w:sz w:val="24"/>
                <w:szCs w:val="24"/>
              </w:rPr>
            </w:pPr>
            <w:r w:rsidRPr="00860BB7">
              <w:rPr>
                <w:rFonts w:ascii="標楷體" w:eastAsia="標楷體" w:hAnsi="標楷體" w:hint="eastAsia"/>
                <w:sz w:val="24"/>
                <w:szCs w:val="24"/>
              </w:rPr>
              <w:t>環境</w:t>
            </w:r>
            <w:r w:rsidRPr="00860BB7">
              <w:rPr>
                <w:rFonts w:ascii="標楷體" w:eastAsia="標楷體" w:hAnsi="標楷體"/>
                <w:sz w:val="24"/>
                <w:szCs w:val="24"/>
              </w:rPr>
              <w:t>教育</w:t>
            </w:r>
          </w:p>
          <w:p w:rsidR="00091B80" w:rsidRPr="00860BB7" w:rsidRDefault="00091B80" w:rsidP="006F5ED7">
            <w:pPr>
              <w:ind w:left="-22" w:hanging="7"/>
              <w:rPr>
                <w:rFonts w:ascii="標楷體" w:eastAsia="標楷體" w:hAnsi="標楷體" w:cs="標楷體"/>
                <w:color w:val="FF0000"/>
                <w:sz w:val="24"/>
                <w:szCs w:val="24"/>
              </w:rPr>
            </w:pPr>
            <w:r>
              <w:rPr>
                <w:rFonts w:ascii="標楷體" w:eastAsia="標楷體" w:hAnsi="標楷體" w:cs="標楷體" w:hint="eastAsia"/>
                <w:color w:val="FF0000"/>
                <w:sz w:val="24"/>
                <w:szCs w:val="24"/>
              </w:rPr>
              <w:t>海洋教育</w:t>
            </w:r>
          </w:p>
        </w:tc>
        <w:tc>
          <w:tcPr>
            <w:tcW w:w="772" w:type="dxa"/>
            <w:tcBorders>
              <w:top w:val="single" w:sz="8" w:space="0" w:color="000000"/>
              <w:bottom w:val="single" w:sz="8" w:space="0" w:color="000000"/>
              <w:right w:val="single" w:sz="8" w:space="0" w:color="000000"/>
            </w:tcBorders>
          </w:tcPr>
          <w:p w:rsidR="006F5ED7" w:rsidRPr="00860BB7" w:rsidRDefault="006F5ED7" w:rsidP="006F5ED7">
            <w:pPr>
              <w:adjustRightInd w:val="0"/>
              <w:snapToGrid w:val="0"/>
              <w:spacing w:line="0" w:lineRule="atLeast"/>
              <w:ind w:hanging="7"/>
              <w:jc w:val="left"/>
              <w:rPr>
                <w:rFonts w:ascii="標楷體" w:eastAsia="標楷體" w:hAnsi="標楷體" w:cs="標楷體"/>
                <w:sz w:val="24"/>
                <w:szCs w:val="24"/>
              </w:rPr>
            </w:pPr>
          </w:p>
        </w:tc>
      </w:tr>
      <w:tr w:rsidR="006F5ED7" w:rsidRPr="00860BB7" w:rsidTr="00D35E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F5ED7" w:rsidRDefault="006F5ED7" w:rsidP="006F5ED7">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7</w:t>
            </w:r>
            <w:r w:rsidR="00B04648">
              <w:rPr>
                <w:rFonts w:ascii="標楷體" w:eastAsia="標楷體" w:hAnsi="標楷體" w:cs="標楷體" w:hint="eastAsia"/>
                <w:color w:val="auto"/>
                <w:sz w:val="24"/>
                <w:szCs w:val="24"/>
              </w:rPr>
              <w:t>～18</w:t>
            </w:r>
            <w:proofErr w:type="gramStart"/>
            <w:r w:rsidRPr="000029BD">
              <w:rPr>
                <w:rFonts w:ascii="標楷體" w:eastAsia="標楷體" w:hAnsi="標楷體" w:cs="標楷體" w:hint="eastAsia"/>
                <w:color w:val="auto"/>
                <w:sz w:val="24"/>
                <w:szCs w:val="24"/>
              </w:rPr>
              <w:t>週</w:t>
            </w:r>
            <w:proofErr w:type="gramEnd"/>
          </w:p>
          <w:p w:rsidR="00B04648" w:rsidRDefault="00B04648" w:rsidP="006F5ED7">
            <w:pPr>
              <w:jc w:val="center"/>
              <w:rPr>
                <w:rFonts w:ascii="標楷體" w:eastAsia="標楷體" w:hAnsi="標楷體" w:cs="標楷體"/>
                <w:color w:val="auto"/>
                <w:sz w:val="24"/>
                <w:szCs w:val="24"/>
              </w:rPr>
            </w:pPr>
          </w:p>
          <w:p w:rsidR="006F5ED7" w:rsidRDefault="006F5ED7" w:rsidP="006F5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5/29</w:t>
            </w:r>
          </w:p>
          <w:p w:rsidR="006F5ED7" w:rsidRDefault="006F5ED7" w:rsidP="006F5ED7">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6F5ED7" w:rsidRDefault="006F5ED7" w:rsidP="006F5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r w:rsidR="00B04648">
              <w:rPr>
                <w:rFonts w:ascii="標楷體" w:eastAsia="標楷體" w:hAnsi="標楷體" w:cs="標楷體"/>
                <w:color w:val="auto"/>
                <w:sz w:val="24"/>
                <w:szCs w:val="24"/>
              </w:rPr>
              <w:t>11</w:t>
            </w:r>
          </w:p>
          <w:p w:rsidR="006F5ED7" w:rsidRPr="00500692" w:rsidRDefault="006F5ED7" w:rsidP="006F5ED7">
            <w:pPr>
              <w:jc w:val="center"/>
              <w:rPr>
                <w:rFonts w:ascii="標楷體" w:eastAsia="標楷體" w:hAnsi="標楷體" w:cs="標楷體"/>
                <w:color w:val="FF0000"/>
                <w:sz w:val="24"/>
                <w:szCs w:val="24"/>
              </w:rPr>
            </w:pPr>
            <w:r w:rsidRPr="0050378B">
              <w:rPr>
                <w:rFonts w:ascii="標楷體" w:eastAsia="標楷體" w:hAnsi="標楷體" w:cs="標楷體" w:hint="eastAsia"/>
                <w:color w:val="FF0000"/>
                <w:sz w:val="24"/>
                <w:szCs w:val="24"/>
              </w:rPr>
              <w:t>(6/3端午節)</w:t>
            </w:r>
          </w:p>
        </w:tc>
        <w:tc>
          <w:tcPr>
            <w:tcW w:w="2429" w:type="dxa"/>
            <w:tcBorders>
              <w:top w:val="single" w:sz="8" w:space="0" w:color="000000"/>
              <w:left w:val="single" w:sz="8" w:space="0" w:color="000000"/>
              <w:bottom w:val="single" w:sz="8" w:space="0" w:color="000000"/>
              <w:right w:val="single" w:sz="8" w:space="0" w:color="000000"/>
            </w:tcBorders>
            <w:vAlign w:val="center"/>
          </w:tcPr>
          <w:p w:rsidR="006F5ED7" w:rsidRPr="00860BB7" w:rsidRDefault="006F5ED7" w:rsidP="00B04648">
            <w:pPr>
              <w:jc w:val="left"/>
              <w:rPr>
                <w:rFonts w:ascii="標楷體" w:eastAsia="標楷體" w:hAnsi="標楷體"/>
                <w:sz w:val="24"/>
                <w:szCs w:val="24"/>
              </w:rPr>
            </w:pPr>
            <w:r w:rsidRPr="00860BB7">
              <w:rPr>
                <w:rFonts w:ascii="標楷體" w:eastAsia="標楷體" w:hAnsi="標楷體" w:hint="eastAsia"/>
                <w:sz w:val="24"/>
                <w:szCs w:val="24"/>
              </w:rPr>
              <w:t>pa-Ⅳ-1  能分析歸納、製作圖表、使用資訊及數學等方法，整理資訊或數據。</w:t>
            </w:r>
          </w:p>
          <w:p w:rsidR="006F5ED7" w:rsidRPr="00860BB7" w:rsidRDefault="006F5ED7" w:rsidP="00B04648">
            <w:pPr>
              <w:jc w:val="left"/>
              <w:rPr>
                <w:rFonts w:ascii="標楷體" w:eastAsia="標楷體" w:hAnsi="標楷體"/>
                <w:sz w:val="24"/>
                <w:szCs w:val="24"/>
              </w:rPr>
            </w:pPr>
            <w:r w:rsidRPr="00860BB7">
              <w:rPr>
                <w:rFonts w:ascii="標楷體" w:eastAsia="標楷體" w:hAnsi="標楷體" w:hint="eastAsia"/>
                <w:sz w:val="24"/>
                <w:szCs w:val="24"/>
              </w:rPr>
              <w:t>pc-Ⅳ-2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F5ED7" w:rsidRPr="00860BB7" w:rsidRDefault="006F5ED7" w:rsidP="00B04648">
            <w:pPr>
              <w:jc w:val="left"/>
              <w:rPr>
                <w:rFonts w:ascii="標楷體" w:eastAsia="標楷體" w:hAnsi="標楷體"/>
                <w:sz w:val="24"/>
                <w:szCs w:val="24"/>
              </w:rPr>
            </w:pPr>
            <w:r w:rsidRPr="00860BB7">
              <w:rPr>
                <w:rFonts w:ascii="標楷體" w:eastAsia="標楷體" w:hAnsi="標楷體" w:hint="eastAsia"/>
                <w:sz w:val="24"/>
                <w:szCs w:val="24"/>
              </w:rPr>
              <w:t xml:space="preserve">ai-Ⅳ-1  動手實作解決問題或驗證自己想法，而獲得成就感。 </w:t>
            </w:r>
          </w:p>
          <w:p w:rsidR="006F5ED7" w:rsidRPr="00860BB7" w:rsidRDefault="006F5ED7" w:rsidP="00B04648">
            <w:pPr>
              <w:jc w:val="left"/>
              <w:rPr>
                <w:rFonts w:ascii="標楷體" w:eastAsia="標楷體" w:hAnsi="標楷體"/>
                <w:sz w:val="24"/>
                <w:szCs w:val="24"/>
              </w:rPr>
            </w:pPr>
            <w:r w:rsidRPr="00860BB7">
              <w:rPr>
                <w:rFonts w:ascii="標楷體" w:eastAsia="標楷體" w:hAnsi="標楷體" w:hint="eastAsia"/>
                <w:sz w:val="24"/>
                <w:szCs w:val="24"/>
              </w:rPr>
              <w:t>ai-Ⅳ-3  透過所學到的科學知識和科學探索的各種方法，解釋自然現象發生的原因，建立科學學習的自信心。</w:t>
            </w:r>
          </w:p>
          <w:p w:rsidR="006F5ED7" w:rsidRPr="00860BB7" w:rsidRDefault="006F5ED7" w:rsidP="00B04648">
            <w:pPr>
              <w:jc w:val="left"/>
              <w:rPr>
                <w:rFonts w:ascii="標楷體" w:eastAsia="標楷體" w:hAnsi="標楷體"/>
                <w:sz w:val="24"/>
                <w:szCs w:val="24"/>
              </w:rPr>
            </w:pPr>
            <w:r w:rsidRPr="00860BB7">
              <w:rPr>
                <w:rFonts w:ascii="標楷體" w:eastAsia="標楷體" w:hAnsi="標楷體" w:hint="eastAsia"/>
                <w:sz w:val="24"/>
                <w:szCs w:val="24"/>
              </w:rPr>
              <w:t>ah-Ⅳ-2  應用所學到的科學知識與科學探究方法幫助自己做出最佳的決定。</w:t>
            </w:r>
          </w:p>
          <w:p w:rsidR="006F5ED7" w:rsidRPr="00860BB7" w:rsidRDefault="006F5ED7" w:rsidP="00B04648">
            <w:pPr>
              <w:jc w:val="left"/>
              <w:rPr>
                <w:rFonts w:ascii="標楷體" w:eastAsia="標楷體" w:hAnsi="標楷體"/>
                <w:sz w:val="24"/>
                <w:szCs w:val="24"/>
              </w:rPr>
            </w:pPr>
            <w:r w:rsidRPr="00860BB7">
              <w:rPr>
                <w:rFonts w:ascii="標楷體" w:eastAsia="標楷體" w:hAnsi="標楷體"/>
                <w:sz w:val="24"/>
                <w:szCs w:val="24"/>
              </w:rPr>
              <w:t>po-</w:t>
            </w:r>
            <w:r w:rsidRPr="00860BB7">
              <w:rPr>
                <w:rFonts w:ascii="標楷體" w:eastAsia="標楷體" w:hAnsi="標楷體" w:hint="eastAsia"/>
                <w:sz w:val="24"/>
                <w:szCs w:val="24"/>
              </w:rPr>
              <w:t>Ⅳ</w:t>
            </w:r>
            <w:r w:rsidRPr="00860BB7">
              <w:rPr>
                <w:rFonts w:ascii="標楷體" w:eastAsia="標楷體" w:hAnsi="標楷體"/>
                <w:sz w:val="24"/>
                <w:szCs w:val="24"/>
              </w:rPr>
              <w:t>-1</w:t>
            </w:r>
            <w:r w:rsidRPr="00860BB7">
              <w:rPr>
                <w:rFonts w:ascii="標楷體" w:eastAsia="標楷體" w:hAnsi="標楷體" w:hint="eastAsia"/>
                <w:sz w:val="24"/>
                <w:szCs w:val="24"/>
              </w:rPr>
              <w:t xml:space="preserve">  能從學習活動、日常經驗及科技運用、自然環境、書刊及網路媒體中，進行各種有計畫的觀察，進而能察覺問題。</w:t>
            </w:r>
          </w:p>
          <w:p w:rsidR="006F5ED7" w:rsidRPr="00860BB7" w:rsidRDefault="006F5ED7" w:rsidP="00B04648">
            <w:pPr>
              <w:jc w:val="left"/>
              <w:rPr>
                <w:rFonts w:ascii="標楷體" w:eastAsia="標楷體" w:hAnsi="標楷體"/>
                <w:sz w:val="24"/>
                <w:szCs w:val="24"/>
              </w:rPr>
            </w:pPr>
            <w:r w:rsidRPr="00860BB7">
              <w:rPr>
                <w:rFonts w:ascii="標楷體" w:eastAsia="標楷體" w:hAnsi="標楷體" w:hint="eastAsia"/>
                <w:sz w:val="24"/>
                <w:szCs w:val="24"/>
              </w:rPr>
              <w:t>an-Ⅳ-1  察覺到科學的觀察、測量和方法是否具有正當性是受到社會共同建構的標準所規範。</w:t>
            </w:r>
          </w:p>
          <w:p w:rsidR="006F5ED7" w:rsidRPr="00860BB7" w:rsidRDefault="006F5ED7" w:rsidP="00B04648">
            <w:pPr>
              <w:jc w:val="left"/>
              <w:rPr>
                <w:rFonts w:ascii="標楷體" w:eastAsia="標楷體" w:hAnsi="標楷體"/>
                <w:sz w:val="24"/>
                <w:szCs w:val="24"/>
              </w:rPr>
            </w:pPr>
            <w:r w:rsidRPr="00860BB7">
              <w:rPr>
                <w:rFonts w:ascii="標楷體" w:eastAsia="標楷體" w:hAnsi="標楷體"/>
                <w:sz w:val="24"/>
                <w:szCs w:val="24"/>
              </w:rPr>
              <w:t>tr-IV-1</w:t>
            </w:r>
            <w:r w:rsidRPr="00860BB7">
              <w:rPr>
                <w:rFonts w:ascii="標楷體" w:eastAsia="標楷體" w:hAnsi="標楷體" w:hint="eastAsia"/>
                <w:sz w:val="24"/>
                <w:szCs w:val="24"/>
              </w:rPr>
              <w:t xml:space="preserve">  能</w:t>
            </w:r>
            <w:proofErr w:type="gramStart"/>
            <w:r w:rsidRPr="00860BB7">
              <w:rPr>
                <w:rFonts w:ascii="標楷體" w:eastAsia="標楷體" w:hAnsi="標楷體" w:hint="eastAsia"/>
                <w:sz w:val="24"/>
                <w:szCs w:val="24"/>
              </w:rPr>
              <w:t>將所習得</w:t>
            </w:r>
            <w:proofErr w:type="gramEnd"/>
            <w:r w:rsidRPr="00860BB7">
              <w:rPr>
                <w:rFonts w:ascii="標楷體" w:eastAsia="標楷體" w:hAnsi="標楷體" w:hint="eastAsia"/>
                <w:sz w:val="24"/>
                <w:szCs w:val="24"/>
              </w:rPr>
              <w:t>的知識正確的連結到所觀察到的自然現象及實驗數據，並推論出其中的關聯，進而運用習得的知識來解釋自己論點的正確性。</w:t>
            </w:r>
          </w:p>
          <w:p w:rsidR="006F5ED7" w:rsidRPr="00860BB7" w:rsidRDefault="006F5ED7" w:rsidP="00B04648">
            <w:pPr>
              <w:jc w:val="left"/>
              <w:rPr>
                <w:rFonts w:ascii="標楷體" w:eastAsia="標楷體" w:hAnsi="標楷體"/>
                <w:sz w:val="24"/>
                <w:szCs w:val="24"/>
              </w:rPr>
            </w:pPr>
            <w:r w:rsidRPr="00860BB7">
              <w:rPr>
                <w:rFonts w:ascii="標楷體" w:eastAsia="標楷體" w:hAnsi="標楷體"/>
                <w:sz w:val="24"/>
                <w:szCs w:val="24"/>
              </w:rPr>
              <w:t>pe-</w:t>
            </w:r>
            <w:r w:rsidRPr="00860BB7">
              <w:rPr>
                <w:rFonts w:ascii="標楷體" w:eastAsia="標楷體" w:hAnsi="標楷體" w:hint="eastAsia"/>
                <w:sz w:val="24"/>
                <w:szCs w:val="24"/>
              </w:rPr>
              <w:t>Ⅳ</w:t>
            </w:r>
            <w:r w:rsidRPr="00860BB7">
              <w:rPr>
                <w:rFonts w:ascii="標楷體" w:eastAsia="標楷體" w:hAnsi="標楷體"/>
                <w:sz w:val="24"/>
                <w:szCs w:val="24"/>
              </w:rPr>
              <w:t>-2</w:t>
            </w:r>
            <w:r w:rsidRPr="00860BB7">
              <w:rPr>
                <w:rFonts w:ascii="標楷體" w:eastAsia="標楷體" w:hAnsi="標楷體" w:hint="eastAsia"/>
                <w:sz w:val="24"/>
                <w:szCs w:val="24"/>
              </w:rPr>
              <w:t xml:space="preserve">  能正確安全操作適合學習階段的物品、器材儀器、科技設備與資源。能進行客觀的質性觀察或數值量測並詳實記錄。</w:t>
            </w:r>
          </w:p>
          <w:p w:rsidR="006F5ED7" w:rsidRPr="00860BB7" w:rsidRDefault="006F5ED7" w:rsidP="00B04648">
            <w:pPr>
              <w:jc w:val="left"/>
              <w:rPr>
                <w:rFonts w:ascii="標楷體" w:eastAsia="標楷體" w:hAnsi="標楷體"/>
                <w:sz w:val="24"/>
                <w:szCs w:val="24"/>
              </w:rPr>
            </w:pPr>
            <w:r w:rsidRPr="00860BB7">
              <w:rPr>
                <w:rFonts w:ascii="標楷體" w:eastAsia="標楷體" w:hAnsi="標楷體" w:hint="eastAsia"/>
                <w:sz w:val="24"/>
                <w:szCs w:val="24"/>
              </w:rPr>
              <w:t>pe-Ⅳ-1  能辨明多個自變項、</w:t>
            </w:r>
            <w:proofErr w:type="gramStart"/>
            <w:r w:rsidRPr="00860BB7">
              <w:rPr>
                <w:rFonts w:ascii="標楷體" w:eastAsia="標楷體" w:hAnsi="標楷體" w:hint="eastAsia"/>
                <w:sz w:val="24"/>
                <w:szCs w:val="24"/>
              </w:rPr>
              <w:t>應變項並計劃</w:t>
            </w:r>
            <w:proofErr w:type="gramEnd"/>
            <w:r w:rsidRPr="00860BB7">
              <w:rPr>
                <w:rFonts w:ascii="標楷體" w:eastAsia="標楷體" w:hAnsi="標楷體" w:hint="eastAsia"/>
                <w:sz w:val="24"/>
                <w:szCs w:val="24"/>
              </w:rPr>
              <w:t>適當次數的測試、預測活動的可能結果。在教師或教科書的指導或說明下，能了解探究的計畫，並進而能根據問題特性、資源</w:t>
            </w:r>
            <w:proofErr w:type="gramStart"/>
            <w:r w:rsidRPr="00860BB7">
              <w:rPr>
                <w:rFonts w:ascii="標楷體" w:eastAsia="標楷體" w:hAnsi="標楷體" w:hint="eastAsia"/>
                <w:sz w:val="24"/>
                <w:szCs w:val="24"/>
              </w:rPr>
              <w:t>（</w:t>
            </w:r>
            <w:proofErr w:type="gramEnd"/>
            <w:r w:rsidRPr="00860BB7">
              <w:rPr>
                <w:rFonts w:ascii="標楷體" w:eastAsia="標楷體" w:hAnsi="標楷體" w:hint="eastAsia"/>
                <w:sz w:val="24"/>
                <w:szCs w:val="24"/>
              </w:rPr>
              <w:t>例如：設備、時間</w:t>
            </w:r>
            <w:proofErr w:type="gramStart"/>
            <w:r w:rsidRPr="00860BB7">
              <w:rPr>
                <w:rFonts w:ascii="標楷體" w:eastAsia="標楷體" w:hAnsi="標楷體" w:hint="eastAsia"/>
                <w:sz w:val="24"/>
                <w:szCs w:val="24"/>
              </w:rPr>
              <w:t>）</w:t>
            </w:r>
            <w:proofErr w:type="gramEnd"/>
            <w:r w:rsidRPr="00860BB7">
              <w:rPr>
                <w:rFonts w:ascii="標楷體" w:eastAsia="標楷體" w:hAnsi="標楷體" w:hint="eastAsia"/>
                <w:sz w:val="24"/>
                <w:szCs w:val="24"/>
              </w:rPr>
              <w:t>等因素，規劃具有可信度（例如：多次測量等</w:t>
            </w:r>
            <w:proofErr w:type="gramStart"/>
            <w:r w:rsidRPr="00860BB7">
              <w:rPr>
                <w:rFonts w:ascii="標楷體" w:eastAsia="標楷體" w:hAnsi="標楷體" w:hint="eastAsia"/>
                <w:sz w:val="24"/>
                <w:szCs w:val="24"/>
              </w:rPr>
              <w:t>）</w:t>
            </w:r>
            <w:proofErr w:type="gramEnd"/>
            <w:r w:rsidRPr="00860BB7">
              <w:rPr>
                <w:rFonts w:ascii="標楷體" w:eastAsia="標楷體" w:hAnsi="標楷體" w:hint="eastAsia"/>
                <w:sz w:val="24"/>
                <w:szCs w:val="24"/>
              </w:rPr>
              <w:t>的探究活動。</w:t>
            </w:r>
          </w:p>
        </w:tc>
        <w:tc>
          <w:tcPr>
            <w:tcW w:w="2693" w:type="dxa"/>
            <w:gridSpan w:val="2"/>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hint="eastAsia"/>
                <w:sz w:val="24"/>
                <w:szCs w:val="24"/>
              </w:rPr>
              <w:t xml:space="preserve">                                     </w:t>
            </w:r>
          </w:p>
          <w:p w:rsidR="006F5ED7" w:rsidRPr="00860BB7" w:rsidRDefault="006F5ED7" w:rsidP="006F5ED7">
            <w:pPr>
              <w:snapToGrid w:val="0"/>
              <w:spacing w:line="240" w:lineRule="atLeast"/>
              <w:rPr>
                <w:rFonts w:ascii="標楷體" w:eastAsia="標楷體" w:hAnsi="標楷體"/>
                <w:sz w:val="24"/>
                <w:szCs w:val="24"/>
              </w:rPr>
            </w:pPr>
            <w:r w:rsidRPr="00860BB7">
              <w:rPr>
                <w:rFonts w:ascii="標楷體" w:eastAsia="標楷體" w:hAnsi="標楷體"/>
                <w:sz w:val="24"/>
                <w:szCs w:val="24"/>
              </w:rPr>
              <w:t>Eb-Ⅳ-3</w:t>
            </w:r>
            <w:r w:rsidRPr="00860BB7">
              <w:rPr>
                <w:rFonts w:ascii="標楷體" w:eastAsia="標楷體" w:hAnsi="標楷體" w:hint="eastAsia"/>
                <w:sz w:val="24"/>
                <w:szCs w:val="24"/>
              </w:rPr>
              <w:t xml:space="preserve">  </w:t>
            </w:r>
            <w:r w:rsidRPr="00860BB7">
              <w:rPr>
                <w:rFonts w:ascii="標楷體" w:eastAsia="標楷體" w:hAnsi="標楷體"/>
                <w:sz w:val="24"/>
                <w:szCs w:val="24"/>
              </w:rPr>
              <w:t>平衡的物體所受合力為</w:t>
            </w:r>
            <w:proofErr w:type="gramStart"/>
            <w:r w:rsidRPr="00860BB7">
              <w:rPr>
                <w:rFonts w:ascii="標楷體" w:eastAsia="標楷體" w:hAnsi="標楷體"/>
                <w:sz w:val="24"/>
                <w:szCs w:val="24"/>
              </w:rPr>
              <w:t>零且合</w:t>
            </w:r>
            <w:proofErr w:type="gramEnd"/>
            <w:r w:rsidRPr="00860BB7">
              <w:rPr>
                <w:rFonts w:ascii="標楷體" w:eastAsia="標楷體" w:hAnsi="標楷體"/>
                <w:sz w:val="24"/>
                <w:szCs w:val="24"/>
              </w:rPr>
              <w:t>力矩為零。</w:t>
            </w:r>
          </w:p>
          <w:p w:rsidR="006F5ED7" w:rsidRPr="00B04648" w:rsidRDefault="006F5ED7" w:rsidP="00B04648">
            <w:pPr>
              <w:snapToGrid w:val="0"/>
              <w:spacing w:line="240" w:lineRule="atLeast"/>
              <w:rPr>
                <w:rFonts w:ascii="標楷體" w:eastAsia="標楷體" w:hAnsi="標楷體"/>
                <w:sz w:val="24"/>
                <w:szCs w:val="24"/>
              </w:rPr>
            </w:pPr>
            <w:r w:rsidRPr="00860BB7">
              <w:rPr>
                <w:rFonts w:ascii="標楷體" w:eastAsia="標楷體" w:hAnsi="標楷體"/>
                <w:sz w:val="24"/>
                <w:szCs w:val="24"/>
              </w:rPr>
              <w:t>Eb-Ⅳ-5</w:t>
            </w:r>
            <w:r w:rsidRPr="00860BB7">
              <w:rPr>
                <w:rFonts w:ascii="標楷體" w:eastAsia="標楷體" w:hAnsi="標楷體" w:hint="eastAsia"/>
                <w:sz w:val="24"/>
                <w:szCs w:val="24"/>
              </w:rPr>
              <w:t xml:space="preserve">  </w:t>
            </w:r>
            <w:r w:rsidRPr="00860BB7">
              <w:rPr>
                <w:rFonts w:ascii="標楷體" w:eastAsia="標楷體" w:hAnsi="標楷體"/>
                <w:sz w:val="24"/>
                <w:szCs w:val="24"/>
              </w:rPr>
              <w:t>壓力的定義與帕斯卡原理。</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Default="00984709" w:rsidP="006F5ED7">
            <w:pPr>
              <w:snapToGrid w:val="0"/>
              <w:ind w:firstLine="0"/>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真是氣壓</w:t>
            </w:r>
          </w:p>
          <w:p w:rsidR="00984709" w:rsidRDefault="00984709" w:rsidP="006F5ED7">
            <w:pPr>
              <w:snapToGrid w:val="0"/>
              <w:ind w:firstLine="0"/>
              <w:rPr>
                <w:rFonts w:ascii="標楷體" w:eastAsia="標楷體" w:hAnsi="標楷體"/>
                <w:color w:val="000000" w:themeColor="text1"/>
                <w:sz w:val="24"/>
                <w:szCs w:val="24"/>
              </w:rPr>
            </w:pPr>
          </w:p>
          <w:p w:rsidR="00984709" w:rsidRDefault="00984709" w:rsidP="006F5ED7">
            <w:pPr>
              <w:snapToGrid w:val="0"/>
              <w:ind w:firstLine="0"/>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1、在真空罐中置入一組托里切利模擬實驗器材。</w:t>
            </w:r>
            <w:proofErr w:type="gramStart"/>
            <w:r>
              <w:rPr>
                <w:rFonts w:ascii="標楷體" w:eastAsia="標楷體" w:hAnsi="標楷體" w:hint="eastAsia"/>
                <w:color w:val="000000" w:themeColor="text1"/>
                <w:sz w:val="24"/>
                <w:szCs w:val="24"/>
              </w:rPr>
              <w:t>抽氣與</w:t>
            </w:r>
            <w:proofErr w:type="gramEnd"/>
            <w:r>
              <w:rPr>
                <w:rFonts w:ascii="標楷體" w:eastAsia="標楷體" w:hAnsi="標楷體" w:hint="eastAsia"/>
                <w:color w:val="000000" w:themeColor="text1"/>
                <w:sz w:val="24"/>
                <w:szCs w:val="24"/>
              </w:rPr>
              <w:t>進氣時，觀察試管</w:t>
            </w:r>
            <w:proofErr w:type="gramStart"/>
            <w:r>
              <w:rPr>
                <w:rFonts w:ascii="標楷體" w:eastAsia="標楷體" w:hAnsi="標楷體" w:hint="eastAsia"/>
                <w:color w:val="000000" w:themeColor="text1"/>
                <w:sz w:val="24"/>
                <w:szCs w:val="24"/>
              </w:rPr>
              <w:t>內液</w:t>
            </w:r>
            <w:proofErr w:type="gramEnd"/>
            <w:r>
              <w:rPr>
                <w:rFonts w:ascii="標楷體" w:eastAsia="標楷體" w:hAnsi="標楷體" w:hint="eastAsia"/>
                <w:color w:val="000000" w:themeColor="text1"/>
                <w:sz w:val="24"/>
                <w:szCs w:val="24"/>
              </w:rPr>
              <w:t>面的高度變化情形。</w:t>
            </w:r>
          </w:p>
          <w:p w:rsidR="00984709" w:rsidRPr="00860BB7" w:rsidRDefault="00984709" w:rsidP="006F5ED7">
            <w:pPr>
              <w:snapToGrid w:val="0"/>
              <w:ind w:firstLine="0"/>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2、將燒杯組換成棉花糖重做一次，觀察棉花糖體積的變化。</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rPr>
                <w:rFonts w:ascii="標楷體" w:eastAsia="標楷體" w:hAnsi="標楷體"/>
                <w:sz w:val="24"/>
                <w:szCs w:val="24"/>
              </w:rPr>
            </w:pPr>
            <w:r>
              <w:rPr>
                <w:rFonts w:ascii="標楷體" w:eastAsia="標楷體" w:hAnsi="標楷體" w:hint="eastAsia"/>
                <w:sz w:val="24"/>
                <w:szCs w:val="24"/>
              </w:rPr>
              <w:t xml:space="preserve"> 1</w:t>
            </w:r>
          </w:p>
        </w:tc>
        <w:tc>
          <w:tcPr>
            <w:tcW w:w="2410"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ind w:left="-22" w:hanging="7"/>
              <w:jc w:val="left"/>
              <w:rPr>
                <w:rFonts w:ascii="標楷體" w:eastAsia="標楷體" w:hAnsi="標楷體"/>
                <w:sz w:val="24"/>
                <w:szCs w:val="24"/>
              </w:rPr>
            </w:pPr>
            <w:r w:rsidRPr="00860BB7">
              <w:rPr>
                <w:rFonts w:ascii="標楷體" w:eastAsia="標楷體" w:hAnsi="標楷體" w:hint="eastAsia"/>
                <w:sz w:val="24"/>
                <w:szCs w:val="24"/>
              </w:rPr>
              <w:t>【教學資源】</w:t>
            </w:r>
            <w:r w:rsidRPr="00860BB7">
              <w:rPr>
                <w:rFonts w:ascii="標楷體" w:eastAsia="標楷體" w:hAnsi="標楷體"/>
                <w:sz w:val="24"/>
                <w:szCs w:val="24"/>
              </w:rPr>
              <w:br/>
            </w:r>
            <w:r w:rsidR="00984709">
              <w:rPr>
                <w:rFonts w:ascii="標楷體" w:eastAsia="標楷體" w:hAnsi="標楷體" w:hint="eastAsia"/>
                <w:sz w:val="24"/>
                <w:szCs w:val="24"/>
              </w:rPr>
              <w:t>真空</w:t>
            </w:r>
            <w:proofErr w:type="gramStart"/>
            <w:r w:rsidR="00984709">
              <w:rPr>
                <w:rFonts w:ascii="標楷體" w:eastAsia="標楷體" w:hAnsi="標楷體" w:hint="eastAsia"/>
                <w:sz w:val="24"/>
                <w:szCs w:val="24"/>
              </w:rPr>
              <w:t>抽氣罐</w:t>
            </w:r>
            <w:proofErr w:type="gramEnd"/>
            <w:r w:rsidR="00984709">
              <w:rPr>
                <w:rFonts w:ascii="標楷體" w:eastAsia="標楷體" w:hAnsi="標楷體" w:hint="eastAsia"/>
                <w:sz w:val="24"/>
                <w:szCs w:val="24"/>
              </w:rPr>
              <w:t>、燒杯、試管、紅墨水、棉花糖</w:t>
            </w:r>
          </w:p>
          <w:p w:rsidR="006F5ED7" w:rsidRPr="00860BB7" w:rsidRDefault="006F5ED7" w:rsidP="006F5ED7">
            <w:pPr>
              <w:ind w:left="-22" w:hanging="7"/>
              <w:jc w:val="left"/>
              <w:rPr>
                <w:rFonts w:ascii="標楷體" w:eastAsia="標楷體" w:hAnsi="標楷體"/>
                <w:sz w:val="24"/>
                <w:szCs w:val="24"/>
              </w:rPr>
            </w:pPr>
            <w:r w:rsidRPr="00860BB7">
              <w:rPr>
                <w:rFonts w:ascii="標楷體" w:eastAsia="標楷體" w:hAnsi="標楷體" w:hint="eastAsia"/>
                <w:sz w:val="24"/>
                <w:szCs w:val="24"/>
              </w:rPr>
              <w:t>【學習策略】</w:t>
            </w:r>
          </w:p>
          <w:p w:rsidR="006F5ED7" w:rsidRPr="00860BB7" w:rsidRDefault="006F5ED7" w:rsidP="006F5ED7">
            <w:pPr>
              <w:ind w:left="-22" w:hanging="7"/>
              <w:jc w:val="left"/>
              <w:rPr>
                <w:rFonts w:ascii="標楷體" w:eastAsia="標楷體" w:hAnsi="標楷體" w:cs="標楷體"/>
                <w:color w:val="FF0000"/>
                <w:sz w:val="24"/>
                <w:szCs w:val="24"/>
              </w:rPr>
            </w:pPr>
            <w:r w:rsidRPr="00860BB7">
              <w:rPr>
                <w:rFonts w:ascii="標楷體" w:eastAsia="標楷體" w:hAnsi="標楷體" w:hint="eastAsia"/>
                <w:sz w:val="24"/>
                <w:szCs w:val="24"/>
              </w:rPr>
              <w:t>1.從實例了解壓力的意義。</w:t>
            </w:r>
            <w:r w:rsidRPr="00860BB7">
              <w:rPr>
                <w:rFonts w:ascii="標楷體" w:eastAsia="標楷體" w:hAnsi="標楷體"/>
                <w:sz w:val="24"/>
                <w:szCs w:val="24"/>
              </w:rPr>
              <w:br/>
            </w:r>
            <w:r w:rsidRPr="00860BB7">
              <w:rPr>
                <w:rFonts w:ascii="標楷體" w:eastAsia="標楷體" w:hAnsi="標楷體" w:hint="eastAsia"/>
                <w:sz w:val="24"/>
                <w:szCs w:val="24"/>
              </w:rPr>
              <w:t>2.</w:t>
            </w:r>
            <w:r w:rsidR="00984709">
              <w:rPr>
                <w:rFonts w:ascii="標楷體" w:eastAsia="標楷體" w:hAnsi="標楷體" w:hint="eastAsia"/>
                <w:sz w:val="24"/>
                <w:szCs w:val="24"/>
              </w:rPr>
              <w:t>抽出罐內空氣，會逐漸降低罐內氣壓，此時試管（或棉花糖）中的氣壓會高於管內氣壓，所以能</w:t>
            </w:r>
            <w:proofErr w:type="gramStart"/>
            <w:r w:rsidR="00984709">
              <w:rPr>
                <w:rFonts w:ascii="標楷體" w:eastAsia="標楷體" w:hAnsi="標楷體" w:hint="eastAsia"/>
                <w:sz w:val="24"/>
                <w:szCs w:val="24"/>
              </w:rPr>
              <w:t>造成液面下降</w:t>
            </w:r>
            <w:proofErr w:type="gramEnd"/>
            <w:r w:rsidR="00984709">
              <w:rPr>
                <w:rFonts w:ascii="標楷體" w:eastAsia="標楷體" w:hAnsi="標楷體" w:hint="eastAsia"/>
                <w:sz w:val="24"/>
                <w:szCs w:val="24"/>
              </w:rPr>
              <w:t>（或棉花糖體積膨脹）；</w:t>
            </w:r>
            <w:proofErr w:type="gramStart"/>
            <w:r w:rsidR="00984709">
              <w:rPr>
                <w:rFonts w:ascii="標楷體" w:eastAsia="標楷體" w:hAnsi="標楷體" w:hint="eastAsia"/>
                <w:sz w:val="24"/>
                <w:szCs w:val="24"/>
              </w:rPr>
              <w:t>反之，</w:t>
            </w:r>
            <w:proofErr w:type="gramEnd"/>
            <w:r w:rsidR="00984709">
              <w:rPr>
                <w:rFonts w:ascii="標楷體" w:eastAsia="標楷體" w:hAnsi="標楷體" w:hint="eastAsia"/>
                <w:sz w:val="24"/>
                <w:szCs w:val="24"/>
              </w:rPr>
              <w:t>當氣體慢慢進入罐中，則會</w:t>
            </w:r>
            <w:proofErr w:type="gramStart"/>
            <w:r w:rsidR="00984709">
              <w:rPr>
                <w:rFonts w:ascii="標楷體" w:eastAsia="標楷體" w:hAnsi="標楷體" w:hint="eastAsia"/>
                <w:sz w:val="24"/>
                <w:szCs w:val="24"/>
              </w:rPr>
              <w:t>發現液面上</w:t>
            </w:r>
            <w:proofErr w:type="gramEnd"/>
            <w:r w:rsidR="00984709">
              <w:rPr>
                <w:rFonts w:ascii="標楷體" w:eastAsia="標楷體" w:hAnsi="標楷體" w:hint="eastAsia"/>
                <w:sz w:val="24"/>
                <w:szCs w:val="24"/>
              </w:rPr>
              <w:t>升（或棉花糖體積縮小）。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pStyle w:val="aff9"/>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討論</w:t>
            </w:r>
          </w:p>
          <w:p w:rsidR="006F5ED7" w:rsidRPr="00860BB7" w:rsidRDefault="006F5ED7" w:rsidP="006F5ED7">
            <w:pPr>
              <w:pStyle w:val="aff9"/>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口語評量</w:t>
            </w:r>
          </w:p>
          <w:p w:rsidR="006F5ED7" w:rsidRPr="00860BB7" w:rsidRDefault="006F5ED7" w:rsidP="006F5ED7">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活動進行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5ED7" w:rsidRPr="00860BB7" w:rsidRDefault="006F5ED7" w:rsidP="006F5ED7">
            <w:pPr>
              <w:ind w:left="-22" w:hanging="7"/>
              <w:rPr>
                <w:rFonts w:ascii="標楷體" w:eastAsia="標楷體" w:hAnsi="標楷體" w:cs="標楷體"/>
                <w:color w:val="FF0000"/>
                <w:sz w:val="24"/>
                <w:szCs w:val="24"/>
              </w:rPr>
            </w:pPr>
          </w:p>
        </w:tc>
        <w:tc>
          <w:tcPr>
            <w:tcW w:w="772" w:type="dxa"/>
            <w:tcBorders>
              <w:top w:val="single" w:sz="8" w:space="0" w:color="000000"/>
              <w:bottom w:val="single" w:sz="8" w:space="0" w:color="000000"/>
              <w:right w:val="single" w:sz="8" w:space="0" w:color="000000"/>
            </w:tcBorders>
          </w:tcPr>
          <w:p w:rsidR="006F5ED7" w:rsidRPr="00860BB7" w:rsidRDefault="006F5ED7" w:rsidP="006F5ED7">
            <w:pPr>
              <w:adjustRightInd w:val="0"/>
              <w:snapToGrid w:val="0"/>
              <w:spacing w:line="0" w:lineRule="atLeast"/>
              <w:ind w:hanging="7"/>
              <w:jc w:val="left"/>
              <w:rPr>
                <w:rFonts w:ascii="標楷體" w:eastAsia="標楷體" w:hAnsi="標楷體" w:cs="標楷體"/>
                <w:sz w:val="24"/>
                <w:szCs w:val="24"/>
              </w:rPr>
            </w:pPr>
          </w:p>
        </w:tc>
      </w:tr>
      <w:tr w:rsidR="00AE3B3E" w:rsidRPr="00860BB7" w:rsidTr="00D35E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AE3B3E" w:rsidRDefault="00AE3B3E" w:rsidP="00AE3B3E">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9</w:t>
            </w:r>
            <w:r w:rsidR="00E069BD">
              <w:rPr>
                <w:rFonts w:ascii="標楷體" w:eastAsia="標楷體" w:hAnsi="標楷體" w:cs="標楷體" w:hint="eastAsia"/>
                <w:color w:val="auto"/>
                <w:sz w:val="24"/>
                <w:szCs w:val="24"/>
              </w:rPr>
              <w:t>～20</w:t>
            </w:r>
            <w:proofErr w:type="gramStart"/>
            <w:r w:rsidRPr="000029BD">
              <w:rPr>
                <w:rFonts w:ascii="標楷體" w:eastAsia="標楷體" w:hAnsi="標楷體" w:cs="標楷體" w:hint="eastAsia"/>
                <w:color w:val="auto"/>
                <w:sz w:val="24"/>
                <w:szCs w:val="24"/>
              </w:rPr>
              <w:t>週</w:t>
            </w:r>
            <w:proofErr w:type="gramEnd"/>
          </w:p>
          <w:p w:rsidR="00B04648" w:rsidRDefault="00B04648" w:rsidP="00AE3B3E">
            <w:pPr>
              <w:jc w:val="center"/>
              <w:rPr>
                <w:rFonts w:ascii="標楷體" w:eastAsia="標楷體" w:hAnsi="標楷體" w:cs="標楷體"/>
                <w:color w:val="auto"/>
                <w:sz w:val="24"/>
                <w:szCs w:val="24"/>
              </w:rPr>
            </w:pPr>
          </w:p>
          <w:p w:rsidR="00AE3B3E" w:rsidRDefault="00AE3B3E" w:rsidP="00AE3B3E">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6/12</w:t>
            </w:r>
          </w:p>
          <w:p w:rsidR="00AE3B3E" w:rsidRDefault="00AE3B3E" w:rsidP="00AE3B3E">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AE3B3E" w:rsidRPr="00500692" w:rsidRDefault="00AE3B3E" w:rsidP="00AE3B3E">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6/</w:t>
            </w:r>
            <w:r w:rsidR="00E069BD">
              <w:rPr>
                <w:rFonts w:ascii="標楷體" w:eastAsia="標楷體" w:hAnsi="標楷體" w:cs="標楷體"/>
                <w:color w:val="auto"/>
                <w:sz w:val="24"/>
                <w:szCs w:val="24"/>
              </w:rPr>
              <w:t>25</w:t>
            </w:r>
          </w:p>
        </w:tc>
        <w:tc>
          <w:tcPr>
            <w:tcW w:w="2429" w:type="dxa"/>
            <w:tcBorders>
              <w:top w:val="single" w:sz="8" w:space="0" w:color="000000"/>
              <w:left w:val="single" w:sz="8" w:space="0" w:color="000000"/>
              <w:bottom w:val="single" w:sz="8" w:space="0" w:color="000000"/>
              <w:right w:val="single" w:sz="8" w:space="0" w:color="000000"/>
            </w:tcBorders>
          </w:tcPr>
          <w:p w:rsidR="00AE3B3E" w:rsidRPr="00860BB7" w:rsidRDefault="00AE3B3E" w:rsidP="00AE3B3E">
            <w:pPr>
              <w:rPr>
                <w:rFonts w:ascii="標楷體" w:eastAsia="標楷體" w:hAnsi="標楷體"/>
                <w:sz w:val="24"/>
                <w:szCs w:val="24"/>
              </w:rPr>
            </w:pPr>
            <w:r w:rsidRPr="00860BB7">
              <w:rPr>
                <w:rFonts w:ascii="標楷體" w:eastAsia="標楷體" w:hAnsi="標楷體" w:hint="eastAsia"/>
                <w:sz w:val="24"/>
                <w:szCs w:val="24"/>
              </w:rPr>
              <w:t>pc-Ⅳ-2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AE3B3E" w:rsidRPr="00860BB7" w:rsidRDefault="00AE3B3E" w:rsidP="00AE3B3E">
            <w:pPr>
              <w:rPr>
                <w:rFonts w:ascii="標楷體" w:eastAsia="標楷體" w:hAnsi="標楷體"/>
                <w:sz w:val="24"/>
                <w:szCs w:val="24"/>
              </w:rPr>
            </w:pPr>
            <w:r w:rsidRPr="00860BB7">
              <w:rPr>
                <w:rFonts w:ascii="標楷體" w:eastAsia="標楷體" w:hAnsi="標楷體" w:hint="eastAsia"/>
                <w:sz w:val="24"/>
                <w:szCs w:val="24"/>
              </w:rPr>
              <w:t>an-Ⅳ-1察覺到科學的觀察、測量和方法是否具有正當性是受到社會共同建構的標準所規範。</w:t>
            </w:r>
          </w:p>
          <w:p w:rsidR="00AE3B3E" w:rsidRPr="00860BB7" w:rsidRDefault="00AE3B3E" w:rsidP="00AE3B3E">
            <w:pPr>
              <w:rPr>
                <w:rFonts w:ascii="標楷體" w:eastAsia="標楷體" w:hAnsi="標楷體"/>
                <w:sz w:val="24"/>
                <w:szCs w:val="24"/>
              </w:rPr>
            </w:pPr>
            <w:r w:rsidRPr="00860BB7">
              <w:rPr>
                <w:rFonts w:ascii="標楷體" w:eastAsia="標楷體" w:hAnsi="標楷體" w:hint="eastAsia"/>
                <w:sz w:val="24"/>
                <w:szCs w:val="24"/>
              </w:rPr>
              <w:t>an-Ⅳ-2分辨科學知識的確定性和持久性會因科學研究的時空背景不同而有所變化。</w:t>
            </w:r>
          </w:p>
          <w:p w:rsidR="00AE3B3E" w:rsidRPr="00860BB7" w:rsidRDefault="00AE3B3E" w:rsidP="00AE3B3E">
            <w:pPr>
              <w:rPr>
                <w:rFonts w:ascii="標楷體" w:eastAsia="標楷體" w:hAnsi="標楷體"/>
                <w:sz w:val="24"/>
                <w:szCs w:val="24"/>
              </w:rPr>
            </w:pPr>
            <w:r w:rsidRPr="00860BB7">
              <w:rPr>
                <w:rFonts w:ascii="標楷體" w:eastAsia="標楷體" w:hAnsi="標楷體" w:hint="eastAsia"/>
                <w:sz w:val="24"/>
                <w:szCs w:val="24"/>
              </w:rPr>
              <w:t>ah -Ⅳ-2 應用所學到的科學知識與科學探究方法幫助自己做出最佳的決定。</w:t>
            </w:r>
          </w:p>
          <w:p w:rsidR="00AE3B3E" w:rsidRPr="00860BB7" w:rsidRDefault="00AE3B3E" w:rsidP="00AE3B3E">
            <w:pPr>
              <w:jc w:val="center"/>
              <w:rPr>
                <w:rFonts w:ascii="標楷體" w:eastAsia="標楷體" w:hAnsi="標楷體" w:cs="標楷體"/>
                <w:color w:val="FF0000"/>
                <w:sz w:val="24"/>
                <w:szCs w:val="24"/>
              </w:rPr>
            </w:pPr>
            <w:r w:rsidRPr="00860BB7">
              <w:rPr>
                <w:rFonts w:ascii="標楷體" w:eastAsia="標楷體" w:hAnsi="標楷體" w:hint="eastAsia"/>
                <w:sz w:val="24"/>
                <w:szCs w:val="24"/>
              </w:rPr>
              <w:t>an-Ⅳ-1察覺到科學的觀察、測量和方法是否具有正當性是受到社會共同建構的標準所規範。</w:t>
            </w:r>
          </w:p>
        </w:tc>
        <w:tc>
          <w:tcPr>
            <w:tcW w:w="2693" w:type="dxa"/>
            <w:gridSpan w:val="2"/>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AE3B3E" w:rsidRPr="00860BB7" w:rsidRDefault="00AE3B3E" w:rsidP="00AE3B3E">
            <w:pPr>
              <w:rPr>
                <w:rFonts w:ascii="標楷體" w:eastAsia="標楷體" w:hAnsi="標楷體" w:cs="標楷體"/>
                <w:color w:val="FF0000"/>
                <w:sz w:val="24"/>
                <w:szCs w:val="24"/>
              </w:rPr>
            </w:pPr>
            <w:r w:rsidRPr="00860BB7">
              <w:rPr>
                <w:rFonts w:ascii="標楷體" w:eastAsia="標楷體" w:hAnsi="標楷體"/>
                <w:sz w:val="24"/>
                <w:szCs w:val="24"/>
              </w:rPr>
              <w:t>Eb</w:t>
            </w:r>
            <w:r w:rsidRPr="00860BB7">
              <w:rPr>
                <w:rFonts w:ascii="標楷體" w:eastAsia="標楷體" w:hAnsi="標楷體"/>
                <w:bCs/>
                <w:sz w:val="24"/>
                <w:szCs w:val="24"/>
              </w:rPr>
              <w:t>-</w:t>
            </w:r>
            <w:r w:rsidRPr="00860BB7">
              <w:rPr>
                <w:rFonts w:ascii="標楷體" w:eastAsia="標楷體" w:hAnsi="標楷體" w:cs="新細明體"/>
                <w:sz w:val="24"/>
                <w:szCs w:val="24"/>
              </w:rPr>
              <w:t>Ⅳ</w:t>
            </w:r>
            <w:r w:rsidRPr="00860BB7">
              <w:rPr>
                <w:rFonts w:ascii="標楷體" w:eastAsia="標楷體" w:hAnsi="標楷體"/>
                <w:sz w:val="24"/>
                <w:szCs w:val="24"/>
              </w:rPr>
              <w:t>-6</w:t>
            </w:r>
            <w:r w:rsidRPr="00860BB7">
              <w:rPr>
                <w:rFonts w:ascii="標楷體" w:eastAsia="標楷體" w:hAnsi="標楷體" w:hint="eastAsia"/>
                <w:sz w:val="24"/>
                <w:szCs w:val="24"/>
              </w:rPr>
              <w:t xml:space="preserve">  </w:t>
            </w:r>
            <w:r w:rsidRPr="00860BB7">
              <w:rPr>
                <w:rFonts w:ascii="標楷體" w:eastAsia="標楷體" w:hAnsi="標楷體"/>
                <w:sz w:val="24"/>
                <w:szCs w:val="24"/>
              </w:rPr>
              <w:br/>
              <w:t>物體在靜止液體中所受浮力，等於排開液體的重量。</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AE3B3E" w:rsidRDefault="00AE3B3E" w:rsidP="006B32F8">
            <w:pPr>
              <w:snapToGrid w:val="0"/>
              <w:jc w:val="left"/>
              <w:rPr>
                <w:rFonts w:ascii="標楷體" w:eastAsia="標楷體" w:hAnsi="標楷體" w:cs="新細明體"/>
                <w:bCs/>
                <w:sz w:val="24"/>
                <w:szCs w:val="24"/>
              </w:rPr>
            </w:pPr>
            <w:r w:rsidRPr="00860BB7">
              <w:rPr>
                <w:rFonts w:ascii="標楷體" w:eastAsia="標楷體" w:hAnsi="標楷體" w:cs="新細明體" w:hint="eastAsia"/>
                <w:bCs/>
                <w:sz w:val="24"/>
                <w:szCs w:val="24"/>
              </w:rPr>
              <w:t>浮力的探討</w:t>
            </w:r>
          </w:p>
          <w:p w:rsidR="006B32F8" w:rsidRDefault="006B32F8" w:rsidP="006B32F8">
            <w:pPr>
              <w:snapToGrid w:val="0"/>
              <w:jc w:val="left"/>
              <w:rPr>
                <w:rFonts w:ascii="標楷體" w:eastAsia="標楷體" w:hAnsi="標楷體"/>
                <w:color w:val="000000" w:themeColor="text1"/>
                <w:sz w:val="24"/>
                <w:szCs w:val="24"/>
              </w:rPr>
            </w:pPr>
          </w:p>
          <w:p w:rsidR="006B32F8" w:rsidRDefault="006B32F8" w:rsidP="006B32F8">
            <w:pPr>
              <w:snapToGrid w:val="0"/>
              <w:jc w:val="left"/>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1、以美工刀切開瓶子的頭部，並留下</w:t>
            </w:r>
            <w:proofErr w:type="gramStart"/>
            <w:r>
              <w:rPr>
                <w:rFonts w:ascii="標楷體" w:eastAsia="標楷體" w:hAnsi="標楷體" w:hint="eastAsia"/>
                <w:color w:val="000000" w:themeColor="text1"/>
                <w:sz w:val="24"/>
                <w:szCs w:val="24"/>
              </w:rPr>
              <w:t>一</w:t>
            </w:r>
            <w:proofErr w:type="gramEnd"/>
            <w:r>
              <w:rPr>
                <w:rFonts w:ascii="標楷體" w:eastAsia="標楷體" w:hAnsi="標楷體" w:hint="eastAsia"/>
                <w:color w:val="000000" w:themeColor="text1"/>
                <w:sz w:val="24"/>
                <w:szCs w:val="24"/>
              </w:rPr>
              <w:t>凹槽讓液體可流出。</w:t>
            </w:r>
          </w:p>
          <w:p w:rsidR="006B32F8" w:rsidRDefault="006B32F8" w:rsidP="006B32F8">
            <w:pPr>
              <w:snapToGrid w:val="0"/>
              <w:jc w:val="left"/>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2、將同樣重量的鐵塊跟木塊，以彈簧秤吊掛後，慢慢放入水中，紀錄彈簧秤的讀數，並收集溢出的水。</w:t>
            </w:r>
          </w:p>
          <w:p w:rsidR="006B32F8" w:rsidRPr="00860BB7" w:rsidRDefault="006B32F8" w:rsidP="006B32F8">
            <w:pPr>
              <w:snapToGrid w:val="0"/>
              <w:jc w:val="left"/>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3、分別測量溢出水的重量。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E3B3E" w:rsidRPr="00860BB7" w:rsidRDefault="00AE3B3E" w:rsidP="00AE3B3E">
            <w:pPr>
              <w:rPr>
                <w:rFonts w:ascii="標楷體" w:eastAsia="標楷體" w:hAnsi="標楷體"/>
                <w:sz w:val="24"/>
                <w:szCs w:val="24"/>
              </w:rPr>
            </w:pPr>
            <w:r w:rsidRPr="00860BB7">
              <w:rPr>
                <w:rFonts w:ascii="標楷體" w:eastAsia="標楷體" w:hAnsi="標楷體" w:hint="eastAsia"/>
                <w:sz w:val="24"/>
                <w:szCs w:val="24"/>
              </w:rPr>
              <w:t>1</w:t>
            </w:r>
          </w:p>
        </w:tc>
        <w:tc>
          <w:tcPr>
            <w:tcW w:w="2410" w:type="dxa"/>
            <w:tcBorders>
              <w:top w:val="single" w:sz="8" w:space="0" w:color="000000"/>
              <w:bottom w:val="single" w:sz="8" w:space="0" w:color="000000"/>
              <w:right w:val="single" w:sz="8" w:space="0" w:color="000000"/>
            </w:tcBorders>
            <w:tcMar>
              <w:top w:w="100" w:type="dxa"/>
              <w:left w:w="20" w:type="dxa"/>
              <w:bottom w:w="100" w:type="dxa"/>
              <w:right w:w="20" w:type="dxa"/>
            </w:tcMar>
          </w:tcPr>
          <w:p w:rsidR="00AE3B3E" w:rsidRPr="00860BB7" w:rsidRDefault="00AE3B3E" w:rsidP="00AE3B3E">
            <w:pPr>
              <w:ind w:left="-22" w:hanging="7"/>
              <w:jc w:val="left"/>
              <w:rPr>
                <w:rFonts w:ascii="標楷體" w:eastAsia="標楷體" w:hAnsi="標楷體"/>
                <w:sz w:val="24"/>
                <w:szCs w:val="24"/>
              </w:rPr>
            </w:pPr>
            <w:r w:rsidRPr="00860BB7">
              <w:rPr>
                <w:rFonts w:ascii="標楷體" w:eastAsia="標楷體" w:hAnsi="標楷體" w:hint="eastAsia"/>
                <w:sz w:val="24"/>
                <w:szCs w:val="24"/>
              </w:rPr>
              <w:t>【教學資源】</w:t>
            </w:r>
          </w:p>
          <w:p w:rsidR="00AE3B3E" w:rsidRPr="00860BB7" w:rsidRDefault="00AE3B3E" w:rsidP="00AE3B3E">
            <w:pPr>
              <w:ind w:left="-22" w:hanging="7"/>
              <w:jc w:val="left"/>
              <w:rPr>
                <w:rFonts w:ascii="標楷體" w:eastAsia="標楷體" w:hAnsi="標楷體"/>
                <w:sz w:val="24"/>
                <w:szCs w:val="24"/>
              </w:rPr>
            </w:pPr>
            <w:r w:rsidRPr="00860BB7">
              <w:rPr>
                <w:rFonts w:ascii="標楷體" w:eastAsia="標楷體" w:hAnsi="標楷體" w:hint="eastAsia"/>
                <w:sz w:val="24"/>
                <w:szCs w:val="24"/>
              </w:rPr>
              <w:t>細砂、空瓶子(大、中、小各</w:t>
            </w:r>
            <w:proofErr w:type="gramStart"/>
            <w:r w:rsidRPr="00860BB7">
              <w:rPr>
                <w:rFonts w:ascii="標楷體" w:eastAsia="標楷體" w:hAnsi="標楷體" w:hint="eastAsia"/>
                <w:sz w:val="24"/>
                <w:szCs w:val="24"/>
              </w:rPr>
              <w:t>一</w:t>
            </w:r>
            <w:proofErr w:type="gramEnd"/>
            <w:r w:rsidRPr="00860BB7">
              <w:rPr>
                <w:rFonts w:ascii="標楷體" w:eastAsia="標楷體" w:hAnsi="標楷體" w:hint="eastAsia"/>
                <w:sz w:val="24"/>
                <w:szCs w:val="24"/>
              </w:rPr>
              <w:t>)、透明容器、彈簧秤、</w:t>
            </w:r>
            <w:proofErr w:type="gramStart"/>
            <w:r w:rsidRPr="00860BB7">
              <w:rPr>
                <w:rFonts w:ascii="標楷體" w:eastAsia="標楷體" w:hAnsi="標楷體" w:hint="eastAsia"/>
                <w:sz w:val="24"/>
                <w:szCs w:val="24"/>
              </w:rPr>
              <w:t>同重</w:t>
            </w:r>
            <w:proofErr w:type="gramEnd"/>
            <w:r w:rsidRPr="00860BB7">
              <w:rPr>
                <w:rFonts w:ascii="標楷體" w:eastAsia="標楷體" w:hAnsi="標楷體" w:hint="eastAsia"/>
                <w:sz w:val="24"/>
                <w:szCs w:val="24"/>
              </w:rPr>
              <w:t>的木塊和鐵塊</w:t>
            </w:r>
          </w:p>
          <w:p w:rsidR="00AE3B3E" w:rsidRPr="00860BB7" w:rsidRDefault="00AE3B3E" w:rsidP="00AE3B3E">
            <w:pPr>
              <w:ind w:left="-22" w:hanging="7"/>
              <w:jc w:val="left"/>
              <w:rPr>
                <w:rFonts w:ascii="標楷體" w:eastAsia="標楷體" w:hAnsi="標楷體"/>
                <w:sz w:val="24"/>
                <w:szCs w:val="24"/>
              </w:rPr>
            </w:pPr>
            <w:r w:rsidRPr="00860BB7">
              <w:rPr>
                <w:rFonts w:ascii="標楷體" w:eastAsia="標楷體" w:hAnsi="標楷體" w:hint="eastAsia"/>
                <w:sz w:val="24"/>
                <w:szCs w:val="24"/>
              </w:rPr>
              <w:t>【學習策略】</w:t>
            </w:r>
          </w:p>
          <w:p w:rsidR="00AE3B3E" w:rsidRPr="00860BB7" w:rsidRDefault="00AE3B3E" w:rsidP="00AE3B3E">
            <w:pPr>
              <w:ind w:left="-22" w:hanging="7"/>
              <w:jc w:val="left"/>
              <w:rPr>
                <w:rFonts w:ascii="標楷體" w:eastAsia="標楷體" w:hAnsi="標楷體" w:cs="標楷體"/>
                <w:color w:val="FF0000"/>
                <w:sz w:val="24"/>
                <w:szCs w:val="24"/>
              </w:rPr>
            </w:pPr>
            <w:r w:rsidRPr="00860BB7">
              <w:rPr>
                <w:rFonts w:ascii="標楷體" w:eastAsia="標楷體" w:hAnsi="標楷體" w:hint="eastAsia"/>
                <w:sz w:val="24"/>
                <w:szCs w:val="24"/>
              </w:rPr>
              <w:t>為加深學生對浮力之印象，本次的活動希望能經由不同實驗條件下，觀察浮力的改變，利用所學知識及觀察力，分析歸納所觀察到之現象，同時印證所學知識。</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AE3B3E" w:rsidRPr="00860BB7" w:rsidRDefault="00AE3B3E" w:rsidP="00AE3B3E">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討論</w:t>
            </w:r>
          </w:p>
          <w:p w:rsidR="00AE3B3E" w:rsidRPr="00860BB7" w:rsidRDefault="00AE3B3E" w:rsidP="00AE3B3E">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口語評量</w:t>
            </w:r>
          </w:p>
          <w:p w:rsidR="00AE3B3E" w:rsidRPr="00860BB7" w:rsidRDefault="00AE3B3E" w:rsidP="00AE3B3E">
            <w:pPr>
              <w:pStyle w:val="aff9"/>
              <w:spacing w:line="240" w:lineRule="exact"/>
              <w:rPr>
                <w:rFonts w:ascii="標楷體" w:eastAsia="標楷體" w:hAnsi="標楷體" w:cs="Times New Roman"/>
                <w:color w:val="000000"/>
                <w:kern w:val="0"/>
                <w:szCs w:val="24"/>
              </w:rPr>
            </w:pPr>
            <w:r w:rsidRPr="00860BB7">
              <w:rPr>
                <w:rFonts w:ascii="標楷體" w:eastAsia="標楷體" w:hAnsi="標楷體" w:cs="Times New Roman" w:hint="eastAsia"/>
                <w:color w:val="000000"/>
                <w:kern w:val="0"/>
                <w:szCs w:val="24"/>
              </w:rPr>
              <w:t>活動進行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E3B3E" w:rsidRPr="00860BB7" w:rsidRDefault="00AE3B3E" w:rsidP="00AE3B3E">
            <w:pPr>
              <w:ind w:left="-22" w:hanging="7"/>
              <w:jc w:val="left"/>
              <w:rPr>
                <w:rFonts w:ascii="標楷體" w:eastAsia="標楷體" w:hAnsi="標楷體" w:cs="標楷體"/>
                <w:color w:val="FF0000"/>
                <w:sz w:val="24"/>
                <w:szCs w:val="24"/>
              </w:rPr>
            </w:pPr>
          </w:p>
        </w:tc>
        <w:tc>
          <w:tcPr>
            <w:tcW w:w="772" w:type="dxa"/>
            <w:tcBorders>
              <w:top w:val="single" w:sz="8" w:space="0" w:color="000000"/>
              <w:bottom w:val="single" w:sz="8" w:space="0" w:color="000000"/>
              <w:right w:val="single" w:sz="8" w:space="0" w:color="000000"/>
            </w:tcBorders>
          </w:tcPr>
          <w:p w:rsidR="00AE3B3E" w:rsidRPr="00860BB7" w:rsidRDefault="00AE3B3E" w:rsidP="00AE3B3E">
            <w:pPr>
              <w:adjustRightInd w:val="0"/>
              <w:snapToGrid w:val="0"/>
              <w:spacing w:line="0" w:lineRule="atLeast"/>
              <w:ind w:hanging="7"/>
              <w:jc w:val="left"/>
              <w:rPr>
                <w:rFonts w:ascii="標楷體" w:eastAsia="標楷體" w:hAnsi="標楷體" w:cs="標楷體"/>
                <w:sz w:val="24"/>
                <w:szCs w:val="24"/>
              </w:rPr>
            </w:pPr>
          </w:p>
        </w:tc>
      </w:tr>
      <w:tr w:rsidR="00AE3B3E" w:rsidRPr="00860BB7" w:rsidTr="00E069BD">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AE3B3E" w:rsidRPr="00AE3B3E" w:rsidRDefault="00AE3B3E" w:rsidP="00AE3B3E">
            <w:pPr>
              <w:jc w:val="center"/>
              <w:rPr>
                <w:rFonts w:ascii="標楷體" w:eastAsia="標楷體" w:hAnsi="標楷體" w:cs="標楷體"/>
                <w:color w:val="auto"/>
                <w:sz w:val="24"/>
                <w:szCs w:val="24"/>
              </w:rPr>
            </w:pPr>
            <w:r w:rsidRPr="00AE3B3E">
              <w:rPr>
                <w:rFonts w:ascii="標楷體" w:eastAsia="標楷體" w:hAnsi="標楷體" w:cs="標楷體" w:hint="eastAsia"/>
                <w:color w:val="auto"/>
                <w:sz w:val="24"/>
                <w:szCs w:val="24"/>
              </w:rPr>
              <w:t>第21</w:t>
            </w:r>
            <w:proofErr w:type="gramStart"/>
            <w:r w:rsidRPr="00AE3B3E">
              <w:rPr>
                <w:rFonts w:ascii="標楷體" w:eastAsia="標楷體" w:hAnsi="標楷體" w:cs="標楷體" w:hint="eastAsia"/>
                <w:color w:val="auto"/>
                <w:sz w:val="24"/>
                <w:szCs w:val="24"/>
              </w:rPr>
              <w:t>週</w:t>
            </w:r>
            <w:proofErr w:type="gramEnd"/>
          </w:p>
          <w:p w:rsidR="00AE3B3E" w:rsidRPr="00AE3B3E" w:rsidRDefault="00AE3B3E" w:rsidP="00AE3B3E">
            <w:pPr>
              <w:jc w:val="center"/>
              <w:rPr>
                <w:rFonts w:ascii="標楷體" w:eastAsia="標楷體" w:hAnsi="標楷體" w:cs="標楷體"/>
                <w:color w:val="auto"/>
                <w:sz w:val="24"/>
                <w:szCs w:val="24"/>
              </w:rPr>
            </w:pPr>
            <w:r w:rsidRPr="00AE3B3E">
              <w:rPr>
                <w:rFonts w:ascii="標楷體" w:eastAsia="標楷體" w:hAnsi="標楷體" w:cs="標楷體" w:hint="eastAsia"/>
                <w:color w:val="auto"/>
                <w:sz w:val="24"/>
                <w:szCs w:val="24"/>
              </w:rPr>
              <w:t>6/26</w:t>
            </w:r>
          </w:p>
          <w:p w:rsidR="00AE3B3E" w:rsidRPr="00AE3B3E" w:rsidRDefault="00AE3B3E" w:rsidP="00AE3B3E">
            <w:pPr>
              <w:jc w:val="center"/>
              <w:rPr>
                <w:rFonts w:ascii="標楷體" w:eastAsia="標楷體" w:hAnsi="標楷體" w:cs="標楷體"/>
                <w:color w:val="auto"/>
                <w:sz w:val="24"/>
                <w:szCs w:val="24"/>
              </w:rPr>
            </w:pPr>
            <w:proofErr w:type="gramStart"/>
            <w:r w:rsidRPr="00AE3B3E">
              <w:rPr>
                <w:rFonts w:ascii="標楷體" w:eastAsia="標楷體" w:hAnsi="標楷體" w:cs="標楷體"/>
                <w:color w:val="auto"/>
                <w:sz w:val="24"/>
                <w:szCs w:val="24"/>
              </w:rPr>
              <w:t>｜</w:t>
            </w:r>
            <w:proofErr w:type="gramEnd"/>
          </w:p>
          <w:p w:rsidR="00AE3B3E" w:rsidRPr="00AE3B3E" w:rsidRDefault="00AE3B3E" w:rsidP="00AE3B3E">
            <w:pPr>
              <w:jc w:val="center"/>
              <w:rPr>
                <w:rFonts w:ascii="標楷體" w:eastAsia="標楷體" w:hAnsi="標楷體" w:cs="標楷體"/>
                <w:color w:val="auto"/>
                <w:sz w:val="24"/>
                <w:szCs w:val="24"/>
              </w:rPr>
            </w:pPr>
            <w:r w:rsidRPr="00AE3B3E">
              <w:rPr>
                <w:rFonts w:ascii="標楷體" w:eastAsia="標楷體" w:hAnsi="標楷體" w:cs="標楷體" w:hint="eastAsia"/>
                <w:color w:val="auto"/>
                <w:sz w:val="24"/>
                <w:szCs w:val="24"/>
              </w:rPr>
              <w:t>6/30</w:t>
            </w:r>
          </w:p>
          <w:p w:rsidR="00AE3B3E" w:rsidRPr="00AE3B3E" w:rsidRDefault="00AE3B3E" w:rsidP="00AE3B3E">
            <w:pPr>
              <w:jc w:val="center"/>
              <w:rPr>
                <w:rFonts w:ascii="標楷體" w:eastAsia="標楷體" w:hAnsi="標楷體" w:cs="標楷體"/>
                <w:color w:val="auto"/>
                <w:sz w:val="24"/>
                <w:szCs w:val="24"/>
              </w:rPr>
            </w:pPr>
            <w:r w:rsidRPr="00AE3B3E">
              <w:rPr>
                <w:rFonts w:ascii="標楷體" w:eastAsia="標楷體" w:hAnsi="標楷體" w:cs="標楷體" w:hint="eastAsia"/>
                <w:color w:val="auto"/>
                <w:sz w:val="24"/>
                <w:szCs w:val="24"/>
              </w:rPr>
              <w:t>(6/28-29第3次定期評量)</w:t>
            </w:r>
          </w:p>
          <w:p w:rsidR="00AE3B3E" w:rsidRPr="000029BD" w:rsidRDefault="00AE3B3E" w:rsidP="00AE3B3E">
            <w:pPr>
              <w:jc w:val="center"/>
              <w:rPr>
                <w:rFonts w:ascii="標楷體" w:eastAsia="標楷體" w:hAnsi="標楷體" w:cs="標楷體"/>
                <w:color w:val="auto"/>
                <w:sz w:val="24"/>
                <w:szCs w:val="24"/>
              </w:rPr>
            </w:pPr>
            <w:r w:rsidRPr="00AE3B3E">
              <w:rPr>
                <w:rFonts w:ascii="標楷體" w:eastAsia="標楷體" w:hAnsi="標楷體" w:cs="標楷體" w:hint="eastAsia"/>
                <w:color w:val="auto"/>
                <w:sz w:val="24"/>
                <w:szCs w:val="24"/>
              </w:rPr>
              <w:t>(6/30休業式)</w:t>
            </w:r>
          </w:p>
        </w:tc>
        <w:tc>
          <w:tcPr>
            <w:tcW w:w="2429" w:type="dxa"/>
            <w:tcBorders>
              <w:top w:val="single" w:sz="8" w:space="0" w:color="000000"/>
              <w:left w:val="single" w:sz="8" w:space="0" w:color="000000"/>
              <w:bottom w:val="single" w:sz="8" w:space="0" w:color="000000"/>
              <w:right w:val="single" w:sz="8" w:space="0" w:color="000000"/>
            </w:tcBorders>
          </w:tcPr>
          <w:p w:rsidR="00E069BD" w:rsidRPr="00860BB7" w:rsidRDefault="00E069BD" w:rsidP="00E069BD">
            <w:pPr>
              <w:rPr>
                <w:rFonts w:ascii="標楷體" w:eastAsia="標楷體" w:hAnsi="標楷體"/>
                <w:sz w:val="24"/>
                <w:szCs w:val="24"/>
              </w:rPr>
            </w:pPr>
            <w:r w:rsidRPr="00860BB7">
              <w:rPr>
                <w:rFonts w:ascii="標楷體" w:eastAsia="標楷體" w:hAnsi="標楷體"/>
                <w:sz w:val="24"/>
                <w:szCs w:val="24"/>
              </w:rPr>
              <w:t>ah-</w:t>
            </w:r>
            <w:r w:rsidRPr="00860BB7">
              <w:rPr>
                <w:rFonts w:ascii="標楷體" w:eastAsia="標楷體" w:hAnsi="標楷體" w:hint="eastAsia"/>
                <w:sz w:val="24"/>
                <w:szCs w:val="24"/>
              </w:rPr>
              <w:t>Ⅳ</w:t>
            </w:r>
            <w:r w:rsidRPr="00860BB7">
              <w:rPr>
                <w:rFonts w:ascii="標楷體" w:eastAsia="標楷體" w:hAnsi="標楷體"/>
                <w:sz w:val="24"/>
                <w:szCs w:val="24"/>
              </w:rPr>
              <w:t>-1</w:t>
            </w:r>
            <w:r w:rsidRPr="00860BB7">
              <w:rPr>
                <w:rFonts w:ascii="標楷體" w:eastAsia="標楷體" w:hAnsi="標楷體" w:hint="eastAsia"/>
                <w:sz w:val="24"/>
                <w:szCs w:val="24"/>
              </w:rPr>
              <w:t>對於有關科學發現的報導甚至權威的解釋（如報章雜誌的報導或書本上的解釋）</w:t>
            </w:r>
            <w:r w:rsidRPr="00860BB7">
              <w:rPr>
                <w:rFonts w:ascii="標楷體" w:eastAsia="標楷體" w:hAnsi="標楷體"/>
                <w:sz w:val="24"/>
                <w:szCs w:val="24"/>
              </w:rPr>
              <w:t xml:space="preserve">  </w:t>
            </w:r>
            <w:r w:rsidRPr="00860BB7">
              <w:rPr>
                <w:rFonts w:ascii="標楷體" w:eastAsia="標楷體" w:hAnsi="標楷體" w:hint="eastAsia"/>
                <w:sz w:val="24"/>
                <w:szCs w:val="24"/>
              </w:rPr>
              <w:t>能抱持懷疑的態度，評估其推論的證據是否充分且可信賴。</w:t>
            </w:r>
          </w:p>
          <w:p w:rsidR="00E069BD" w:rsidRPr="00860BB7" w:rsidRDefault="00E069BD" w:rsidP="00E069BD">
            <w:pPr>
              <w:rPr>
                <w:rFonts w:ascii="標楷體" w:eastAsia="標楷體" w:hAnsi="標楷體"/>
                <w:sz w:val="24"/>
                <w:szCs w:val="24"/>
              </w:rPr>
            </w:pPr>
            <w:r w:rsidRPr="00860BB7">
              <w:rPr>
                <w:rFonts w:ascii="標楷體" w:eastAsia="標楷體" w:hAnsi="標楷體" w:hint="eastAsia"/>
                <w:sz w:val="24"/>
                <w:szCs w:val="24"/>
              </w:rPr>
              <w:t>ah -Ⅳ-2 應用所學到的科學知識與科學探究方法幫助自己做出最佳的決定。</w:t>
            </w:r>
          </w:p>
          <w:p w:rsidR="00E069BD" w:rsidRPr="00E069BD" w:rsidRDefault="00E069BD" w:rsidP="00AE3B3E">
            <w:pPr>
              <w:jc w:val="center"/>
              <w:rPr>
                <w:rFonts w:ascii="標楷體" w:eastAsia="標楷體" w:hAnsi="標楷體" w:cs="標楷體"/>
                <w:color w:val="0070C0"/>
                <w:sz w:val="24"/>
                <w:szCs w:val="24"/>
              </w:rPr>
            </w:pPr>
          </w:p>
          <w:p w:rsidR="00AE3B3E" w:rsidRPr="00860BB7" w:rsidRDefault="00E11093" w:rsidP="00AE3B3E">
            <w:pPr>
              <w:jc w:val="center"/>
              <w:rPr>
                <w:rFonts w:ascii="標楷體" w:eastAsia="標楷體" w:hAnsi="標楷體" w:cs="標楷體"/>
                <w:color w:val="0070C0"/>
                <w:sz w:val="24"/>
                <w:szCs w:val="24"/>
              </w:rPr>
            </w:pPr>
            <w:r w:rsidRPr="00860BB7">
              <w:rPr>
                <w:rFonts w:ascii="標楷體" w:eastAsia="標楷體" w:hAnsi="標楷體" w:cs="標楷體" w:hint="eastAsia"/>
                <w:color w:val="0070C0"/>
                <w:sz w:val="24"/>
                <w:szCs w:val="24"/>
              </w:rPr>
              <w:t>第3次定期評量</w:t>
            </w:r>
          </w:p>
        </w:tc>
        <w:tc>
          <w:tcPr>
            <w:tcW w:w="2693" w:type="dxa"/>
            <w:gridSpan w:val="2"/>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069BD" w:rsidRPr="00860BB7" w:rsidRDefault="00E069BD" w:rsidP="00E069BD">
            <w:pPr>
              <w:snapToGrid w:val="0"/>
              <w:spacing w:line="240" w:lineRule="atLeast"/>
              <w:rPr>
                <w:rFonts w:ascii="標楷體" w:eastAsia="標楷體" w:hAnsi="標楷體"/>
                <w:sz w:val="24"/>
                <w:szCs w:val="24"/>
              </w:rPr>
            </w:pPr>
            <w:r w:rsidRPr="00860BB7">
              <w:rPr>
                <w:rFonts w:ascii="標楷體" w:eastAsia="標楷體" w:hAnsi="標楷體"/>
                <w:sz w:val="24"/>
                <w:szCs w:val="24"/>
              </w:rPr>
              <w:t>Eb-Ⅳ-5</w:t>
            </w:r>
            <w:r w:rsidRPr="00860BB7">
              <w:rPr>
                <w:rFonts w:ascii="標楷體" w:eastAsia="標楷體" w:hAnsi="標楷體" w:hint="eastAsia"/>
                <w:sz w:val="24"/>
                <w:szCs w:val="24"/>
              </w:rPr>
              <w:t xml:space="preserve">  </w:t>
            </w:r>
            <w:r w:rsidRPr="00860BB7">
              <w:rPr>
                <w:rFonts w:ascii="標楷體" w:eastAsia="標楷體" w:hAnsi="標楷體"/>
                <w:sz w:val="24"/>
                <w:szCs w:val="24"/>
              </w:rPr>
              <w:br/>
              <w:t>壓力的定義與帕斯卡原理。</w:t>
            </w:r>
          </w:p>
          <w:p w:rsidR="00AE3B3E" w:rsidRPr="00E069BD" w:rsidRDefault="00AE3B3E" w:rsidP="00E069BD">
            <w:pPr>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AE3B3E" w:rsidRDefault="00995E12" w:rsidP="00AE3B3E">
            <w:pPr>
              <w:rPr>
                <w:rFonts w:ascii="標楷體" w:eastAsia="標楷體" w:hAnsi="標楷體" w:cs="標楷體"/>
                <w:color w:val="FF0000"/>
                <w:sz w:val="24"/>
                <w:szCs w:val="24"/>
              </w:rPr>
            </w:pPr>
            <w:r w:rsidRPr="00995E12">
              <w:rPr>
                <w:rFonts w:ascii="標楷體" w:eastAsia="標楷體" w:hAnsi="標楷體" w:cs="標楷體" w:hint="eastAsia"/>
                <w:color w:val="FF0000"/>
                <w:sz w:val="24"/>
                <w:szCs w:val="24"/>
              </w:rPr>
              <w:t>新聞中的科學</w:t>
            </w:r>
          </w:p>
          <w:p w:rsidR="00995E12" w:rsidRDefault="00995E12" w:rsidP="00AE3B3E">
            <w:pPr>
              <w:rPr>
                <w:rFonts w:ascii="標楷體" w:eastAsia="標楷體" w:hAnsi="標楷體" w:cs="標楷體"/>
                <w:color w:val="FF0000"/>
                <w:sz w:val="24"/>
                <w:szCs w:val="24"/>
              </w:rPr>
            </w:pPr>
            <w:r>
              <w:rPr>
                <w:rFonts w:ascii="標楷體" w:eastAsia="標楷體" w:hAnsi="標楷體" w:cs="標楷體" w:hint="eastAsia"/>
                <w:color w:val="FF0000"/>
                <w:sz w:val="24"/>
                <w:szCs w:val="24"/>
              </w:rPr>
              <w:t>-</w:t>
            </w:r>
            <w:r w:rsidRPr="00995E12">
              <w:rPr>
                <w:rFonts w:ascii="標楷體" w:eastAsia="標楷體" w:hAnsi="標楷體" w:cs="標楷體" w:hint="eastAsia"/>
                <w:color w:val="FF0000"/>
                <w:sz w:val="24"/>
                <w:szCs w:val="24"/>
              </w:rPr>
              <w:t>生活與新聞</w:t>
            </w:r>
          </w:p>
          <w:p w:rsidR="00995E12" w:rsidRDefault="00995E12" w:rsidP="00AE3B3E">
            <w:pPr>
              <w:rPr>
                <w:rFonts w:ascii="標楷體" w:eastAsia="標楷體" w:hAnsi="標楷體" w:cs="標楷體"/>
                <w:color w:val="FF0000"/>
                <w:sz w:val="24"/>
                <w:szCs w:val="24"/>
              </w:rPr>
            </w:pPr>
          </w:p>
          <w:p w:rsidR="00995E12" w:rsidRDefault="00995E12" w:rsidP="00AE3B3E">
            <w:pPr>
              <w:rPr>
                <w:rFonts w:ascii="標楷體" w:eastAsia="標楷體" w:hAnsi="標楷體" w:cs="標楷體"/>
                <w:color w:val="FF0000"/>
                <w:sz w:val="24"/>
                <w:szCs w:val="24"/>
              </w:rPr>
            </w:pPr>
            <w:r w:rsidRPr="00995E12">
              <w:rPr>
                <w:rFonts w:ascii="標楷體" w:eastAsia="標楷體" w:hAnsi="標楷體" w:cs="標楷體" w:hint="eastAsia"/>
                <w:color w:val="FF0000"/>
                <w:sz w:val="24"/>
                <w:szCs w:val="24"/>
              </w:rPr>
              <w:t>1.瞭解</w:t>
            </w:r>
            <w:proofErr w:type="gramStart"/>
            <w:r w:rsidRPr="00995E12">
              <w:rPr>
                <w:rFonts w:ascii="標楷體" w:eastAsia="標楷體" w:hAnsi="標楷體" w:cs="標楷體" w:hint="eastAsia"/>
                <w:color w:val="FF0000"/>
                <w:sz w:val="24"/>
                <w:szCs w:val="24"/>
              </w:rPr>
              <w:t>爬刀梯</w:t>
            </w:r>
            <w:proofErr w:type="gramEnd"/>
            <w:r w:rsidRPr="00995E12">
              <w:rPr>
                <w:rFonts w:ascii="標楷體" w:eastAsia="標楷體" w:hAnsi="標楷體" w:cs="標楷體" w:hint="eastAsia"/>
                <w:color w:val="FF0000"/>
                <w:sz w:val="24"/>
                <w:szCs w:val="24"/>
              </w:rPr>
              <w:t>的技巧：為什麼要將腳打</w:t>
            </w:r>
            <w:proofErr w:type="gramStart"/>
            <w:r w:rsidRPr="00995E12">
              <w:rPr>
                <w:rFonts w:ascii="標楷體" w:eastAsia="標楷體" w:hAnsi="標楷體" w:cs="標楷體" w:hint="eastAsia"/>
                <w:color w:val="FF0000"/>
                <w:sz w:val="24"/>
                <w:szCs w:val="24"/>
              </w:rPr>
              <w:t>橫踩刀梯</w:t>
            </w:r>
            <w:proofErr w:type="gramEnd"/>
            <w:r w:rsidR="00E069BD">
              <w:rPr>
                <w:rFonts w:ascii="標楷體" w:eastAsia="標楷體" w:hAnsi="標楷體" w:cs="標楷體" w:hint="eastAsia"/>
                <w:color w:val="FF0000"/>
                <w:sz w:val="24"/>
                <w:szCs w:val="24"/>
              </w:rPr>
              <w:t>？</w:t>
            </w:r>
          </w:p>
          <w:p w:rsidR="00995E12" w:rsidRPr="00860BB7" w:rsidRDefault="00995E12" w:rsidP="00AE3B3E">
            <w:pPr>
              <w:rPr>
                <w:rFonts w:ascii="標楷體" w:eastAsia="標楷體" w:hAnsi="標楷體" w:cs="標楷體"/>
                <w:color w:val="FF0000"/>
                <w:sz w:val="24"/>
                <w:szCs w:val="24"/>
              </w:rPr>
            </w:pPr>
            <w:r w:rsidRPr="00995E12">
              <w:rPr>
                <w:rFonts w:ascii="標楷體" w:eastAsia="標楷體" w:hAnsi="標楷體" w:cs="標楷體" w:hint="eastAsia"/>
                <w:color w:val="FF0000"/>
                <w:sz w:val="24"/>
                <w:szCs w:val="24"/>
              </w:rPr>
              <w:t>2.認識牛奶糖破椰子：牛奶糖既非固體、也非液體，如何能硬挺穿透椰子</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E3B3E" w:rsidRPr="00860BB7" w:rsidRDefault="00E069BD" w:rsidP="00AE3B3E">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1</w:t>
            </w:r>
          </w:p>
        </w:tc>
        <w:tc>
          <w:tcPr>
            <w:tcW w:w="2410" w:type="dxa"/>
            <w:tcBorders>
              <w:top w:val="single" w:sz="8" w:space="0" w:color="000000"/>
              <w:bottom w:val="single" w:sz="8" w:space="0" w:color="000000"/>
              <w:right w:val="single" w:sz="8" w:space="0" w:color="000000"/>
            </w:tcBorders>
            <w:tcMar>
              <w:top w:w="100" w:type="dxa"/>
              <w:left w:w="20" w:type="dxa"/>
              <w:bottom w:w="100" w:type="dxa"/>
              <w:right w:w="20" w:type="dxa"/>
            </w:tcMar>
          </w:tcPr>
          <w:p w:rsidR="00E069BD" w:rsidRDefault="00E069BD" w:rsidP="00E069BD">
            <w:pPr>
              <w:ind w:left="-22" w:hanging="7"/>
              <w:rPr>
                <w:rFonts w:ascii="標楷體" w:eastAsia="標楷體" w:hAnsi="標楷體" w:cs="標楷體"/>
                <w:color w:val="FF0000"/>
                <w:sz w:val="24"/>
                <w:szCs w:val="24"/>
              </w:rPr>
            </w:pPr>
            <w:r>
              <w:rPr>
                <w:rFonts w:ascii="標楷體" w:eastAsia="標楷體" w:hAnsi="標楷體" w:cs="標楷體"/>
                <w:color w:val="FF0000"/>
                <w:sz w:val="24"/>
                <w:szCs w:val="24"/>
              </w:rPr>
              <w:t>1</w:t>
            </w:r>
            <w:r w:rsidRPr="00E069BD">
              <w:rPr>
                <w:rFonts w:ascii="標楷體" w:eastAsia="標楷體" w:hAnsi="標楷體" w:cs="標楷體" w:hint="eastAsia"/>
                <w:color w:val="FF0000"/>
                <w:sz w:val="24"/>
                <w:szCs w:val="24"/>
              </w:rPr>
              <w:t>.能知道</w:t>
            </w:r>
            <w:proofErr w:type="gramStart"/>
            <w:r w:rsidRPr="00E069BD">
              <w:rPr>
                <w:rFonts w:ascii="標楷體" w:eastAsia="標楷體" w:hAnsi="標楷體" w:cs="標楷體" w:hint="eastAsia"/>
                <w:color w:val="FF0000"/>
                <w:sz w:val="24"/>
                <w:szCs w:val="24"/>
              </w:rPr>
              <w:t>踩刀梯</w:t>
            </w:r>
            <w:proofErr w:type="gramEnd"/>
            <w:r w:rsidRPr="00E069BD">
              <w:rPr>
                <w:rFonts w:ascii="標楷體" w:eastAsia="標楷體" w:hAnsi="標楷體" w:cs="標楷體" w:hint="eastAsia"/>
                <w:color w:val="FF0000"/>
                <w:sz w:val="24"/>
                <w:szCs w:val="24"/>
              </w:rPr>
              <w:t>時，腳要</w:t>
            </w:r>
            <w:proofErr w:type="gramStart"/>
            <w:r w:rsidRPr="00E069BD">
              <w:rPr>
                <w:rFonts w:ascii="標楷體" w:eastAsia="標楷體" w:hAnsi="標楷體" w:cs="標楷體" w:hint="eastAsia"/>
                <w:color w:val="FF0000"/>
                <w:sz w:val="24"/>
                <w:szCs w:val="24"/>
              </w:rPr>
              <w:t>穩定踩住刀</w:t>
            </w:r>
            <w:proofErr w:type="gramEnd"/>
            <w:r w:rsidRPr="00E069BD">
              <w:rPr>
                <w:rFonts w:ascii="標楷體" w:eastAsia="標楷體" w:hAnsi="標楷體" w:cs="標楷體" w:hint="eastAsia"/>
                <w:color w:val="FF0000"/>
                <w:sz w:val="24"/>
                <w:szCs w:val="24"/>
              </w:rPr>
              <w:t xml:space="preserve">片，不做任何距離的移動之技巧。 </w:t>
            </w:r>
          </w:p>
          <w:p w:rsidR="00E069BD" w:rsidRPr="00E069BD" w:rsidRDefault="00E069BD" w:rsidP="00E069BD">
            <w:pPr>
              <w:ind w:left="-22" w:hanging="7"/>
              <w:rPr>
                <w:rFonts w:ascii="標楷體" w:eastAsia="標楷體" w:hAnsi="標楷體" w:cs="標楷體"/>
                <w:color w:val="FF0000"/>
                <w:sz w:val="24"/>
                <w:szCs w:val="24"/>
              </w:rPr>
            </w:pPr>
            <w:r>
              <w:rPr>
                <w:rFonts w:ascii="標楷體" w:eastAsia="標楷體" w:hAnsi="標楷體" w:cs="標楷體"/>
                <w:color w:val="FF0000"/>
                <w:sz w:val="24"/>
                <w:szCs w:val="24"/>
              </w:rPr>
              <w:t>2</w:t>
            </w:r>
            <w:r w:rsidRPr="00E069BD">
              <w:rPr>
                <w:rFonts w:ascii="標楷體" w:eastAsia="標楷體" w:hAnsi="標楷體" w:cs="標楷體" w:hint="eastAsia"/>
                <w:color w:val="FF0000"/>
                <w:sz w:val="24"/>
                <w:szCs w:val="24"/>
              </w:rPr>
              <w:t>.能說出牛奶糖可利用壓力使之成了非牛頓流體，就能穿透椰子。</w:t>
            </w:r>
          </w:p>
          <w:p w:rsidR="00AE3B3E" w:rsidRPr="00860BB7" w:rsidRDefault="00AE3B3E" w:rsidP="00E069BD">
            <w:pPr>
              <w:ind w:left="-22" w:hanging="7"/>
              <w:rPr>
                <w:rFonts w:ascii="標楷體" w:eastAsia="標楷體" w:hAnsi="標楷體" w:cs="標楷體"/>
                <w:color w:val="FF0000"/>
                <w:sz w:val="24"/>
                <w:szCs w:val="24"/>
              </w:rPr>
            </w:pP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AE3B3E" w:rsidRPr="00860BB7" w:rsidRDefault="00E069BD" w:rsidP="00AE3B3E">
            <w:pPr>
              <w:ind w:left="-22" w:hanging="7"/>
              <w:rPr>
                <w:rFonts w:ascii="標楷體" w:eastAsia="標楷體" w:hAnsi="標楷體" w:cs="標楷體"/>
                <w:color w:val="FF0000"/>
                <w:sz w:val="24"/>
                <w:szCs w:val="24"/>
              </w:rPr>
            </w:pPr>
            <w:r w:rsidRPr="00E069BD">
              <w:rPr>
                <w:rFonts w:ascii="標楷體" w:eastAsia="標楷體" w:hAnsi="標楷體" w:cs="標楷體" w:hint="eastAsia"/>
                <w:color w:val="FF0000"/>
                <w:sz w:val="24"/>
                <w:szCs w:val="24"/>
              </w:rPr>
              <w:t>1.議題討論</w:t>
            </w:r>
            <w:r>
              <w:rPr>
                <w:rFonts w:ascii="標楷體" w:eastAsia="標楷體" w:hAnsi="標楷體" w:cs="標楷體" w:hint="eastAsia"/>
                <w:color w:val="FF0000"/>
                <w:sz w:val="24"/>
                <w:szCs w:val="24"/>
              </w:rPr>
              <w:t>2</w:t>
            </w:r>
            <w:r w:rsidRPr="00E069BD">
              <w:rPr>
                <w:rFonts w:ascii="標楷體" w:eastAsia="標楷體" w:hAnsi="標楷體" w:cs="標楷體" w:hint="eastAsia"/>
                <w:color w:val="FF0000"/>
                <w:sz w:val="24"/>
                <w:szCs w:val="24"/>
              </w:rPr>
              <w:t>.成果發表</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E3B3E" w:rsidRPr="00860BB7" w:rsidRDefault="00B04648" w:rsidP="00AE3B3E">
            <w:pPr>
              <w:ind w:left="-22" w:hanging="7"/>
              <w:rPr>
                <w:rFonts w:ascii="標楷體" w:eastAsia="標楷體" w:hAnsi="標楷體" w:cs="標楷體"/>
                <w:color w:val="FF0000"/>
                <w:sz w:val="24"/>
                <w:szCs w:val="24"/>
              </w:rPr>
            </w:pPr>
            <w:r w:rsidRPr="00860BB7">
              <w:rPr>
                <w:rFonts w:ascii="標楷體" w:eastAsia="標楷體" w:hAnsi="標楷體" w:hint="eastAsia"/>
                <w:sz w:val="24"/>
                <w:szCs w:val="24"/>
              </w:rPr>
              <w:t>閱讀素養</w:t>
            </w:r>
            <w:r w:rsidRPr="00860BB7">
              <w:rPr>
                <w:rFonts w:ascii="標楷體" w:eastAsia="標楷體" w:hAnsi="標楷體"/>
                <w:sz w:val="24"/>
                <w:szCs w:val="24"/>
              </w:rPr>
              <w:t>教育</w:t>
            </w:r>
          </w:p>
        </w:tc>
        <w:tc>
          <w:tcPr>
            <w:tcW w:w="772" w:type="dxa"/>
            <w:tcBorders>
              <w:top w:val="single" w:sz="8" w:space="0" w:color="000000"/>
              <w:bottom w:val="single" w:sz="8" w:space="0" w:color="000000"/>
              <w:right w:val="single" w:sz="8" w:space="0" w:color="000000"/>
            </w:tcBorders>
          </w:tcPr>
          <w:p w:rsidR="00AE3B3E" w:rsidRPr="00860BB7" w:rsidRDefault="00AE3B3E" w:rsidP="00AE3B3E">
            <w:pPr>
              <w:adjustRightInd w:val="0"/>
              <w:snapToGrid w:val="0"/>
              <w:spacing w:line="0" w:lineRule="atLeast"/>
              <w:ind w:hanging="7"/>
              <w:jc w:val="left"/>
              <w:rPr>
                <w:rFonts w:ascii="標楷體" w:eastAsia="標楷體" w:hAnsi="標楷體" w:cs="標楷體"/>
                <w:sz w:val="24"/>
                <w:szCs w:val="24"/>
              </w:rPr>
            </w:pPr>
          </w:p>
        </w:tc>
      </w:tr>
    </w:tbl>
    <w:p w:rsidR="00A30498" w:rsidRPr="00860BB7" w:rsidRDefault="00A30498" w:rsidP="00D31588">
      <w:pPr>
        <w:spacing w:line="0" w:lineRule="atLeast"/>
        <w:rPr>
          <w:rFonts w:ascii="標楷體" w:eastAsia="標楷體" w:hAnsi="標楷體" w:cs="標楷體"/>
          <w:color w:val="FF0000"/>
          <w:sz w:val="24"/>
          <w:szCs w:val="24"/>
        </w:rPr>
      </w:pPr>
    </w:p>
    <w:p w:rsidR="009F5FE4" w:rsidRPr="00860BB7" w:rsidRDefault="009F5FE4" w:rsidP="009F5FE4">
      <w:pPr>
        <w:rPr>
          <w:rFonts w:ascii="標楷體" w:eastAsia="標楷體" w:hAnsi="標楷體" w:cs="標楷體"/>
          <w:color w:val="FF0000"/>
          <w:sz w:val="24"/>
          <w:szCs w:val="24"/>
          <w:highlight w:val="yellow"/>
        </w:rPr>
      </w:pPr>
      <w:r w:rsidRPr="00860BB7">
        <w:rPr>
          <w:rFonts w:ascii="標楷體" w:eastAsia="標楷體" w:hAnsi="標楷體" w:cs="標楷體" w:hint="eastAsia"/>
          <w:color w:val="FF0000"/>
          <w:sz w:val="24"/>
          <w:szCs w:val="24"/>
          <w:highlight w:val="yellow"/>
        </w:rPr>
        <w:t>七、本課程是否有校外人士協助教學</w:t>
      </w:r>
    </w:p>
    <w:p w:rsidR="009F5FE4" w:rsidRPr="00860BB7" w:rsidRDefault="00DD7BA6" w:rsidP="009F5FE4">
      <w:pPr>
        <w:rPr>
          <w:rFonts w:ascii="標楷體" w:eastAsia="標楷體" w:hAnsi="標楷體" w:cs="標楷體"/>
          <w:color w:val="FF0000"/>
          <w:sz w:val="24"/>
          <w:szCs w:val="24"/>
          <w:highlight w:val="yellow"/>
        </w:rPr>
      </w:pPr>
      <w:proofErr w:type="gramStart"/>
      <w:r w:rsidRPr="00860BB7">
        <w:rPr>
          <w:rFonts w:ascii="標楷體" w:eastAsia="標楷體" w:hAnsi="標楷體" w:cs="新細明體"/>
          <w:b/>
          <w:color w:val="auto"/>
          <w:sz w:val="24"/>
          <w:szCs w:val="24"/>
        </w:rPr>
        <w:t>■</w:t>
      </w:r>
      <w:r w:rsidR="009F5FE4" w:rsidRPr="00860BB7">
        <w:rPr>
          <w:rFonts w:ascii="標楷體" w:eastAsia="標楷體" w:hAnsi="標楷體" w:cs="標楷體" w:hint="eastAsia"/>
          <w:color w:val="FF0000"/>
          <w:sz w:val="24"/>
          <w:szCs w:val="24"/>
          <w:highlight w:val="yellow"/>
        </w:rPr>
        <w:t>否</w:t>
      </w:r>
      <w:proofErr w:type="gramEnd"/>
      <w:r w:rsidR="009F5FE4" w:rsidRPr="00860BB7">
        <w:rPr>
          <w:rFonts w:ascii="標楷體" w:eastAsia="標楷體" w:hAnsi="標楷體" w:cs="標楷體" w:hint="eastAsia"/>
          <w:color w:val="FF0000"/>
          <w:sz w:val="24"/>
          <w:szCs w:val="24"/>
          <w:highlight w:val="yellow"/>
        </w:rPr>
        <w:t>，全學年都沒有(</w:t>
      </w:r>
      <w:proofErr w:type="gramStart"/>
      <w:r w:rsidR="009F5FE4" w:rsidRPr="00860BB7">
        <w:rPr>
          <w:rFonts w:ascii="標楷體" w:eastAsia="標楷體" w:hAnsi="標楷體" w:cs="標楷體" w:hint="eastAsia"/>
          <w:color w:val="FF0000"/>
          <w:sz w:val="24"/>
          <w:szCs w:val="24"/>
          <w:highlight w:val="yellow"/>
        </w:rPr>
        <w:t>以下免</w:t>
      </w:r>
      <w:proofErr w:type="gramEnd"/>
      <w:r w:rsidR="009F5FE4" w:rsidRPr="00860BB7">
        <w:rPr>
          <w:rFonts w:ascii="標楷體" w:eastAsia="標楷體" w:hAnsi="標楷體" w:cs="標楷體" w:hint="eastAsia"/>
          <w:color w:val="FF0000"/>
          <w:sz w:val="24"/>
          <w:szCs w:val="24"/>
          <w:highlight w:val="yellow"/>
        </w:rPr>
        <w:t>填)</w:t>
      </w:r>
    </w:p>
    <w:p w:rsidR="009F5FE4" w:rsidRPr="00860BB7" w:rsidRDefault="009F5FE4" w:rsidP="009F5FE4">
      <w:pPr>
        <w:rPr>
          <w:rFonts w:ascii="標楷體" w:eastAsia="標楷體" w:hAnsi="標楷體" w:cs="標楷體"/>
          <w:color w:val="FF0000"/>
          <w:sz w:val="24"/>
          <w:szCs w:val="24"/>
          <w:highlight w:val="yellow"/>
        </w:rPr>
      </w:pPr>
      <w:r w:rsidRPr="00860BB7">
        <w:rPr>
          <w:rFonts w:ascii="標楷體" w:eastAsia="標楷體" w:hAnsi="標楷體" w:cs="標楷體" w:hint="eastAsia"/>
          <w:color w:val="FF0000"/>
          <w:sz w:val="24"/>
          <w:szCs w:val="24"/>
          <w:highlight w:val="yellow"/>
        </w:rPr>
        <w:t>□有，部分班級，實施的班級為：___________</w:t>
      </w:r>
    </w:p>
    <w:p w:rsidR="009F5FE4" w:rsidRPr="00860BB7" w:rsidRDefault="009F5FE4" w:rsidP="009F5FE4">
      <w:pPr>
        <w:rPr>
          <w:rFonts w:ascii="標楷體" w:eastAsia="標楷體" w:hAnsi="標楷體" w:cs="標楷體"/>
          <w:color w:val="FF0000"/>
          <w:sz w:val="24"/>
          <w:szCs w:val="24"/>
          <w:highlight w:val="yellow"/>
        </w:rPr>
      </w:pPr>
      <w:r w:rsidRPr="00860BB7">
        <w:rPr>
          <w:rFonts w:ascii="標楷體" w:eastAsia="標楷體" w:hAnsi="標楷體" w:cs="標楷體" w:hint="eastAsia"/>
          <w:color w:val="FF0000"/>
          <w:sz w:val="24"/>
          <w:szCs w:val="24"/>
          <w:highlight w:val="yellow"/>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9F5FE4" w:rsidRPr="00860BB7" w:rsidTr="00B64C27">
        <w:tc>
          <w:tcPr>
            <w:tcW w:w="1292" w:type="dxa"/>
          </w:tcPr>
          <w:p w:rsidR="009F5FE4" w:rsidRPr="00860BB7" w:rsidRDefault="009F5FE4" w:rsidP="00B64C27">
            <w:pPr>
              <w:ind w:firstLine="0"/>
              <w:jc w:val="center"/>
              <w:rPr>
                <w:rFonts w:ascii="標楷體" w:eastAsia="標楷體" w:hAnsi="標楷體" w:cs="標楷體"/>
                <w:color w:val="FF0000"/>
                <w:sz w:val="24"/>
                <w:szCs w:val="24"/>
                <w:highlight w:val="yellow"/>
              </w:rPr>
            </w:pPr>
            <w:r w:rsidRPr="00860BB7">
              <w:rPr>
                <w:rFonts w:ascii="標楷體" w:eastAsia="標楷體" w:hAnsi="標楷體" w:cs="標楷體"/>
                <w:color w:val="FF0000"/>
                <w:sz w:val="24"/>
                <w:szCs w:val="24"/>
                <w:highlight w:val="yellow"/>
              </w:rPr>
              <w:t>教學期程</w:t>
            </w:r>
          </w:p>
        </w:tc>
        <w:tc>
          <w:tcPr>
            <w:tcW w:w="3416" w:type="dxa"/>
          </w:tcPr>
          <w:p w:rsidR="009F5FE4" w:rsidRPr="00860BB7" w:rsidRDefault="009F5FE4" w:rsidP="00B64C27">
            <w:pPr>
              <w:ind w:firstLine="0"/>
              <w:jc w:val="center"/>
              <w:rPr>
                <w:rFonts w:ascii="標楷體" w:eastAsia="標楷體" w:hAnsi="標楷體" w:cs="標楷體"/>
                <w:color w:val="FF0000"/>
                <w:sz w:val="24"/>
                <w:szCs w:val="24"/>
                <w:highlight w:val="yellow"/>
              </w:rPr>
            </w:pPr>
            <w:r w:rsidRPr="00860BB7">
              <w:rPr>
                <w:rFonts w:ascii="標楷體" w:eastAsia="標楷體" w:hAnsi="標楷體" w:cs="標楷體" w:hint="eastAsia"/>
                <w:color w:val="FF0000"/>
                <w:sz w:val="24"/>
                <w:szCs w:val="24"/>
                <w:highlight w:val="yellow"/>
              </w:rPr>
              <w:t>校外人士協助之課程大綱</w:t>
            </w:r>
          </w:p>
        </w:tc>
        <w:tc>
          <w:tcPr>
            <w:tcW w:w="3513" w:type="dxa"/>
          </w:tcPr>
          <w:p w:rsidR="009F5FE4" w:rsidRPr="00860BB7" w:rsidRDefault="009F5FE4" w:rsidP="00B64C27">
            <w:pPr>
              <w:spacing w:before="100" w:beforeAutospacing="1"/>
              <w:ind w:firstLine="0"/>
              <w:jc w:val="center"/>
              <w:rPr>
                <w:rFonts w:ascii="標楷體" w:eastAsia="標楷體" w:hAnsi="標楷體" w:cs="標楷體"/>
                <w:color w:val="FF0000"/>
                <w:sz w:val="24"/>
                <w:szCs w:val="24"/>
                <w:highlight w:val="yellow"/>
              </w:rPr>
            </w:pPr>
            <w:r w:rsidRPr="00860BB7">
              <w:rPr>
                <w:rFonts w:ascii="標楷體" w:eastAsia="標楷體" w:hAnsi="標楷體" w:cs="標楷體" w:hint="eastAsia"/>
                <w:color w:val="FF0000"/>
                <w:sz w:val="24"/>
                <w:szCs w:val="24"/>
                <w:highlight w:val="yellow"/>
              </w:rPr>
              <w:t>教材形式</w:t>
            </w:r>
          </w:p>
        </w:tc>
        <w:tc>
          <w:tcPr>
            <w:tcW w:w="2296" w:type="dxa"/>
          </w:tcPr>
          <w:p w:rsidR="009F5FE4" w:rsidRPr="00860BB7" w:rsidRDefault="009F5FE4" w:rsidP="00B64C27">
            <w:pPr>
              <w:spacing w:before="100" w:beforeAutospacing="1"/>
              <w:ind w:firstLine="0"/>
              <w:jc w:val="center"/>
              <w:rPr>
                <w:rFonts w:ascii="標楷體" w:eastAsia="標楷體" w:hAnsi="標楷體" w:cs="標楷體"/>
                <w:color w:val="FF0000"/>
                <w:sz w:val="24"/>
                <w:szCs w:val="24"/>
                <w:highlight w:val="yellow"/>
              </w:rPr>
            </w:pPr>
            <w:r w:rsidRPr="00860BB7">
              <w:rPr>
                <w:rFonts w:ascii="標楷體" w:eastAsia="標楷體" w:hAnsi="標楷體" w:cs="標楷體" w:hint="eastAsia"/>
                <w:color w:val="FF0000"/>
                <w:sz w:val="24"/>
                <w:szCs w:val="24"/>
                <w:highlight w:val="yellow"/>
              </w:rPr>
              <w:t>教材內容簡介</w:t>
            </w:r>
          </w:p>
        </w:tc>
        <w:tc>
          <w:tcPr>
            <w:tcW w:w="1399" w:type="dxa"/>
          </w:tcPr>
          <w:p w:rsidR="009F5FE4" w:rsidRPr="00860BB7" w:rsidRDefault="009F5FE4" w:rsidP="00B64C27">
            <w:pPr>
              <w:spacing w:before="100" w:beforeAutospacing="1"/>
              <w:ind w:firstLine="0"/>
              <w:jc w:val="center"/>
              <w:rPr>
                <w:rFonts w:ascii="標楷體" w:eastAsia="標楷體" w:hAnsi="標楷體" w:cs="標楷體"/>
                <w:color w:val="FF0000"/>
                <w:sz w:val="24"/>
                <w:szCs w:val="24"/>
                <w:highlight w:val="yellow"/>
              </w:rPr>
            </w:pPr>
            <w:r w:rsidRPr="00860BB7">
              <w:rPr>
                <w:rFonts w:ascii="標楷體" w:eastAsia="標楷體" w:hAnsi="標楷體" w:cs="標楷體" w:hint="eastAsia"/>
                <w:color w:val="FF0000"/>
                <w:sz w:val="24"/>
                <w:szCs w:val="24"/>
                <w:highlight w:val="yellow"/>
              </w:rPr>
              <w:t>預期成效</w:t>
            </w:r>
          </w:p>
        </w:tc>
        <w:tc>
          <w:tcPr>
            <w:tcW w:w="3192" w:type="dxa"/>
          </w:tcPr>
          <w:p w:rsidR="009F5FE4" w:rsidRPr="00860BB7" w:rsidRDefault="009F5FE4" w:rsidP="00B64C27">
            <w:pPr>
              <w:spacing w:before="100" w:beforeAutospacing="1"/>
              <w:ind w:firstLine="0"/>
              <w:jc w:val="center"/>
              <w:rPr>
                <w:rFonts w:ascii="標楷體" w:eastAsia="標楷體" w:hAnsi="標楷體" w:cs="標楷體"/>
                <w:color w:val="FF0000"/>
                <w:sz w:val="24"/>
                <w:szCs w:val="24"/>
                <w:highlight w:val="yellow"/>
              </w:rPr>
            </w:pPr>
            <w:r w:rsidRPr="00860BB7">
              <w:rPr>
                <w:rFonts w:ascii="標楷體" w:eastAsia="標楷體" w:hAnsi="標楷體" w:cs="標楷體" w:hint="eastAsia"/>
                <w:color w:val="FF0000"/>
                <w:sz w:val="24"/>
                <w:szCs w:val="24"/>
                <w:highlight w:val="yellow"/>
              </w:rPr>
              <w:t>原授課教師角色</w:t>
            </w:r>
          </w:p>
        </w:tc>
      </w:tr>
      <w:tr w:rsidR="009F5FE4" w:rsidRPr="00860BB7" w:rsidTr="00B64C27">
        <w:tc>
          <w:tcPr>
            <w:tcW w:w="1292" w:type="dxa"/>
          </w:tcPr>
          <w:p w:rsidR="009F5FE4" w:rsidRPr="00860BB7" w:rsidRDefault="009F5FE4" w:rsidP="00B64C27">
            <w:pPr>
              <w:ind w:firstLine="0"/>
              <w:rPr>
                <w:rFonts w:ascii="標楷體" w:eastAsia="標楷體" w:hAnsi="標楷體" w:cs="標楷體"/>
                <w:color w:val="FF0000"/>
                <w:sz w:val="24"/>
                <w:szCs w:val="24"/>
                <w:highlight w:val="yellow"/>
              </w:rPr>
            </w:pPr>
          </w:p>
        </w:tc>
        <w:tc>
          <w:tcPr>
            <w:tcW w:w="3416" w:type="dxa"/>
          </w:tcPr>
          <w:p w:rsidR="009F5FE4" w:rsidRPr="00860BB7" w:rsidRDefault="009F5FE4" w:rsidP="00B64C27">
            <w:pPr>
              <w:ind w:firstLine="0"/>
              <w:rPr>
                <w:rFonts w:ascii="標楷體" w:eastAsia="標楷體" w:hAnsi="標楷體" w:cs="標楷體"/>
                <w:color w:val="FF0000"/>
                <w:sz w:val="24"/>
                <w:szCs w:val="24"/>
                <w:highlight w:val="yellow"/>
              </w:rPr>
            </w:pPr>
          </w:p>
        </w:tc>
        <w:tc>
          <w:tcPr>
            <w:tcW w:w="3513" w:type="dxa"/>
          </w:tcPr>
          <w:p w:rsidR="009F5FE4" w:rsidRPr="00860BB7" w:rsidRDefault="009F5FE4" w:rsidP="00B64C27">
            <w:pPr>
              <w:pStyle w:val="Web"/>
              <w:jc w:val="both"/>
              <w:rPr>
                <w:rFonts w:ascii="標楷體" w:eastAsia="標楷體" w:hAnsi="標楷體" w:cs="標楷體"/>
                <w:color w:val="FF0000"/>
                <w:highlight w:val="yellow"/>
              </w:rPr>
            </w:pPr>
            <w:r w:rsidRPr="00860BB7">
              <w:rPr>
                <w:rFonts w:ascii="標楷體" w:eastAsia="標楷體" w:hAnsi="標楷體" w:cs="標楷體"/>
                <w:color w:val="FF0000"/>
                <w:highlight w:val="yellow"/>
              </w:rPr>
              <w:t>□</w:t>
            </w:r>
            <w:r w:rsidRPr="00860BB7">
              <w:rPr>
                <w:rFonts w:ascii="標楷體" w:eastAsia="標楷體" w:hAnsi="標楷體" w:cs="標楷體" w:hint="eastAsia"/>
                <w:color w:val="FF0000"/>
                <w:highlight w:val="yellow"/>
              </w:rPr>
              <w:t>簡報</w:t>
            </w:r>
            <w:r w:rsidRPr="00860BB7">
              <w:rPr>
                <w:rFonts w:ascii="標楷體" w:eastAsia="標楷體" w:hAnsi="標楷體" w:cs="標楷體"/>
                <w:color w:val="FF0000"/>
                <w:highlight w:val="yellow"/>
              </w:rPr>
              <w:t>□印刷品□影音光碟</w:t>
            </w:r>
          </w:p>
          <w:p w:rsidR="009F5FE4" w:rsidRPr="00860BB7" w:rsidRDefault="009F5FE4" w:rsidP="00B64C27">
            <w:pPr>
              <w:pStyle w:val="Web"/>
              <w:jc w:val="both"/>
              <w:rPr>
                <w:rFonts w:ascii="標楷體" w:eastAsia="標楷體" w:hAnsi="標楷體" w:cs="標楷體"/>
                <w:color w:val="FF0000"/>
                <w:highlight w:val="yellow"/>
              </w:rPr>
            </w:pPr>
            <w:r w:rsidRPr="00860BB7">
              <w:rPr>
                <w:rFonts w:ascii="標楷體" w:eastAsia="標楷體" w:hAnsi="標楷體" w:cs="標楷體"/>
                <w:color w:val="FF0000"/>
                <w:highlight w:val="yellow"/>
              </w:rPr>
              <w:t xml:space="preserve">□其他於課程或活動中使用之教學資料，請說明： </w:t>
            </w:r>
          </w:p>
        </w:tc>
        <w:tc>
          <w:tcPr>
            <w:tcW w:w="2296" w:type="dxa"/>
          </w:tcPr>
          <w:p w:rsidR="009F5FE4" w:rsidRPr="00860BB7" w:rsidRDefault="009F5FE4" w:rsidP="00B64C27">
            <w:pPr>
              <w:ind w:firstLine="0"/>
              <w:rPr>
                <w:rFonts w:ascii="標楷體" w:eastAsia="標楷體" w:hAnsi="標楷體" w:cs="標楷體"/>
                <w:color w:val="FF0000"/>
                <w:sz w:val="24"/>
                <w:szCs w:val="24"/>
                <w:highlight w:val="yellow"/>
              </w:rPr>
            </w:pPr>
          </w:p>
        </w:tc>
        <w:tc>
          <w:tcPr>
            <w:tcW w:w="1399" w:type="dxa"/>
          </w:tcPr>
          <w:p w:rsidR="009F5FE4" w:rsidRPr="00860BB7" w:rsidRDefault="009F5FE4" w:rsidP="00B64C27">
            <w:pPr>
              <w:ind w:firstLine="0"/>
              <w:rPr>
                <w:rFonts w:ascii="標楷體" w:eastAsia="標楷體" w:hAnsi="標楷體" w:cs="標楷體"/>
                <w:color w:val="FF0000"/>
                <w:sz w:val="24"/>
                <w:szCs w:val="24"/>
                <w:highlight w:val="yellow"/>
              </w:rPr>
            </w:pPr>
          </w:p>
        </w:tc>
        <w:tc>
          <w:tcPr>
            <w:tcW w:w="3192" w:type="dxa"/>
          </w:tcPr>
          <w:p w:rsidR="009F5FE4" w:rsidRPr="00860BB7" w:rsidRDefault="009F5FE4" w:rsidP="00B64C27">
            <w:pPr>
              <w:ind w:firstLine="0"/>
              <w:rPr>
                <w:rFonts w:ascii="標楷體" w:eastAsia="標楷體" w:hAnsi="標楷體" w:cs="標楷體"/>
                <w:color w:val="FF0000"/>
                <w:sz w:val="24"/>
                <w:szCs w:val="24"/>
                <w:highlight w:val="yellow"/>
              </w:rPr>
            </w:pPr>
          </w:p>
        </w:tc>
      </w:tr>
      <w:tr w:rsidR="009F5FE4" w:rsidRPr="00860BB7" w:rsidTr="00B64C27">
        <w:tc>
          <w:tcPr>
            <w:tcW w:w="1292" w:type="dxa"/>
          </w:tcPr>
          <w:p w:rsidR="009F5FE4" w:rsidRPr="00860BB7" w:rsidRDefault="009F5FE4" w:rsidP="00B64C27">
            <w:pPr>
              <w:ind w:firstLine="0"/>
              <w:rPr>
                <w:rFonts w:ascii="標楷體" w:eastAsia="標楷體" w:hAnsi="標楷體" w:cs="標楷體"/>
                <w:color w:val="FF0000"/>
                <w:sz w:val="24"/>
                <w:szCs w:val="24"/>
                <w:highlight w:val="yellow"/>
              </w:rPr>
            </w:pPr>
          </w:p>
        </w:tc>
        <w:tc>
          <w:tcPr>
            <w:tcW w:w="3416" w:type="dxa"/>
          </w:tcPr>
          <w:p w:rsidR="009F5FE4" w:rsidRPr="00860BB7" w:rsidRDefault="009F5FE4" w:rsidP="00B64C27">
            <w:pPr>
              <w:ind w:firstLine="0"/>
              <w:rPr>
                <w:rFonts w:ascii="標楷體" w:eastAsia="標楷體" w:hAnsi="標楷體" w:cs="標楷體"/>
                <w:color w:val="FF0000"/>
                <w:sz w:val="24"/>
                <w:szCs w:val="24"/>
                <w:highlight w:val="yellow"/>
              </w:rPr>
            </w:pPr>
          </w:p>
        </w:tc>
        <w:tc>
          <w:tcPr>
            <w:tcW w:w="3513" w:type="dxa"/>
          </w:tcPr>
          <w:p w:rsidR="009F5FE4" w:rsidRPr="00860BB7" w:rsidRDefault="009F5FE4" w:rsidP="00B64C27">
            <w:pPr>
              <w:ind w:firstLine="0"/>
              <w:rPr>
                <w:rFonts w:ascii="標楷體" w:eastAsia="標楷體" w:hAnsi="標楷體" w:cs="標楷體"/>
                <w:color w:val="FF0000"/>
                <w:sz w:val="24"/>
                <w:szCs w:val="24"/>
                <w:highlight w:val="yellow"/>
              </w:rPr>
            </w:pPr>
          </w:p>
        </w:tc>
        <w:tc>
          <w:tcPr>
            <w:tcW w:w="2296" w:type="dxa"/>
          </w:tcPr>
          <w:p w:rsidR="009F5FE4" w:rsidRPr="00860BB7" w:rsidRDefault="009F5FE4" w:rsidP="00B64C27">
            <w:pPr>
              <w:ind w:firstLine="0"/>
              <w:rPr>
                <w:rFonts w:ascii="標楷體" w:eastAsia="標楷體" w:hAnsi="標楷體" w:cs="標楷體"/>
                <w:color w:val="FF0000"/>
                <w:sz w:val="24"/>
                <w:szCs w:val="24"/>
                <w:highlight w:val="yellow"/>
              </w:rPr>
            </w:pPr>
          </w:p>
        </w:tc>
        <w:tc>
          <w:tcPr>
            <w:tcW w:w="1399" w:type="dxa"/>
          </w:tcPr>
          <w:p w:rsidR="009F5FE4" w:rsidRPr="00860BB7" w:rsidRDefault="009F5FE4" w:rsidP="00B64C27">
            <w:pPr>
              <w:ind w:firstLine="0"/>
              <w:rPr>
                <w:rFonts w:ascii="標楷體" w:eastAsia="標楷體" w:hAnsi="標楷體" w:cs="標楷體"/>
                <w:color w:val="FF0000"/>
                <w:sz w:val="24"/>
                <w:szCs w:val="24"/>
                <w:highlight w:val="yellow"/>
              </w:rPr>
            </w:pPr>
          </w:p>
        </w:tc>
        <w:tc>
          <w:tcPr>
            <w:tcW w:w="3192" w:type="dxa"/>
          </w:tcPr>
          <w:p w:rsidR="009F5FE4" w:rsidRPr="00860BB7" w:rsidRDefault="009F5FE4" w:rsidP="00B64C27">
            <w:pPr>
              <w:ind w:firstLine="0"/>
              <w:rPr>
                <w:rFonts w:ascii="標楷體" w:eastAsia="標楷體" w:hAnsi="標楷體" w:cs="標楷體"/>
                <w:color w:val="FF0000"/>
                <w:sz w:val="24"/>
                <w:szCs w:val="24"/>
                <w:highlight w:val="yellow"/>
              </w:rPr>
            </w:pPr>
          </w:p>
        </w:tc>
      </w:tr>
      <w:tr w:rsidR="009F5FE4" w:rsidRPr="00860BB7" w:rsidTr="00B64C27">
        <w:tc>
          <w:tcPr>
            <w:tcW w:w="1292" w:type="dxa"/>
          </w:tcPr>
          <w:p w:rsidR="009F5FE4" w:rsidRPr="00860BB7" w:rsidRDefault="009F5FE4" w:rsidP="00B64C27">
            <w:pPr>
              <w:ind w:firstLine="0"/>
              <w:rPr>
                <w:rFonts w:ascii="標楷體" w:eastAsia="標楷體" w:hAnsi="標楷體" w:cs="標楷體"/>
                <w:color w:val="FF0000"/>
                <w:sz w:val="24"/>
                <w:szCs w:val="24"/>
                <w:highlight w:val="yellow"/>
              </w:rPr>
            </w:pPr>
          </w:p>
        </w:tc>
        <w:tc>
          <w:tcPr>
            <w:tcW w:w="3416" w:type="dxa"/>
          </w:tcPr>
          <w:p w:rsidR="009F5FE4" w:rsidRPr="00860BB7" w:rsidRDefault="009F5FE4" w:rsidP="00B64C27">
            <w:pPr>
              <w:ind w:firstLine="0"/>
              <w:rPr>
                <w:rFonts w:ascii="標楷體" w:eastAsia="標楷體" w:hAnsi="標楷體" w:cs="標楷體"/>
                <w:color w:val="FF0000"/>
                <w:sz w:val="24"/>
                <w:szCs w:val="24"/>
                <w:highlight w:val="yellow"/>
              </w:rPr>
            </w:pPr>
          </w:p>
        </w:tc>
        <w:tc>
          <w:tcPr>
            <w:tcW w:w="3513" w:type="dxa"/>
          </w:tcPr>
          <w:p w:rsidR="009F5FE4" w:rsidRPr="00860BB7" w:rsidRDefault="009F5FE4" w:rsidP="00B64C27">
            <w:pPr>
              <w:ind w:firstLine="0"/>
              <w:rPr>
                <w:rFonts w:ascii="標楷體" w:eastAsia="標楷體" w:hAnsi="標楷體" w:cs="標楷體"/>
                <w:color w:val="FF0000"/>
                <w:sz w:val="24"/>
                <w:szCs w:val="24"/>
                <w:highlight w:val="yellow"/>
              </w:rPr>
            </w:pPr>
          </w:p>
        </w:tc>
        <w:tc>
          <w:tcPr>
            <w:tcW w:w="2296" w:type="dxa"/>
          </w:tcPr>
          <w:p w:rsidR="009F5FE4" w:rsidRPr="00860BB7" w:rsidRDefault="009F5FE4" w:rsidP="00B64C27">
            <w:pPr>
              <w:ind w:firstLine="0"/>
              <w:rPr>
                <w:rFonts w:ascii="標楷體" w:eastAsia="標楷體" w:hAnsi="標楷體" w:cs="標楷體"/>
                <w:color w:val="FF0000"/>
                <w:sz w:val="24"/>
                <w:szCs w:val="24"/>
                <w:highlight w:val="yellow"/>
              </w:rPr>
            </w:pPr>
          </w:p>
        </w:tc>
        <w:tc>
          <w:tcPr>
            <w:tcW w:w="1399" w:type="dxa"/>
          </w:tcPr>
          <w:p w:rsidR="009F5FE4" w:rsidRPr="00860BB7" w:rsidRDefault="009F5FE4" w:rsidP="00B64C27">
            <w:pPr>
              <w:ind w:firstLine="0"/>
              <w:rPr>
                <w:rFonts w:ascii="標楷體" w:eastAsia="標楷體" w:hAnsi="標楷體" w:cs="標楷體"/>
                <w:color w:val="FF0000"/>
                <w:sz w:val="24"/>
                <w:szCs w:val="24"/>
                <w:highlight w:val="yellow"/>
              </w:rPr>
            </w:pPr>
          </w:p>
        </w:tc>
        <w:tc>
          <w:tcPr>
            <w:tcW w:w="3192" w:type="dxa"/>
          </w:tcPr>
          <w:p w:rsidR="009F5FE4" w:rsidRPr="00860BB7" w:rsidRDefault="009F5FE4" w:rsidP="00B64C27">
            <w:pPr>
              <w:ind w:firstLine="0"/>
              <w:rPr>
                <w:rFonts w:ascii="標楷體" w:eastAsia="標楷體" w:hAnsi="標楷體" w:cs="標楷體"/>
                <w:color w:val="FF0000"/>
                <w:sz w:val="24"/>
                <w:szCs w:val="24"/>
                <w:highlight w:val="yellow"/>
              </w:rPr>
            </w:pPr>
          </w:p>
        </w:tc>
      </w:tr>
    </w:tbl>
    <w:p w:rsidR="009F5FE4" w:rsidRPr="00860BB7" w:rsidRDefault="009F5FE4" w:rsidP="009F5FE4">
      <w:pPr>
        <w:rPr>
          <w:rFonts w:ascii="標楷體" w:eastAsia="標楷體" w:hAnsi="標楷體" w:cs="標楷體"/>
          <w:color w:val="FF0000"/>
          <w:sz w:val="24"/>
          <w:szCs w:val="24"/>
        </w:rPr>
      </w:pPr>
      <w:r w:rsidRPr="00860BB7">
        <w:rPr>
          <w:rFonts w:ascii="標楷體" w:eastAsia="標楷體" w:hAnsi="標楷體" w:cs="標楷體" w:hint="eastAsia"/>
          <w:color w:val="FF0000"/>
          <w:sz w:val="24"/>
          <w:szCs w:val="24"/>
          <w:highlight w:val="yellow"/>
        </w:rPr>
        <w:t>*上述欄位皆與校外人士協助教學與活動之申請表一致</w:t>
      </w:r>
    </w:p>
    <w:p w:rsidR="009F5FE4" w:rsidRPr="009F5FE4" w:rsidRDefault="009F5FE4" w:rsidP="00D31588">
      <w:pPr>
        <w:spacing w:line="0" w:lineRule="atLeast"/>
        <w:rPr>
          <w:rFonts w:ascii="標楷體" w:eastAsia="標楷體" w:hAnsi="標楷體" w:cs="標楷體"/>
          <w:color w:val="FF0000"/>
          <w:sz w:val="24"/>
          <w:szCs w:val="24"/>
        </w:rPr>
      </w:pPr>
    </w:p>
    <w:sectPr w:rsidR="009F5FE4" w:rsidRPr="009F5FE4"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21B3" w:rsidRDefault="002B21B3">
      <w:r>
        <w:separator/>
      </w:r>
    </w:p>
  </w:endnote>
  <w:endnote w:type="continuationSeparator" w:id="0">
    <w:p w:rsidR="002B21B3" w:rsidRDefault="002B2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¼Ð·¢Åé">
    <w:altName w:val="Calibri"/>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670F" w:rsidRDefault="00AF670F">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21B3" w:rsidRDefault="002B21B3">
      <w:r>
        <w:separator/>
      </w:r>
    </w:p>
  </w:footnote>
  <w:footnote w:type="continuationSeparator" w:id="0">
    <w:p w:rsidR="002B21B3" w:rsidRDefault="002B21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CEA68AF"/>
    <w:multiLevelType w:val="hybridMultilevel"/>
    <w:tmpl w:val="74403C02"/>
    <w:lvl w:ilvl="0" w:tplc="4AD8BAF8">
      <w:start w:val="1"/>
      <w:numFmt w:val="taiwaneseCountingThousand"/>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7"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8" w15:restartNumberingAfterBreak="0">
    <w:nsid w:val="57034490"/>
    <w:multiLevelType w:val="hybridMultilevel"/>
    <w:tmpl w:val="F51A8DD4"/>
    <w:lvl w:ilvl="0" w:tplc="4B1E368C">
      <w:start w:val="1"/>
      <w:numFmt w:val="lowerLetter"/>
      <w:lvlText w:val="%1."/>
      <w:lvlJc w:val="left"/>
      <w:pPr>
        <w:ind w:left="383" w:hanging="360"/>
      </w:pPr>
      <w:rPr>
        <w:rFonts w:ascii="¼Ð·¢Åé" w:hAnsi="¼Ð·¢Åé" w:cs="¼Ð·¢Åé"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9"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1"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2"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3"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4" w15:restartNumberingAfterBreak="0">
    <w:nsid w:val="769D2A3A"/>
    <w:multiLevelType w:val="hybridMultilevel"/>
    <w:tmpl w:val="224410B8"/>
    <w:lvl w:ilvl="0" w:tplc="C608960E">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5"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6"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6"/>
  </w:num>
  <w:num w:numId="3">
    <w:abstractNumId w:val="23"/>
  </w:num>
  <w:num w:numId="4">
    <w:abstractNumId w:val="31"/>
  </w:num>
  <w:num w:numId="5">
    <w:abstractNumId w:val="27"/>
  </w:num>
  <w:num w:numId="6">
    <w:abstractNumId w:val="26"/>
  </w:num>
  <w:num w:numId="7">
    <w:abstractNumId w:val="2"/>
  </w:num>
  <w:num w:numId="8">
    <w:abstractNumId w:val="20"/>
  </w:num>
  <w:num w:numId="9">
    <w:abstractNumId w:val="17"/>
  </w:num>
  <w:num w:numId="10">
    <w:abstractNumId w:val="30"/>
  </w:num>
  <w:num w:numId="11">
    <w:abstractNumId w:val="33"/>
  </w:num>
  <w:num w:numId="12">
    <w:abstractNumId w:val="35"/>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2"/>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9"/>
  </w:num>
  <w:num w:numId="32">
    <w:abstractNumId w:val="13"/>
  </w:num>
  <w:num w:numId="33">
    <w:abstractNumId w:val="4"/>
  </w:num>
  <w:num w:numId="34">
    <w:abstractNumId w:val="6"/>
  </w:num>
  <w:num w:numId="35">
    <w:abstractNumId w:val="25"/>
  </w:num>
  <w:num w:numId="36">
    <w:abstractNumId w:val="28"/>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5741"/>
    <w:rsid w:val="000668B0"/>
    <w:rsid w:val="00076501"/>
    <w:rsid w:val="000766D7"/>
    <w:rsid w:val="00076909"/>
    <w:rsid w:val="00080C7B"/>
    <w:rsid w:val="00081436"/>
    <w:rsid w:val="00081700"/>
    <w:rsid w:val="00085DA0"/>
    <w:rsid w:val="00091B8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334A"/>
    <w:rsid w:val="000E67EC"/>
    <w:rsid w:val="000E7B47"/>
    <w:rsid w:val="000F33DD"/>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45B1"/>
    <w:rsid w:val="0014796F"/>
    <w:rsid w:val="00150A4C"/>
    <w:rsid w:val="00156A6B"/>
    <w:rsid w:val="00157734"/>
    <w:rsid w:val="0016579E"/>
    <w:rsid w:val="00170D0B"/>
    <w:rsid w:val="00181ACE"/>
    <w:rsid w:val="001850A6"/>
    <w:rsid w:val="00187019"/>
    <w:rsid w:val="001918A5"/>
    <w:rsid w:val="00191B20"/>
    <w:rsid w:val="001933CC"/>
    <w:rsid w:val="0019471B"/>
    <w:rsid w:val="001948DA"/>
    <w:rsid w:val="001A0C95"/>
    <w:rsid w:val="001A1D6E"/>
    <w:rsid w:val="001A7F6A"/>
    <w:rsid w:val="001B04F0"/>
    <w:rsid w:val="001B3ACA"/>
    <w:rsid w:val="001B4EE9"/>
    <w:rsid w:val="001B5CEB"/>
    <w:rsid w:val="001C162B"/>
    <w:rsid w:val="001C44AF"/>
    <w:rsid w:val="001C5493"/>
    <w:rsid w:val="001C5ACF"/>
    <w:rsid w:val="001D0E7F"/>
    <w:rsid w:val="001D293D"/>
    <w:rsid w:val="001D3382"/>
    <w:rsid w:val="001D52A7"/>
    <w:rsid w:val="001E290D"/>
    <w:rsid w:val="001E5752"/>
    <w:rsid w:val="001E6507"/>
    <w:rsid w:val="001E724D"/>
    <w:rsid w:val="001F1F5B"/>
    <w:rsid w:val="001F4460"/>
    <w:rsid w:val="002026C7"/>
    <w:rsid w:val="002058E2"/>
    <w:rsid w:val="00205A5D"/>
    <w:rsid w:val="00210F9A"/>
    <w:rsid w:val="00214156"/>
    <w:rsid w:val="00214BA9"/>
    <w:rsid w:val="00221BF0"/>
    <w:rsid w:val="002247C9"/>
    <w:rsid w:val="00225853"/>
    <w:rsid w:val="00227D43"/>
    <w:rsid w:val="002465A9"/>
    <w:rsid w:val="0025196E"/>
    <w:rsid w:val="00252E0C"/>
    <w:rsid w:val="002616A3"/>
    <w:rsid w:val="00263A25"/>
    <w:rsid w:val="002664FE"/>
    <w:rsid w:val="002670FA"/>
    <w:rsid w:val="00271201"/>
    <w:rsid w:val="00281385"/>
    <w:rsid w:val="0028468A"/>
    <w:rsid w:val="00285A39"/>
    <w:rsid w:val="00290376"/>
    <w:rsid w:val="002915C9"/>
    <w:rsid w:val="002920BA"/>
    <w:rsid w:val="00294813"/>
    <w:rsid w:val="0029565D"/>
    <w:rsid w:val="002A105E"/>
    <w:rsid w:val="002A156D"/>
    <w:rsid w:val="002A2334"/>
    <w:rsid w:val="002A402E"/>
    <w:rsid w:val="002A422B"/>
    <w:rsid w:val="002A4EAA"/>
    <w:rsid w:val="002A7515"/>
    <w:rsid w:val="002B21B3"/>
    <w:rsid w:val="002B318C"/>
    <w:rsid w:val="002B5B91"/>
    <w:rsid w:val="002C2C4F"/>
    <w:rsid w:val="002C3725"/>
    <w:rsid w:val="002D3F86"/>
    <w:rsid w:val="002D7331"/>
    <w:rsid w:val="002E2523"/>
    <w:rsid w:val="002F535E"/>
    <w:rsid w:val="002F74D8"/>
    <w:rsid w:val="00301426"/>
    <w:rsid w:val="00302B24"/>
    <w:rsid w:val="003054B9"/>
    <w:rsid w:val="00306DEF"/>
    <w:rsid w:val="00310872"/>
    <w:rsid w:val="00314C01"/>
    <w:rsid w:val="00315311"/>
    <w:rsid w:val="00316E9B"/>
    <w:rsid w:val="0032064E"/>
    <w:rsid w:val="00320E8E"/>
    <w:rsid w:val="003219D1"/>
    <w:rsid w:val="00323167"/>
    <w:rsid w:val="00330F15"/>
    <w:rsid w:val="00334F63"/>
    <w:rsid w:val="0034044A"/>
    <w:rsid w:val="00342067"/>
    <w:rsid w:val="00355490"/>
    <w:rsid w:val="0035771B"/>
    <w:rsid w:val="00357A06"/>
    <w:rsid w:val="00360009"/>
    <w:rsid w:val="0036459A"/>
    <w:rsid w:val="003646AA"/>
    <w:rsid w:val="0037137A"/>
    <w:rsid w:val="0037218D"/>
    <w:rsid w:val="00376C12"/>
    <w:rsid w:val="003779F2"/>
    <w:rsid w:val="00382A13"/>
    <w:rsid w:val="00392A6A"/>
    <w:rsid w:val="0039306C"/>
    <w:rsid w:val="003939AB"/>
    <w:rsid w:val="0039412B"/>
    <w:rsid w:val="00394743"/>
    <w:rsid w:val="003A2FAC"/>
    <w:rsid w:val="003A58E8"/>
    <w:rsid w:val="003B57B2"/>
    <w:rsid w:val="003B75E7"/>
    <w:rsid w:val="003B7C4D"/>
    <w:rsid w:val="003C1C0A"/>
    <w:rsid w:val="003C2661"/>
    <w:rsid w:val="003C6C2D"/>
    <w:rsid w:val="003C7092"/>
    <w:rsid w:val="003D2C05"/>
    <w:rsid w:val="003D2E00"/>
    <w:rsid w:val="003E11DC"/>
    <w:rsid w:val="003E24A4"/>
    <w:rsid w:val="003F0EBC"/>
    <w:rsid w:val="003F2C64"/>
    <w:rsid w:val="003F7A48"/>
    <w:rsid w:val="00401839"/>
    <w:rsid w:val="0040278C"/>
    <w:rsid w:val="00403CDE"/>
    <w:rsid w:val="00403E10"/>
    <w:rsid w:val="004070BB"/>
    <w:rsid w:val="00415037"/>
    <w:rsid w:val="00415E66"/>
    <w:rsid w:val="004202C3"/>
    <w:rsid w:val="0042042E"/>
    <w:rsid w:val="00426712"/>
    <w:rsid w:val="00431B0B"/>
    <w:rsid w:val="00433109"/>
    <w:rsid w:val="00434C48"/>
    <w:rsid w:val="0043733C"/>
    <w:rsid w:val="00440B21"/>
    <w:rsid w:val="00441B99"/>
    <w:rsid w:val="00444D37"/>
    <w:rsid w:val="00454FAA"/>
    <w:rsid w:val="0046203E"/>
    <w:rsid w:val="00465A21"/>
    <w:rsid w:val="00467F96"/>
    <w:rsid w:val="00470E2B"/>
    <w:rsid w:val="00471A5D"/>
    <w:rsid w:val="00474E06"/>
    <w:rsid w:val="00481A87"/>
    <w:rsid w:val="004843EC"/>
    <w:rsid w:val="0048605F"/>
    <w:rsid w:val="00490278"/>
    <w:rsid w:val="00493294"/>
    <w:rsid w:val="00497E93"/>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CC7"/>
    <w:rsid w:val="004F2F0B"/>
    <w:rsid w:val="004F40A0"/>
    <w:rsid w:val="004F7550"/>
    <w:rsid w:val="00501758"/>
    <w:rsid w:val="00504BCC"/>
    <w:rsid w:val="00507327"/>
    <w:rsid w:val="005103D7"/>
    <w:rsid w:val="005168F0"/>
    <w:rsid w:val="00517FDB"/>
    <w:rsid w:val="005336C0"/>
    <w:rsid w:val="0053472D"/>
    <w:rsid w:val="00540EB2"/>
    <w:rsid w:val="00543640"/>
    <w:rsid w:val="00543FDF"/>
    <w:rsid w:val="00550328"/>
    <w:rsid w:val="005528F3"/>
    <w:rsid w:val="0055297F"/>
    <w:rsid w:val="005533E5"/>
    <w:rsid w:val="005571F5"/>
    <w:rsid w:val="005624A5"/>
    <w:rsid w:val="005670E7"/>
    <w:rsid w:val="0056735F"/>
    <w:rsid w:val="00570442"/>
    <w:rsid w:val="00573E05"/>
    <w:rsid w:val="00575BF8"/>
    <w:rsid w:val="00586943"/>
    <w:rsid w:val="005902DD"/>
    <w:rsid w:val="005949B7"/>
    <w:rsid w:val="005A3DF5"/>
    <w:rsid w:val="005A4D9A"/>
    <w:rsid w:val="005A6FB9"/>
    <w:rsid w:val="005B1A2D"/>
    <w:rsid w:val="005B39AB"/>
    <w:rsid w:val="005B3F5F"/>
    <w:rsid w:val="005B4FE2"/>
    <w:rsid w:val="005B69DE"/>
    <w:rsid w:val="005B722E"/>
    <w:rsid w:val="005C10D9"/>
    <w:rsid w:val="005C62F3"/>
    <w:rsid w:val="005D0143"/>
    <w:rsid w:val="005D6008"/>
    <w:rsid w:val="005D74BC"/>
    <w:rsid w:val="005D7AB8"/>
    <w:rsid w:val="005E6CDD"/>
    <w:rsid w:val="005E77E4"/>
    <w:rsid w:val="005F1B74"/>
    <w:rsid w:val="005F562B"/>
    <w:rsid w:val="005F5C4A"/>
    <w:rsid w:val="005F76F7"/>
    <w:rsid w:val="0060022B"/>
    <w:rsid w:val="00606AA4"/>
    <w:rsid w:val="00607C91"/>
    <w:rsid w:val="006121F2"/>
    <w:rsid w:val="00614047"/>
    <w:rsid w:val="006177F3"/>
    <w:rsid w:val="00617F7F"/>
    <w:rsid w:val="00622E5F"/>
    <w:rsid w:val="00624149"/>
    <w:rsid w:val="00624805"/>
    <w:rsid w:val="00624D39"/>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8A7"/>
    <w:rsid w:val="00684EC6"/>
    <w:rsid w:val="0068700B"/>
    <w:rsid w:val="0068714E"/>
    <w:rsid w:val="00687846"/>
    <w:rsid w:val="00691588"/>
    <w:rsid w:val="006920B6"/>
    <w:rsid w:val="00693F13"/>
    <w:rsid w:val="00694980"/>
    <w:rsid w:val="006967C2"/>
    <w:rsid w:val="006A529F"/>
    <w:rsid w:val="006B02E0"/>
    <w:rsid w:val="006B2866"/>
    <w:rsid w:val="006B32F8"/>
    <w:rsid w:val="006B3591"/>
    <w:rsid w:val="006D10E0"/>
    <w:rsid w:val="006D1D3D"/>
    <w:rsid w:val="006D30E1"/>
    <w:rsid w:val="006D3ACD"/>
    <w:rsid w:val="006D3CA3"/>
    <w:rsid w:val="006D4420"/>
    <w:rsid w:val="006D52E9"/>
    <w:rsid w:val="006E27FD"/>
    <w:rsid w:val="006F3A41"/>
    <w:rsid w:val="006F5ED7"/>
    <w:rsid w:val="006F71C8"/>
    <w:rsid w:val="00700B02"/>
    <w:rsid w:val="00701F4B"/>
    <w:rsid w:val="00702282"/>
    <w:rsid w:val="007044B8"/>
    <w:rsid w:val="007061DD"/>
    <w:rsid w:val="00707F8C"/>
    <w:rsid w:val="00712C94"/>
    <w:rsid w:val="00716139"/>
    <w:rsid w:val="007257DA"/>
    <w:rsid w:val="00725A45"/>
    <w:rsid w:val="00726FA3"/>
    <w:rsid w:val="007361BE"/>
    <w:rsid w:val="00736961"/>
    <w:rsid w:val="0074128F"/>
    <w:rsid w:val="0074265B"/>
    <w:rsid w:val="00742F96"/>
    <w:rsid w:val="00747546"/>
    <w:rsid w:val="00754A2E"/>
    <w:rsid w:val="00760AB4"/>
    <w:rsid w:val="00762578"/>
    <w:rsid w:val="00762B0E"/>
    <w:rsid w:val="007649FE"/>
    <w:rsid w:val="00765F73"/>
    <w:rsid w:val="00772791"/>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62CF"/>
    <w:rsid w:val="007C689B"/>
    <w:rsid w:val="007D347C"/>
    <w:rsid w:val="007D42F0"/>
    <w:rsid w:val="00800FF7"/>
    <w:rsid w:val="00811297"/>
    <w:rsid w:val="008222BF"/>
    <w:rsid w:val="00823DF1"/>
    <w:rsid w:val="00824477"/>
    <w:rsid w:val="00825116"/>
    <w:rsid w:val="00832CA1"/>
    <w:rsid w:val="0084049D"/>
    <w:rsid w:val="008441A1"/>
    <w:rsid w:val="0084515D"/>
    <w:rsid w:val="00847029"/>
    <w:rsid w:val="00847164"/>
    <w:rsid w:val="00850FA4"/>
    <w:rsid w:val="008512C8"/>
    <w:rsid w:val="00851B3E"/>
    <w:rsid w:val="00855A15"/>
    <w:rsid w:val="00855F30"/>
    <w:rsid w:val="00856331"/>
    <w:rsid w:val="00860BB7"/>
    <w:rsid w:val="008628CC"/>
    <w:rsid w:val="00864919"/>
    <w:rsid w:val="008656BF"/>
    <w:rsid w:val="00871317"/>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0406"/>
    <w:rsid w:val="008C6637"/>
    <w:rsid w:val="008C7AF6"/>
    <w:rsid w:val="008D2428"/>
    <w:rsid w:val="008E1F08"/>
    <w:rsid w:val="008F1D99"/>
    <w:rsid w:val="008F22B2"/>
    <w:rsid w:val="008F2B26"/>
    <w:rsid w:val="00902CB0"/>
    <w:rsid w:val="009034F6"/>
    <w:rsid w:val="00904158"/>
    <w:rsid w:val="00904E68"/>
    <w:rsid w:val="009102E9"/>
    <w:rsid w:val="009114CF"/>
    <w:rsid w:val="009135CC"/>
    <w:rsid w:val="00913E80"/>
    <w:rsid w:val="00916B7C"/>
    <w:rsid w:val="00917081"/>
    <w:rsid w:val="009224C9"/>
    <w:rsid w:val="00922616"/>
    <w:rsid w:val="009232D1"/>
    <w:rsid w:val="009234F2"/>
    <w:rsid w:val="0092541D"/>
    <w:rsid w:val="00926B07"/>
    <w:rsid w:val="00927B38"/>
    <w:rsid w:val="00930D6B"/>
    <w:rsid w:val="009335B4"/>
    <w:rsid w:val="009335D2"/>
    <w:rsid w:val="0093744F"/>
    <w:rsid w:val="00940293"/>
    <w:rsid w:val="00940542"/>
    <w:rsid w:val="00945217"/>
    <w:rsid w:val="009476AD"/>
    <w:rsid w:val="00951185"/>
    <w:rsid w:val="00951842"/>
    <w:rsid w:val="009529E0"/>
    <w:rsid w:val="00955F24"/>
    <w:rsid w:val="00965857"/>
    <w:rsid w:val="00966319"/>
    <w:rsid w:val="00967DBF"/>
    <w:rsid w:val="0097151F"/>
    <w:rsid w:val="00972994"/>
    <w:rsid w:val="009740F8"/>
    <w:rsid w:val="00981915"/>
    <w:rsid w:val="00982D4A"/>
    <w:rsid w:val="00984709"/>
    <w:rsid w:val="00987F14"/>
    <w:rsid w:val="00991898"/>
    <w:rsid w:val="0099265F"/>
    <w:rsid w:val="00992B4E"/>
    <w:rsid w:val="00992C7C"/>
    <w:rsid w:val="00995135"/>
    <w:rsid w:val="00995E12"/>
    <w:rsid w:val="009A1520"/>
    <w:rsid w:val="009A1881"/>
    <w:rsid w:val="009A450A"/>
    <w:rsid w:val="009A7E41"/>
    <w:rsid w:val="009B2487"/>
    <w:rsid w:val="009B2F4D"/>
    <w:rsid w:val="009B394E"/>
    <w:rsid w:val="009B6152"/>
    <w:rsid w:val="009B665B"/>
    <w:rsid w:val="009B7F87"/>
    <w:rsid w:val="009C0E03"/>
    <w:rsid w:val="009C2259"/>
    <w:rsid w:val="009C4C90"/>
    <w:rsid w:val="009C534F"/>
    <w:rsid w:val="009C5A07"/>
    <w:rsid w:val="009D1081"/>
    <w:rsid w:val="009D1652"/>
    <w:rsid w:val="009D2C20"/>
    <w:rsid w:val="009D42FE"/>
    <w:rsid w:val="009D5D4A"/>
    <w:rsid w:val="009E08EA"/>
    <w:rsid w:val="009F0433"/>
    <w:rsid w:val="009F2C5D"/>
    <w:rsid w:val="009F5DAD"/>
    <w:rsid w:val="009F5FE4"/>
    <w:rsid w:val="00A056AA"/>
    <w:rsid w:val="00A05906"/>
    <w:rsid w:val="00A1338F"/>
    <w:rsid w:val="00A17F97"/>
    <w:rsid w:val="00A20A0D"/>
    <w:rsid w:val="00A22D08"/>
    <w:rsid w:val="00A25248"/>
    <w:rsid w:val="00A25A07"/>
    <w:rsid w:val="00A30498"/>
    <w:rsid w:val="00A311F1"/>
    <w:rsid w:val="00A3233F"/>
    <w:rsid w:val="00A4179C"/>
    <w:rsid w:val="00A43A34"/>
    <w:rsid w:val="00A448DC"/>
    <w:rsid w:val="00A45123"/>
    <w:rsid w:val="00A45C34"/>
    <w:rsid w:val="00A47E10"/>
    <w:rsid w:val="00A501E0"/>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FC4"/>
    <w:rsid w:val="00AC4B0F"/>
    <w:rsid w:val="00AD2399"/>
    <w:rsid w:val="00AD3378"/>
    <w:rsid w:val="00AD7DFC"/>
    <w:rsid w:val="00AE3B3E"/>
    <w:rsid w:val="00AE54E2"/>
    <w:rsid w:val="00AE5DA6"/>
    <w:rsid w:val="00AE6E7D"/>
    <w:rsid w:val="00AF1E63"/>
    <w:rsid w:val="00AF4902"/>
    <w:rsid w:val="00AF670F"/>
    <w:rsid w:val="00B0211E"/>
    <w:rsid w:val="00B02B71"/>
    <w:rsid w:val="00B04648"/>
    <w:rsid w:val="00B1038A"/>
    <w:rsid w:val="00B106EC"/>
    <w:rsid w:val="00B1179B"/>
    <w:rsid w:val="00B124D9"/>
    <w:rsid w:val="00B12AA8"/>
    <w:rsid w:val="00B14AB5"/>
    <w:rsid w:val="00B14B23"/>
    <w:rsid w:val="00B15D5D"/>
    <w:rsid w:val="00B200F9"/>
    <w:rsid w:val="00B20A8E"/>
    <w:rsid w:val="00B21708"/>
    <w:rsid w:val="00B308B6"/>
    <w:rsid w:val="00B346A1"/>
    <w:rsid w:val="00B41FD5"/>
    <w:rsid w:val="00B47EBB"/>
    <w:rsid w:val="00B522FD"/>
    <w:rsid w:val="00B5253C"/>
    <w:rsid w:val="00B54810"/>
    <w:rsid w:val="00B5559D"/>
    <w:rsid w:val="00B62FC1"/>
    <w:rsid w:val="00B64C27"/>
    <w:rsid w:val="00B66C53"/>
    <w:rsid w:val="00B7069B"/>
    <w:rsid w:val="00B85833"/>
    <w:rsid w:val="00B8634E"/>
    <w:rsid w:val="00B87A7B"/>
    <w:rsid w:val="00B93C61"/>
    <w:rsid w:val="00B9600B"/>
    <w:rsid w:val="00BA1445"/>
    <w:rsid w:val="00BA2AA3"/>
    <w:rsid w:val="00BA61D7"/>
    <w:rsid w:val="00BB2520"/>
    <w:rsid w:val="00BB69DE"/>
    <w:rsid w:val="00BC25C2"/>
    <w:rsid w:val="00BC285E"/>
    <w:rsid w:val="00BC3525"/>
    <w:rsid w:val="00BC75B2"/>
    <w:rsid w:val="00BD0C8A"/>
    <w:rsid w:val="00BD3CA2"/>
    <w:rsid w:val="00BD5193"/>
    <w:rsid w:val="00BD5366"/>
    <w:rsid w:val="00BE0970"/>
    <w:rsid w:val="00BE3EEA"/>
    <w:rsid w:val="00BE7C71"/>
    <w:rsid w:val="00BF1A42"/>
    <w:rsid w:val="00C01B71"/>
    <w:rsid w:val="00C0277A"/>
    <w:rsid w:val="00C16726"/>
    <w:rsid w:val="00C2644D"/>
    <w:rsid w:val="00C27837"/>
    <w:rsid w:val="00C27A1B"/>
    <w:rsid w:val="00C31F2D"/>
    <w:rsid w:val="00C3535B"/>
    <w:rsid w:val="00C35623"/>
    <w:rsid w:val="00C3784A"/>
    <w:rsid w:val="00C41BC8"/>
    <w:rsid w:val="00C4394F"/>
    <w:rsid w:val="00C443DF"/>
    <w:rsid w:val="00C44F9E"/>
    <w:rsid w:val="00C453F2"/>
    <w:rsid w:val="00C4704C"/>
    <w:rsid w:val="00C52E13"/>
    <w:rsid w:val="00C532F0"/>
    <w:rsid w:val="00C536FA"/>
    <w:rsid w:val="00C5403B"/>
    <w:rsid w:val="00C54F49"/>
    <w:rsid w:val="00C56A17"/>
    <w:rsid w:val="00C60C7A"/>
    <w:rsid w:val="00C63B62"/>
    <w:rsid w:val="00C669AB"/>
    <w:rsid w:val="00C66C03"/>
    <w:rsid w:val="00C66F2A"/>
    <w:rsid w:val="00C67293"/>
    <w:rsid w:val="00C73B44"/>
    <w:rsid w:val="00C73DB2"/>
    <w:rsid w:val="00C80467"/>
    <w:rsid w:val="00C85389"/>
    <w:rsid w:val="00C93D91"/>
    <w:rsid w:val="00CA47CD"/>
    <w:rsid w:val="00CB00F2"/>
    <w:rsid w:val="00CB2269"/>
    <w:rsid w:val="00CB3018"/>
    <w:rsid w:val="00CB40FF"/>
    <w:rsid w:val="00CB62C6"/>
    <w:rsid w:val="00CC16B0"/>
    <w:rsid w:val="00CC1C3B"/>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5E66"/>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A4526"/>
    <w:rsid w:val="00DB2489"/>
    <w:rsid w:val="00DB2FC8"/>
    <w:rsid w:val="00DB552D"/>
    <w:rsid w:val="00DC0AFE"/>
    <w:rsid w:val="00DC68AD"/>
    <w:rsid w:val="00DD4D59"/>
    <w:rsid w:val="00DD7BA6"/>
    <w:rsid w:val="00DE1D2A"/>
    <w:rsid w:val="00DE677C"/>
    <w:rsid w:val="00DF1923"/>
    <w:rsid w:val="00DF2965"/>
    <w:rsid w:val="00DF4173"/>
    <w:rsid w:val="00DF5C42"/>
    <w:rsid w:val="00DF608F"/>
    <w:rsid w:val="00DF698D"/>
    <w:rsid w:val="00DF6DD0"/>
    <w:rsid w:val="00E069BD"/>
    <w:rsid w:val="00E07B7B"/>
    <w:rsid w:val="00E11093"/>
    <w:rsid w:val="00E131CD"/>
    <w:rsid w:val="00E13C58"/>
    <w:rsid w:val="00E13ECD"/>
    <w:rsid w:val="00E22722"/>
    <w:rsid w:val="00E24A57"/>
    <w:rsid w:val="00E325ED"/>
    <w:rsid w:val="00E3550F"/>
    <w:rsid w:val="00E41C03"/>
    <w:rsid w:val="00E428EF"/>
    <w:rsid w:val="00E46E43"/>
    <w:rsid w:val="00E47B31"/>
    <w:rsid w:val="00E51BC1"/>
    <w:rsid w:val="00E52E31"/>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A4989"/>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22D75"/>
    <w:rsid w:val="00F23FBF"/>
    <w:rsid w:val="00F30474"/>
    <w:rsid w:val="00F36F19"/>
    <w:rsid w:val="00F37A1E"/>
    <w:rsid w:val="00F471D9"/>
    <w:rsid w:val="00F50AA5"/>
    <w:rsid w:val="00F53B9A"/>
    <w:rsid w:val="00F55354"/>
    <w:rsid w:val="00F612CC"/>
    <w:rsid w:val="00F62B3F"/>
    <w:rsid w:val="00F6351E"/>
    <w:rsid w:val="00F63EED"/>
    <w:rsid w:val="00F64A46"/>
    <w:rsid w:val="00F64A99"/>
    <w:rsid w:val="00F734A5"/>
    <w:rsid w:val="00F741D9"/>
    <w:rsid w:val="00F7647E"/>
    <w:rsid w:val="00F76AAA"/>
    <w:rsid w:val="00F80526"/>
    <w:rsid w:val="00F81C2A"/>
    <w:rsid w:val="00F87F7F"/>
    <w:rsid w:val="00F906D6"/>
    <w:rsid w:val="00F9202A"/>
    <w:rsid w:val="00F931AD"/>
    <w:rsid w:val="00F94E97"/>
    <w:rsid w:val="00FA2518"/>
    <w:rsid w:val="00FB218E"/>
    <w:rsid w:val="00FB5D9D"/>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08D61"/>
  <w15:docId w15:val="{4010E7B2-88C6-4F5B-B3A3-F8326B021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styleId="aff9">
    <w:name w:val="Plain Text"/>
    <w:aliases w:val="Plain Text Char1"/>
    <w:basedOn w:val="a"/>
    <w:link w:val="affa"/>
    <w:rsid w:val="002247C9"/>
    <w:pPr>
      <w:widowControl w:val="0"/>
      <w:ind w:firstLine="0"/>
      <w:jc w:val="left"/>
    </w:pPr>
    <w:rPr>
      <w:rFonts w:ascii="細明體" w:eastAsia="細明體" w:hAnsi="Courier New" w:cs="Courier New"/>
      <w:color w:val="auto"/>
      <w:kern w:val="2"/>
      <w:sz w:val="24"/>
      <w:szCs w:val="22"/>
    </w:rPr>
  </w:style>
  <w:style w:type="character" w:customStyle="1" w:styleId="affa">
    <w:name w:val="純文字 字元"/>
    <w:aliases w:val="Plain Text Char1 字元"/>
    <w:basedOn w:val="a0"/>
    <w:link w:val="aff9"/>
    <w:rsid w:val="002247C9"/>
    <w:rPr>
      <w:rFonts w:ascii="細明體" w:eastAsia="細明體" w:hAnsi="Courier New" w:cs="Courier New"/>
      <w:color w:val="auto"/>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C6344-D684-4532-AE0C-91DF7D25D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1737</Words>
  <Characters>9907</Characters>
  <Application>Microsoft Office Word</Application>
  <DocSecurity>0</DocSecurity>
  <Lines>82</Lines>
  <Paragraphs>23</Paragraphs>
  <ScaleCrop>false</ScaleCrop>
  <Company>Hewlett-Packard Company</Company>
  <LinksUpToDate>false</LinksUpToDate>
  <CharactersWithSpaces>11621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3</cp:revision>
  <cp:lastPrinted>2018-10-23T01:56:00Z</cp:lastPrinted>
  <dcterms:created xsi:type="dcterms:W3CDTF">2022-01-18T02:25:00Z</dcterms:created>
  <dcterms:modified xsi:type="dcterms:W3CDTF">2022-01-18T08:34:00Z</dcterms:modified>
</cp:coreProperties>
</file>