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BE2E21" w14:textId="2ADB1A23"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319B5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84385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1</w:t>
      </w:r>
      <w:r w:rsidR="00204259">
        <w:rPr>
          <w:rFonts w:ascii="標楷體" w:eastAsia="標楷體" w:hAnsi="標楷體" w:cs="標楷體" w:hint="eastAsia"/>
          <w:b/>
          <w:sz w:val="28"/>
          <w:szCs w:val="28"/>
          <w:u w:val="single"/>
        </w:rPr>
        <w:t>09</w:t>
      </w: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438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84385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8438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8438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＿田詩懿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77777777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29100F">
        <w:rPr>
          <w:rFonts w:ascii="楷体" w:eastAsia="楷体" w:hAnsi="楷体" w:cs="標楷體"/>
          <w:b/>
          <w:color w:val="auto"/>
          <w:sz w:val="24"/>
          <w:szCs w:val="24"/>
          <w:u w:val="single"/>
        </w:rPr>
        <w:t>□</w:t>
      </w:r>
      <w:r w:rsidRPr="0029100F">
        <w:rPr>
          <w:rFonts w:ascii="楷体" w:eastAsia="楷体" w:hAnsi="楷体" w:cs="標楷體" w:hint="eastAsia"/>
          <w:b/>
          <w:color w:val="auto"/>
          <w:sz w:val="24"/>
          <w:szCs w:val="24"/>
          <w:u w:val="single"/>
        </w:rPr>
        <w:t>國語文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6BEF219D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97136">
        <w:rPr>
          <w:rFonts w:ascii="標楷體" w:eastAsia="標楷體" w:hAnsi="標楷體" w:cs="標楷體"/>
          <w:sz w:val="24"/>
          <w:szCs w:val="24"/>
        </w:rPr>
        <w:t>5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597136">
        <w:rPr>
          <w:rFonts w:ascii="標楷體" w:eastAsia="標楷體" w:hAnsi="標楷體" w:cs="標楷體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97136">
        <w:rPr>
          <w:rFonts w:ascii="標楷體" w:eastAsia="標楷體" w:hAnsi="標楷體" w:cs="標楷體"/>
          <w:sz w:val="24"/>
          <w:szCs w:val="24"/>
        </w:rPr>
        <w:t>105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54734B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5473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54734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54734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77777777" w:rsidR="00915317" w:rsidRPr="00EC7948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77777777" w:rsidR="00915317" w:rsidRPr="001D3382" w:rsidRDefault="00915317" w:rsidP="0054734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56A26" w14:textId="77777777" w:rsidR="00915317" w:rsidRPr="00721EBC" w:rsidRDefault="0054734B" w:rsidP="0054734B">
            <w:pPr>
              <w:ind w:firstLine="0"/>
              <w:rPr>
                <w:rFonts w:ascii="楷体" w:eastAsia="楷体" w:hAnsi="楷体" w:cs="標楷體"/>
                <w:color w:val="auto"/>
                <w:sz w:val="24"/>
                <w:szCs w:val="24"/>
              </w:rPr>
            </w:pP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14:paraId="230E3E46" w14:textId="5DDD29CE" w:rsidR="0054734B" w:rsidRPr="00721EBC" w:rsidRDefault="0054734B" w:rsidP="00721EBC">
            <w:pPr>
              <w:widowControl w:val="0"/>
              <w:tabs>
                <w:tab w:val="left" w:pos="567"/>
              </w:tabs>
              <w:suppressAutoHyphens/>
              <w:overflowPunct w:val="0"/>
              <w:autoSpaceDN w:val="0"/>
              <w:spacing w:line="240" w:lineRule="atLeast"/>
              <w:ind w:firstLine="0"/>
              <w:textAlignment w:val="baseline"/>
              <w:rPr>
                <w:rFonts w:ascii="楷体" w:eastAsia="楷体" w:hAnsi="楷体"/>
                <w:color w:val="auto"/>
                <w:kern w:val="3"/>
                <w:sz w:val="24"/>
              </w:rPr>
            </w:pPr>
            <w:r w:rsidRPr="00721EBC">
              <w:rPr>
                <w:rFonts w:ascii="楷体" w:eastAsia="楷体" w:hAnsi="楷体"/>
                <w:color w:val="auto"/>
                <w:kern w:val="3"/>
                <w:sz w:val="24"/>
              </w:rPr>
              <w:t>國-J-A2</w:t>
            </w:r>
            <w:r w:rsidR="00721EBC" w:rsidRPr="00721EBC">
              <w:rPr>
                <w:rFonts w:ascii="楷体" w:eastAsia="楷体" w:hAnsi="楷体"/>
                <w:color w:val="auto"/>
                <w:kern w:val="3"/>
                <w:sz w:val="24"/>
              </w:rPr>
              <w:t xml:space="preserve"> </w:t>
            </w:r>
            <w:r w:rsidRPr="00721EBC">
              <w:rPr>
                <w:rFonts w:ascii="楷体" w:eastAsia="楷体" w:hAnsi="楷体" w:cs="標楷體"/>
                <w:color w:val="auto"/>
                <w:kern w:val="3"/>
                <w:sz w:val="24"/>
                <w:szCs w:val="24"/>
              </w:rPr>
              <w:t>透過欣賞各</w:t>
            </w:r>
            <w:r w:rsidRPr="00721EBC">
              <w:rPr>
                <w:rFonts w:ascii="微軟正黑體" w:eastAsia="微軟正黑體" w:hAnsi="微軟正黑體" w:cs="微軟正黑體" w:hint="eastAsia"/>
                <w:color w:val="auto"/>
                <w:kern w:val="3"/>
                <w:sz w:val="24"/>
                <w:szCs w:val="24"/>
              </w:rPr>
              <w:t>類</w:t>
            </w:r>
            <w:r w:rsidRPr="00721EBC">
              <w:rPr>
                <w:rFonts w:ascii="楷体" w:eastAsia="楷体" w:hAnsi="楷体" w:cs="楷体" w:hint="eastAsia"/>
                <w:color w:val="auto"/>
                <w:kern w:val="3"/>
                <w:sz w:val="24"/>
                <w:szCs w:val="24"/>
              </w:rPr>
              <w:t>文本，培養思辨的能力，並能反思內容主題，應用於日常生活中，有效處理問題。</w:t>
            </w:r>
          </w:p>
          <w:p w14:paraId="5A137650" w14:textId="0899BE33" w:rsidR="0054734B" w:rsidRPr="00721EBC" w:rsidRDefault="0054734B" w:rsidP="00721EBC">
            <w:pPr>
              <w:widowControl w:val="0"/>
              <w:tabs>
                <w:tab w:val="left" w:pos="567"/>
              </w:tabs>
              <w:suppressAutoHyphens/>
              <w:overflowPunct w:val="0"/>
              <w:autoSpaceDN w:val="0"/>
              <w:spacing w:line="240" w:lineRule="atLeast"/>
              <w:ind w:firstLine="0"/>
              <w:textAlignment w:val="baseline"/>
              <w:rPr>
                <w:rFonts w:ascii="楷体" w:eastAsia="楷体" w:hAnsi="楷体"/>
                <w:color w:val="auto"/>
                <w:kern w:val="3"/>
                <w:sz w:val="24"/>
              </w:rPr>
            </w:pPr>
            <w:r w:rsidRPr="00721EBC">
              <w:rPr>
                <w:rFonts w:ascii="楷体" w:eastAsia="楷体" w:hAnsi="楷体"/>
                <w:color w:val="auto"/>
                <w:kern w:val="3"/>
                <w:sz w:val="24"/>
              </w:rPr>
              <w:t>國</w:t>
            </w:r>
            <w:r w:rsidR="00721EBC" w:rsidRPr="00721EBC">
              <w:rPr>
                <w:rFonts w:ascii="楷体" w:eastAsia="楷体" w:hAnsi="楷体"/>
                <w:color w:val="auto"/>
                <w:kern w:val="3"/>
                <w:sz w:val="24"/>
              </w:rPr>
              <w:t xml:space="preserve">-J-A3 </w:t>
            </w:r>
            <w:r w:rsidRPr="00721EBC">
              <w:rPr>
                <w:rFonts w:ascii="楷体" w:eastAsia="楷体" w:hAnsi="楷体" w:cs="標楷體"/>
                <w:color w:val="auto"/>
                <w:kern w:val="3"/>
                <w:sz w:val="24"/>
                <w:szCs w:val="24"/>
              </w:rPr>
              <w:t>運</w:t>
            </w:r>
            <w:r w:rsidRPr="00721EBC">
              <w:rPr>
                <w:rFonts w:ascii="楷体" w:eastAsia="楷体" w:hAnsi="楷体"/>
                <w:color w:val="auto"/>
                <w:kern w:val="3"/>
                <w:sz w:val="24"/>
                <w:szCs w:val="24"/>
              </w:rPr>
              <w:t>用國語文能力吸收新知，並訂定計畫、自主學習，</w:t>
            </w:r>
            <w:r w:rsidRPr="00721EBC">
              <w:rPr>
                <w:rFonts w:ascii="楷体" w:eastAsia="楷体" w:hAnsi="楷体" w:cs="標楷體"/>
                <w:color w:val="auto"/>
                <w:kern w:val="3"/>
                <w:sz w:val="24"/>
                <w:szCs w:val="24"/>
              </w:rPr>
              <w:t>發揮創新精神，增進個人的應變能力。</w:t>
            </w:r>
          </w:p>
          <w:p w14:paraId="04EEF303" w14:textId="40B8F1A8" w:rsidR="0054734B" w:rsidRPr="00721EBC" w:rsidRDefault="0054734B" w:rsidP="0054734B">
            <w:pPr>
              <w:ind w:firstLine="0"/>
              <w:rPr>
                <w:rFonts w:ascii="楷体" w:eastAsia="楷体" w:hAnsi="楷体" w:cs="標楷體"/>
                <w:color w:val="auto"/>
                <w:sz w:val="24"/>
                <w:szCs w:val="24"/>
              </w:rPr>
            </w:pP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國</w:t>
            </w:r>
            <w:r w:rsidR="00721EBC"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-J-B1</w:t>
            </w: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運用國語文表情達意，增進閱讀理解，進而提升欣賞及評析文本的能力，並能傾聽他人的需求、理解他人的觀點，達到良性的人我溝通與互動。</w:t>
            </w:r>
          </w:p>
          <w:p w14:paraId="28292677" w14:textId="475ADFCE" w:rsidR="0054734B" w:rsidRPr="00721EBC" w:rsidRDefault="0054734B" w:rsidP="0054734B">
            <w:pPr>
              <w:ind w:firstLine="0"/>
              <w:rPr>
                <w:rFonts w:ascii="楷体" w:eastAsia="楷体" w:hAnsi="楷体" w:cs="標楷體"/>
                <w:color w:val="auto"/>
                <w:sz w:val="24"/>
                <w:szCs w:val="24"/>
              </w:rPr>
            </w:pP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國</w:t>
            </w:r>
            <w:r w:rsidR="00721EBC"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-J-B2</w:t>
            </w: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運用科技、資訊與各類媒體所提供的素材，進行檢索、統整、解釋及省思，並轉化成生活的能力與素養。</w:t>
            </w:r>
          </w:p>
          <w:p w14:paraId="4C64079F" w14:textId="0D224F65" w:rsidR="0054734B" w:rsidRPr="00721EBC" w:rsidRDefault="0054734B" w:rsidP="0054734B">
            <w:pPr>
              <w:pStyle w:val="aff9"/>
              <w:jc w:val="both"/>
              <w:outlineLvl w:val="9"/>
              <w:rPr>
                <w:rFonts w:ascii="楷体" w:eastAsia="楷体" w:hAnsi="楷体"/>
              </w:rPr>
            </w:pPr>
            <w:r w:rsidRPr="00721EBC">
              <w:rPr>
                <w:rFonts w:ascii="楷体" w:eastAsia="楷体" w:hAnsi="楷体"/>
              </w:rPr>
              <w:t>國</w:t>
            </w:r>
            <w:r w:rsidR="00721EBC" w:rsidRPr="00721EBC">
              <w:rPr>
                <w:rFonts w:ascii="楷体" w:eastAsia="楷体" w:hAnsi="楷体"/>
              </w:rPr>
              <w:t xml:space="preserve">-J-B3 </w:t>
            </w:r>
            <w:r w:rsidRPr="00721EBC">
              <w:rPr>
                <w:rFonts w:ascii="楷体" w:eastAsia="楷体" w:hAnsi="楷体"/>
              </w:rPr>
              <w:t>具備欣賞文學與相關藝術的能力，並培養創作的興趣，透過對文本的反思與分享，印證生活經驗，提升審美判斷力。</w:t>
            </w:r>
          </w:p>
          <w:p w14:paraId="3158DF70" w14:textId="7E0975B8" w:rsidR="00237047" w:rsidRPr="00721EBC" w:rsidRDefault="0054734B" w:rsidP="0054734B">
            <w:pPr>
              <w:ind w:firstLine="0"/>
              <w:rPr>
                <w:rFonts w:ascii="楷体" w:eastAsia="楷体" w:hAnsi="楷体" w:cs="標楷體"/>
                <w:color w:val="auto"/>
                <w:sz w:val="24"/>
                <w:szCs w:val="24"/>
              </w:rPr>
            </w:pP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國</w:t>
            </w:r>
            <w:r w:rsidR="00721EBC"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-J-C1</w:t>
            </w: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閱讀各類文本，從中培養道德觀、責任感、同理心，並能觀察生活環境，主動關懷社會，增進對公共議題的興趣。</w:t>
            </w:r>
          </w:p>
          <w:p w14:paraId="6589B617" w14:textId="3971CD49" w:rsidR="00237047" w:rsidRPr="00721EBC" w:rsidRDefault="0054734B" w:rsidP="0054734B">
            <w:pPr>
              <w:ind w:firstLine="0"/>
              <w:rPr>
                <w:rFonts w:ascii="楷体" w:eastAsia="楷体" w:hAnsi="楷体" w:cs="標楷體"/>
                <w:color w:val="auto"/>
                <w:sz w:val="24"/>
                <w:szCs w:val="24"/>
              </w:rPr>
            </w:pP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lastRenderedPageBreak/>
              <w:t>國</w:t>
            </w:r>
            <w:r w:rsidR="00721EBC"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-J-C2</w:t>
            </w:r>
            <w:r w:rsidRPr="00721EBC">
              <w:rPr>
                <w:rFonts w:ascii="楷体" w:eastAsia="楷体" w:hAnsi="楷体" w:cs="標楷體" w:hint="eastAsia"/>
                <w:color w:val="auto"/>
                <w:sz w:val="24"/>
                <w:szCs w:val="24"/>
              </w:rPr>
              <w:t>在國語文學習情境中，與他人合作學習，增進理解、溝通與包容的能力，在生活中建立友善的人際關係。</w:t>
            </w:r>
          </w:p>
        </w:tc>
      </w:tr>
    </w:tbl>
    <w:p w14:paraId="5298E85B" w14:textId="1EDC34C9" w:rsidR="00BA2AA3" w:rsidRDefault="00BA2AA3" w:rsidP="005971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163FECD3" w14:textId="77777777" w:rsidR="00237047" w:rsidRPr="003C5675" w:rsidRDefault="00237047" w:rsidP="005971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楷体" w:eastAsia="楷体" w:hAnsi="楷体" w:cs="標楷體"/>
          <w:sz w:val="24"/>
          <w:szCs w:val="24"/>
        </w:rPr>
      </w:pPr>
    </w:p>
    <w:p w14:paraId="005602A9" w14:textId="6F24DCDF" w:rsidR="00760AB4" w:rsidRPr="00597136" w:rsidRDefault="00433109" w:rsidP="005971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3284"/>
        <w:gridCol w:w="259"/>
        <w:gridCol w:w="2268"/>
        <w:gridCol w:w="1418"/>
        <w:gridCol w:w="1584"/>
        <w:gridCol w:w="1617"/>
      </w:tblGrid>
      <w:tr w:rsidR="0029100F" w:rsidRPr="0029100F" w14:paraId="448A1852" w14:textId="77777777" w:rsidTr="002450F6">
        <w:trPr>
          <w:trHeight w:val="278"/>
          <w:jc w:val="center"/>
        </w:trPr>
        <w:tc>
          <w:tcPr>
            <w:tcW w:w="1247" w:type="dxa"/>
            <w:vMerge w:val="restart"/>
            <w:vAlign w:val="center"/>
          </w:tcPr>
          <w:p w14:paraId="5B8E1795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</w:tcPr>
          <w:p w14:paraId="752BA417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3284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259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584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617" w:type="dxa"/>
            <w:vMerge w:val="restart"/>
            <w:vAlign w:val="center"/>
          </w:tcPr>
          <w:p w14:paraId="2D197429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備註</w:t>
            </w:r>
          </w:p>
        </w:tc>
      </w:tr>
      <w:tr w:rsidR="0029100F" w:rsidRPr="0029100F" w14:paraId="626981B9" w14:textId="77777777" w:rsidTr="00E1200F">
        <w:trPr>
          <w:trHeight w:val="590"/>
          <w:jc w:val="center"/>
        </w:trPr>
        <w:tc>
          <w:tcPr>
            <w:tcW w:w="1247" w:type="dxa"/>
            <w:vMerge/>
            <w:vAlign w:val="center"/>
          </w:tcPr>
          <w:p w14:paraId="00D3C9F3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7F71FAE" w14:textId="77777777" w:rsidR="00A30498" w:rsidRPr="0029100F" w:rsidRDefault="00A30498" w:rsidP="0054734B">
            <w:pP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29100F" w:rsidRDefault="00A30498" w:rsidP="0054734B">
            <w:pP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3284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  <w:tc>
          <w:tcPr>
            <w:tcW w:w="259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  <w:tc>
          <w:tcPr>
            <w:tcW w:w="1584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  <w:tc>
          <w:tcPr>
            <w:tcW w:w="1617" w:type="dxa"/>
            <w:vMerge/>
            <w:vAlign w:val="center"/>
          </w:tcPr>
          <w:p w14:paraId="5E0AE113" w14:textId="77777777" w:rsidR="00A30498" w:rsidRPr="0029100F" w:rsidRDefault="00A30498" w:rsidP="005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</w:tr>
      <w:tr w:rsidR="0029100F" w:rsidRPr="0029100F" w14:paraId="6EE48537" w14:textId="77777777" w:rsidTr="002450F6">
        <w:trPr>
          <w:trHeight w:val="332"/>
          <w:jc w:val="center"/>
        </w:trPr>
        <w:tc>
          <w:tcPr>
            <w:tcW w:w="1247" w:type="dxa"/>
          </w:tcPr>
          <w:p w14:paraId="547F75B8" w14:textId="0BC5CE2B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(8/31~9/6)</w:t>
            </w:r>
          </w:p>
        </w:tc>
        <w:tc>
          <w:tcPr>
            <w:tcW w:w="1701" w:type="dxa"/>
          </w:tcPr>
          <w:p w14:paraId="55C468E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1-IV-2 依據不同情境，分辨聲情意涵及表達技巧，適切回應。</w:t>
            </w:r>
          </w:p>
          <w:p w14:paraId="6AF8E09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活應用科技與資訊，增進聆聽能力，加強互動學習效果。</w:t>
            </w:r>
          </w:p>
          <w:p w14:paraId="68CD2B6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2-IV-1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2206850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理解各類文本的句子、段落與主要概念，指出寫作的目的與觀點。  </w:t>
            </w:r>
          </w:p>
          <w:p w14:paraId="6F2B28E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38D401D7" w14:textId="65CBFB74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主動創作、自訂題目、闡述見解，並發表自己的作品。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37DE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lastRenderedPageBreak/>
              <w:t>Ac-IV-3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0C91D3D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5179DA6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Ba-IV-2 各種描寫的作用及呈現的效果。</w:t>
            </w:r>
          </w:p>
          <w:p w14:paraId="38576175" w14:textId="4ABC1A00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lastRenderedPageBreak/>
              <w:t>Bb-IV-5 藉由敘述事件與描寫景物間接抒情。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5CE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369504F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請學生搜尋各類兒童詩作品，加以朗誦並分享心得。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教學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活動</w:t>
            </w:r>
          </w:p>
          <w:p w14:paraId="0DECE7F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1.認識童詩的特色：童心、童趣、童語，並引導學生領略詩歌的聲情之美。</w:t>
            </w:r>
          </w:p>
          <w:p w14:paraId="548B3C2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.介紹楊喚的生平與詩作特色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，並透過影音認識作者。</w:t>
            </w:r>
          </w:p>
          <w:p w14:paraId="7C8F8D1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.介紹兒童文學。</w:t>
            </w:r>
          </w:p>
          <w:p w14:paraId="2A23AA6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4.請學生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分享自己幼稚園與低年級的童年生活，以及身為國中新鮮人的感受。</w:t>
            </w:r>
          </w:p>
          <w:p w14:paraId="354D1A8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5.閱讀文本內容，並欣賞梵谷畫作:星空後，請學生將各段情境繪成圖畫。</w:t>
            </w:r>
          </w:p>
          <w:p w14:paraId="6A001A4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6.上網查詢光害的相關資料,並上台報告.</w:t>
            </w:r>
          </w:p>
          <w:p w14:paraId="20FC7F6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0B42A2DE" w14:textId="11AFED42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743A4095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FB22A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046D460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6F250B0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7B2609F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365D11D4" w14:textId="7D599941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5.欣賞梵谷名作:星空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E82D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251DF13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2.口語表達</w:t>
            </w:r>
          </w:p>
          <w:p w14:paraId="08BB513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3.圖畫創作</w:t>
            </w:r>
          </w:p>
          <w:p w14:paraId="1526EE4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4.詩歌朗誦</w:t>
            </w:r>
          </w:p>
          <w:p w14:paraId="119061C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5.主題寫作</w:t>
            </w:r>
          </w:p>
          <w:p w14:paraId="2B81D1DA" w14:textId="6B03E169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6.分組報告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29E8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1487A5D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32F2D17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2E5C57E3" w14:textId="2859EB2A" w:rsidR="002450F6" w:rsidRPr="0029100F" w:rsidRDefault="002450F6" w:rsidP="002450F6">
            <w:pPr>
              <w:ind w:firstLine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 xml:space="preserve">閱J4 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除紙本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617" w:type="dxa"/>
          </w:tcPr>
          <w:p w14:paraId="453171CC" w14:textId="77777777" w:rsidR="002450F6" w:rsidRPr="0029100F" w:rsidRDefault="00E1200F" w:rsidP="002450F6">
            <w:pPr>
              <w:spacing w:line="0" w:lineRule="atLeas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lastRenderedPageBreak/>
              <w:t>實施跨領域科目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</w:p>
          <w:p w14:paraId="2ECBA39C" w14:textId="6528F763" w:rsidR="00E1200F" w:rsidRPr="0029100F" w:rsidRDefault="00E1200F" w:rsidP="00E1200F">
            <w:pPr>
              <w:pStyle w:val="aff0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自然領域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/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藝術人文領域</w:t>
            </w:r>
          </w:p>
          <w:p w14:paraId="4464ECFD" w14:textId="4EA6C699" w:rsidR="00E1200F" w:rsidRPr="0029100F" w:rsidRDefault="00E1200F" w:rsidP="00E1200F">
            <w:pPr>
              <w:pStyle w:val="aff0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協同節數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:1</w:t>
            </w:r>
          </w:p>
        </w:tc>
      </w:tr>
      <w:tr w:rsidR="0029100F" w:rsidRPr="0029100F" w14:paraId="424F4F72" w14:textId="77777777" w:rsidTr="002450F6">
        <w:trPr>
          <w:trHeight w:val="332"/>
          <w:jc w:val="center"/>
        </w:trPr>
        <w:tc>
          <w:tcPr>
            <w:tcW w:w="1247" w:type="dxa"/>
          </w:tcPr>
          <w:p w14:paraId="09C58B4A" w14:textId="78CBC666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第2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(9/7~9/13)</w:t>
            </w:r>
          </w:p>
        </w:tc>
        <w:tc>
          <w:tcPr>
            <w:tcW w:w="1701" w:type="dxa"/>
          </w:tcPr>
          <w:p w14:paraId="2D3E4C8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1-IV-2 依據不同情境，分辨聲情意涵及表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達技巧，適切回應。</w:t>
            </w:r>
          </w:p>
          <w:p w14:paraId="4A0A279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活應用科技與資訊，增進聆聽能力，加強互動學習效果。</w:t>
            </w:r>
          </w:p>
          <w:p w14:paraId="029E8CB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178880A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理解各類文本的句子、段落與主要概念，指出寫作的目的與觀點。  </w:t>
            </w:r>
          </w:p>
          <w:p w14:paraId="6ABB4C8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7A7D56B1" w14:textId="2E748036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主動創作、自訂題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目、闡述見解，並發表自己的作品。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6759E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lastRenderedPageBreak/>
              <w:t>Ac-IV-3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文句表達的邏輯與意義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。</w:t>
            </w:r>
          </w:p>
          <w:p w14:paraId="05F1CFC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lastRenderedPageBreak/>
              <w:t>Ad-IV-2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28BD211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Ba-IV-2 各種描寫的作用及呈現</w:t>
            </w:r>
          </w:p>
          <w:p w14:paraId="7AAA7B3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的效果。</w:t>
            </w:r>
          </w:p>
          <w:p w14:paraId="3573C913" w14:textId="7945D859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Bb-IV-5 藉由敘述事件與描寫景物間接抒情。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DACD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644D2A0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請學生分組朗誦〈夏夜〉。</w:t>
            </w:r>
          </w:p>
          <w:p w14:paraId="7F51E13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0339442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1.根據學習單進行提問教學，並帶領學生體會詩歌的意境。</w:t>
            </w:r>
          </w:p>
          <w:p w14:paraId="46F7A7B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2.分析寫作手法：用擬人法描寫夏夜的景物，使文句變得更為親切、活潑。</w:t>
            </w:r>
          </w:p>
          <w:p w14:paraId="25E8F4E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3.請學生發揮想像力並運用擬人手法來描寫「台北一○一大樓」(應用練習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一</w:t>
            </w:r>
            <w:proofErr w:type="gramEnd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)。</w:t>
            </w:r>
          </w:p>
          <w:p w14:paraId="7507932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4.習作「點線面寫作策略」練習：以「夏夜」為主題，完成段落寫作。</w:t>
            </w:r>
          </w:p>
          <w:p w14:paraId="3EA57EE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35F5B2A6" w14:textId="6E028396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47442C21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68E4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18BC837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130C785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1E76F67E" w14:textId="6071BB6E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B7C5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1.學習單</w:t>
            </w:r>
          </w:p>
          <w:p w14:paraId="7B0E17E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2.口語表達</w:t>
            </w:r>
          </w:p>
          <w:p w14:paraId="66B7F43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3.圖畫創作</w:t>
            </w:r>
          </w:p>
          <w:p w14:paraId="3A22147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4.詩歌朗誦</w:t>
            </w:r>
          </w:p>
          <w:p w14:paraId="54DAF486" w14:textId="4878E610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5.主題寫作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9C92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【戶外教育】</w:t>
            </w:r>
          </w:p>
          <w:p w14:paraId="79E6A93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戶J2 擴充對環境的理解，運用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所學的知識到生活當中，具備觀察、描述、測量、紀錄的能力。</w:t>
            </w:r>
          </w:p>
          <w:p w14:paraId="20F6B13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6EE38DB9" w14:textId="32F89BB7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閱J4 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除紙本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617" w:type="dxa"/>
          </w:tcPr>
          <w:p w14:paraId="30805938" w14:textId="77777777" w:rsidR="0006425C" w:rsidRPr="0029100F" w:rsidRDefault="0006425C" w:rsidP="0006425C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實施跨領域科目:</w:t>
            </w:r>
          </w:p>
          <w:p w14:paraId="46EB870B" w14:textId="77777777" w:rsidR="0006425C" w:rsidRPr="0029100F" w:rsidRDefault="0006425C" w:rsidP="0006425C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協同科目:自然領域/藝術人文領域</w:t>
            </w:r>
          </w:p>
          <w:p w14:paraId="2AC0D244" w14:textId="54A898B2" w:rsidR="002450F6" w:rsidRPr="0029100F" w:rsidRDefault="0006425C" w:rsidP="000642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協同節數:1</w:t>
            </w:r>
          </w:p>
        </w:tc>
      </w:tr>
      <w:tr w:rsidR="0029100F" w:rsidRPr="0029100F" w14:paraId="0BD3820F" w14:textId="77777777" w:rsidTr="002450F6">
        <w:trPr>
          <w:trHeight w:val="332"/>
          <w:jc w:val="center"/>
        </w:trPr>
        <w:tc>
          <w:tcPr>
            <w:tcW w:w="1247" w:type="dxa"/>
          </w:tcPr>
          <w:p w14:paraId="6E5B86E5" w14:textId="0E28C49D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第3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(9/14~9/20)</w:t>
            </w:r>
          </w:p>
        </w:tc>
        <w:tc>
          <w:tcPr>
            <w:tcW w:w="1701" w:type="dxa"/>
          </w:tcPr>
          <w:p w14:paraId="0789D9C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有效把握聽聞內容的邏輯，做出提問或回饋。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 </w:t>
            </w:r>
          </w:p>
          <w:p w14:paraId="4E745C1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依理解的內容，明確表達意見，進行有條理的論辯，並注重言談禮貌。</w:t>
            </w:r>
          </w:p>
          <w:p w14:paraId="60FEC6E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5-IV-2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2921B49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理解各類文本內容、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形式和寫作特色。</w:t>
            </w:r>
          </w:p>
          <w:p w14:paraId="4853041D" w14:textId="0D198D1A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運用圖書館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(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室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)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、科技工具，蒐集資訊、組織材料，擴充閱讀視野。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6D12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常用文言文的詞義及語詞結構。</w:t>
            </w:r>
          </w:p>
          <w:p w14:paraId="3FD35DB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Ac-IV-3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2ABE784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非韻文：如古文、古典小說、語錄體、寓言等。</w:t>
            </w:r>
          </w:p>
          <w:p w14:paraId="6818932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各類文本中的親屬關係、道德倫理、儀式風俗、典章制度等文化內涵。</w:t>
            </w:r>
          </w:p>
          <w:p w14:paraId="33D1AF5E" w14:textId="11D33AAF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各類文本中的藝術、信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仰、思想等文化內涵。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F149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3346C67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請學生分組各抽1個從《論語》所出的成語，以比手畫腳的方式讓大家猜。</w:t>
            </w:r>
          </w:p>
          <w:p w14:paraId="3D37BD2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1E618FA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說明文言文字詞釋義與句法。</w:t>
            </w:r>
          </w:p>
          <w:p w14:paraId="1FD038B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2.根據學習單進行提問教學，並帶領學生體會《論語》的精髓。</w:t>
            </w:r>
          </w:p>
          <w:p w14:paraId="121C3F1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3.請學生判別並運用出自《論語》的成語，如：舉一反三、患得患失、循循善誘等。</w:t>
            </w:r>
          </w:p>
          <w:p w14:paraId="60AD05D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0E417308" w14:textId="68C5AA39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6BBB1FE5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4E20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785F41F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797369E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3.孔子影片</w:t>
            </w:r>
          </w:p>
          <w:p w14:paraId="5BB227B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502613CE" w14:textId="5CAA9A3B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5論語的成語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EC7C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74E41B6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2.口語表達</w:t>
            </w:r>
          </w:p>
          <w:p w14:paraId="5FD2B75A" w14:textId="6DFD0C85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3.資料蒐集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38D3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08CD637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品J9 知行合一與自我反省。</w:t>
            </w:r>
          </w:p>
          <w:p w14:paraId="4A6E19C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7CDF0A8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家J5 了解與家人溝通互動及相互支持的適切方式。</w:t>
            </w:r>
          </w:p>
          <w:p w14:paraId="13A3E23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02B6B7A1" w14:textId="1129431A" w:rsidR="002450F6" w:rsidRPr="0029100F" w:rsidRDefault="002450F6" w:rsidP="002450F6">
            <w:pPr>
              <w:ind w:firstLine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閱J10 主動尋求多元的詮釋，並試著表達自己的想法。</w:t>
            </w:r>
          </w:p>
        </w:tc>
        <w:tc>
          <w:tcPr>
            <w:tcW w:w="1617" w:type="dxa"/>
          </w:tcPr>
          <w:p w14:paraId="34145A28" w14:textId="08B3FED2" w:rsidR="002450F6" w:rsidRPr="0029100F" w:rsidRDefault="002450F6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hAnsi="楷体" w:cs="標楷體"/>
                <w:color w:val="auto"/>
                <w:sz w:val="22"/>
                <w:szCs w:val="22"/>
              </w:rPr>
            </w:pPr>
          </w:p>
        </w:tc>
      </w:tr>
      <w:tr w:rsidR="0029100F" w:rsidRPr="0029100F" w14:paraId="29996E00" w14:textId="77777777" w:rsidTr="002450F6">
        <w:trPr>
          <w:trHeight w:val="332"/>
          <w:jc w:val="center"/>
        </w:trPr>
        <w:tc>
          <w:tcPr>
            <w:tcW w:w="1247" w:type="dxa"/>
          </w:tcPr>
          <w:p w14:paraId="4BA84467" w14:textId="36B1E62F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第4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(9/21~9/27)</w:t>
            </w:r>
          </w:p>
        </w:tc>
        <w:tc>
          <w:tcPr>
            <w:tcW w:w="1701" w:type="dxa"/>
          </w:tcPr>
          <w:p w14:paraId="6F7EFF6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有效把握聽聞內容的邏輯，做出提問或回饋。</w:t>
            </w:r>
          </w:p>
          <w:p w14:paraId="7619C6B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依理解的內容，明確表達意見，進行有條理的論辯，並注重言談禮貌。</w:t>
            </w:r>
          </w:p>
          <w:p w14:paraId="55EA789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5-IV-2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理解各類文本的句子、段落與主要概念，指出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寫作的目的與觀點。</w:t>
            </w:r>
          </w:p>
          <w:p w14:paraId="1F21CFD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理解各類文本內容、形式和寫作特色。</w:t>
            </w:r>
          </w:p>
          <w:p w14:paraId="1154FDB6" w14:textId="6F2E41EA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運用圖書館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(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室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)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、科技工具，蒐集資訊、組織材料，擴充閱讀視野。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3A8A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常用文言文的詞義及語詞結構。</w:t>
            </w:r>
          </w:p>
          <w:p w14:paraId="0D8A68F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Ac-IV-3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11E8773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非韻文：如古文、古典小說、語錄體、寓言等。</w:t>
            </w:r>
          </w:p>
          <w:p w14:paraId="1E330D8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各類文本中的親屬關係、道德倫理、儀式風俗、典章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制度等文化內涵。</w:t>
            </w:r>
          </w:p>
          <w:p w14:paraId="0495DDE0" w14:textId="279B51AF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各類文本中的藝術、信仰、思想等文化內涵。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20317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281747A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觀賞孔子及其他相關人物補充影片，並介紹儒家思想特色。</w:t>
            </w:r>
          </w:p>
          <w:p w14:paraId="202490D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35D530F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1.分組請學生查找與孝道、求學、自省有關的故事，並分享自己的相關實踐經驗。</w:t>
            </w:r>
          </w:p>
          <w:p w14:paraId="4EC3672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2.請學生根據人物事蹟做出典範類型的判斷與分類。</w:t>
            </w:r>
          </w:p>
          <w:p w14:paraId="3959996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3.請學生找出並介紹心目中的人物典範。</w:t>
            </w:r>
          </w:p>
          <w:p w14:paraId="3D5E50B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.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請學生觀察周遭同學，推薦班級幹部候選人，並說明原因。</w:t>
            </w:r>
          </w:p>
          <w:p w14:paraId="046D9B0B" w14:textId="664B6FF1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1B224194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CE88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156290E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015E281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3.孔子影片</w:t>
            </w:r>
          </w:p>
          <w:p w14:paraId="19A1ABCC" w14:textId="1435C8D7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6482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7A99A63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2.口語表達</w:t>
            </w:r>
          </w:p>
          <w:p w14:paraId="6A48749E" w14:textId="7389E3AB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3.資料蒐集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19DD1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7F441EC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品J9 知行合一與自我反省。</w:t>
            </w:r>
          </w:p>
          <w:p w14:paraId="735D036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52580A8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家J5 了解與家人溝通互動及相互支持的適切方式。</w:t>
            </w:r>
          </w:p>
          <w:p w14:paraId="169929A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8AEC47C" w14:textId="0CE087A6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閱J10 主動尋求多元的詮釋，並試著表達自己的想法。</w:t>
            </w:r>
          </w:p>
        </w:tc>
        <w:tc>
          <w:tcPr>
            <w:tcW w:w="1617" w:type="dxa"/>
          </w:tcPr>
          <w:p w14:paraId="493C8FC3" w14:textId="77777777" w:rsidR="004A15E9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實施跨領域科目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</w:p>
          <w:p w14:paraId="33640D79" w14:textId="77777777" w:rsidR="004A15E9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ab/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社會領域</w:t>
            </w:r>
          </w:p>
          <w:p w14:paraId="63B4C93F" w14:textId="2065A86F" w:rsidR="002450F6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ab/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協同節數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:1</w:t>
            </w:r>
          </w:p>
        </w:tc>
      </w:tr>
      <w:tr w:rsidR="0029100F" w:rsidRPr="0029100F" w14:paraId="79BED6C6" w14:textId="77777777" w:rsidTr="002450F6">
        <w:trPr>
          <w:trHeight w:val="332"/>
          <w:jc w:val="center"/>
        </w:trPr>
        <w:tc>
          <w:tcPr>
            <w:tcW w:w="1247" w:type="dxa"/>
          </w:tcPr>
          <w:p w14:paraId="4D6AFF71" w14:textId="35BE6E31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第5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(9/28~10/4)</w:t>
            </w:r>
          </w:p>
        </w:tc>
        <w:tc>
          <w:tcPr>
            <w:tcW w:w="1701" w:type="dxa"/>
          </w:tcPr>
          <w:p w14:paraId="0C99654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以同理心，聆聽各項發言，並加以記錄、歸納。</w:t>
            </w:r>
          </w:p>
          <w:p w14:paraId="73CFA2F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2-IV-1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7FACE5A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2-IV-3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依理解的內容，明確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表達意見，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進行有條理的論辯，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並注重言談禮貌。</w:t>
            </w:r>
          </w:p>
          <w:p w14:paraId="26F4245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2-IV-5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視不同情境，進行報告、評論、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演說及論辯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。</w:t>
            </w:r>
          </w:p>
          <w:p w14:paraId="7F231F9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5-IV-2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點。</w:t>
            </w:r>
          </w:p>
          <w:p w14:paraId="01805CC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5-IV-5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大量閱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讀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多元文本，理解議題內涵及其與個人生活、社會結構的關聯性。</w:t>
            </w:r>
          </w:p>
          <w:p w14:paraId="1CD6740F" w14:textId="3473B4EE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</w:t>
            </w:r>
            <w:proofErr w:type="gramStart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、改寫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等技巧，增進寫作能力。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0CD4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3,500個常用字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的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使用。</w:t>
            </w:r>
          </w:p>
          <w:p w14:paraId="11FEFDD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標點符號在文本中的不同效果。</w:t>
            </w:r>
          </w:p>
          <w:p w14:paraId="7E5CB3F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4571C20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382E888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論證方式如比較、比喻等。</w:t>
            </w:r>
          </w:p>
          <w:p w14:paraId="6C37622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各類文本中的親屬關係、道德倫理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、儀式風格、典章制度等文化內涵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。</w:t>
            </w:r>
          </w:p>
          <w:p w14:paraId="6A2F2D67" w14:textId="23BE43B9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各類文本中所反映的個人與家庭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、鄉里、國族及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其他社群的關係。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26D3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18F553D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 以PPT介紹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各國傳統服飾,並請同學發表看法.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169F20A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1.根據學習單進行提問教學，並帶領了解「雅量」的涵義。</w:t>
            </w:r>
          </w:p>
          <w:p w14:paraId="71B35DB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2.分析〈雅量〉使用舉例法作文，具有增強論點、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凸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顯主旨的效果。</w:t>
            </w:r>
          </w:p>
          <w:p w14:paraId="2EEDACF9" w14:textId="091EE2D1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3.請學生蒐羅有關雅量的成語、俗諺或事例，並結合生活中的經驗，於課堂上分享實際體驗。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0C3A8D15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2A2A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503692C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58AA638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1BB89CC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11C6D310" w14:textId="1462CE91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5.PTT各國傳統服飾欣賞與介紹.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EFFBC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1099CC7F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2.分組報告</w:t>
            </w:r>
          </w:p>
          <w:p w14:paraId="7746CC2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  <w:p w14:paraId="139BC3E3" w14:textId="7212A77E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4.口語表達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F54A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【人權教育】</w:t>
            </w:r>
          </w:p>
          <w:p w14:paraId="2C5F648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人J5 了解社會上有不同的群體和文化，尊重並欣賞其差異。</w:t>
            </w:r>
          </w:p>
          <w:p w14:paraId="629FA0E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57EE6B47" w14:textId="20EC70F2" w:rsidR="002450F6" w:rsidRPr="0029100F" w:rsidRDefault="002450F6" w:rsidP="002450F6">
            <w:pPr>
              <w:ind w:firstLine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</w:tc>
        <w:tc>
          <w:tcPr>
            <w:tcW w:w="1617" w:type="dxa"/>
          </w:tcPr>
          <w:p w14:paraId="0201623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實施跨領域科目:</w:t>
            </w:r>
          </w:p>
          <w:p w14:paraId="0A220FA2" w14:textId="24419E6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</w:t>
            </w:r>
            <w:r w:rsidR="004A15E9" w:rsidRPr="0029100F">
              <w:rPr>
                <w:rFonts w:asciiTheme="minorEastAsia" w:hAnsiTheme="minorEastAsia" w:hint="eastAsia"/>
                <w:b/>
                <w:snapToGrid w:val="0"/>
                <w:color w:val="auto"/>
                <w:sz w:val="22"/>
                <w:szCs w:val="22"/>
              </w:rPr>
              <w:t>:社會領域</w:t>
            </w:r>
          </w:p>
          <w:p w14:paraId="4E7F03BA" w14:textId="6E7035E9" w:rsidR="002450F6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</w:t>
            </w:r>
            <w:r w:rsidR="004A15E9" w:rsidRPr="0029100F">
              <w:rPr>
                <w:rFonts w:asciiTheme="minorEastAsia" w:hAnsiTheme="minorEastAsia" w:hint="eastAsia"/>
                <w:b/>
                <w:snapToGrid w:val="0"/>
                <w:color w:val="auto"/>
                <w:sz w:val="22"/>
                <w:szCs w:val="22"/>
              </w:rPr>
              <w:t>:1</w:t>
            </w:r>
          </w:p>
        </w:tc>
      </w:tr>
      <w:tr w:rsidR="0029100F" w:rsidRPr="0029100F" w14:paraId="0A3E866C" w14:textId="77777777" w:rsidTr="002450F6">
        <w:trPr>
          <w:trHeight w:val="332"/>
          <w:jc w:val="center"/>
        </w:trPr>
        <w:tc>
          <w:tcPr>
            <w:tcW w:w="1247" w:type="dxa"/>
          </w:tcPr>
          <w:p w14:paraId="5C991F43" w14:textId="21C9BA1B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第6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(10/5~10/11)</w:t>
            </w:r>
          </w:p>
        </w:tc>
        <w:tc>
          <w:tcPr>
            <w:tcW w:w="1701" w:type="dxa"/>
          </w:tcPr>
          <w:p w14:paraId="5538CEE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以同理心，聆聽各項發言，並加以記錄、歸納。</w:t>
            </w:r>
          </w:p>
          <w:p w14:paraId="7F670ED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2-IV-1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2FB16FE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2-IV-3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依理解的內容，明確表達意見，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進行有條理的論辯，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並注重言談禮貌。</w:t>
            </w:r>
          </w:p>
          <w:p w14:paraId="451DC48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2-IV-5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視不同情境，進行報告、評論、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演說及論辯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。</w:t>
            </w:r>
          </w:p>
          <w:p w14:paraId="22088AC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5-IV-2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理解各類文本的句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子、段落與主要概念，指出寫作的目的與觀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點。</w:t>
            </w:r>
          </w:p>
          <w:p w14:paraId="3CC13FE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 xml:space="preserve">5-IV-5 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大量閱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讀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多元文本，理解議題內涵及其與個人生活、社會結構的關聯性。</w:t>
            </w:r>
          </w:p>
          <w:p w14:paraId="79513EEE" w14:textId="5CBC3BB5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</w:t>
            </w:r>
            <w:proofErr w:type="gramStart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、改寫等技巧，增進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寫作能力。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B659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3,500個常用字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的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使用。</w:t>
            </w:r>
          </w:p>
          <w:p w14:paraId="3385661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標點符號在文本中的不同效果。</w:t>
            </w:r>
          </w:p>
          <w:p w14:paraId="1FA9589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3EB87E7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46D8340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論證方式如比較、比喻等。</w:t>
            </w:r>
          </w:p>
          <w:p w14:paraId="6F50F57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各類文本中的親屬關係、道德倫理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、儀式風格、典章制度等文化內涵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。</w:t>
            </w:r>
          </w:p>
          <w:p w14:paraId="3CE81863" w14:textId="0FE5B8EA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Cb-IV-2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各類文本中所反映的個人與家庭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、鄉里、國族及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其他社群的關係。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01B5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16564B1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透過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「2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019年5月17日，台灣成為亞洲第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一個同婚合法化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的國家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」事件討論產生意見分歧時，應如何應對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，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引發學生思考，並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根據個人實際情形作出選擇。</w:t>
            </w:r>
          </w:p>
          <w:p w14:paraId="078AE9A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7732712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學生根據教師擬定的題目，以演說三段式框架的形式，分組進行簡報。</w:t>
            </w:r>
          </w:p>
          <w:p w14:paraId="652C310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2.分析寫作手法：用譬喻修辭來比喻所敘述的物品，使內容變得更為活潑、易懂。</w:t>
            </w:r>
          </w:p>
          <w:p w14:paraId="2EFC6568" w14:textId="6B610CBD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4FAD57E7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46A5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6DAF4FF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799C56F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7DC1AC5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4289E71D" w14:textId="09FD07EF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5.同性婚姻合法相關影音.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B076F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1CD00A9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2.分組報告</w:t>
            </w:r>
          </w:p>
          <w:p w14:paraId="3F742C23" w14:textId="7433132D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同儕互評</w:t>
            </w:r>
            <w:proofErr w:type="gramEnd"/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5AAD5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【人權教育】</w:t>
            </w:r>
          </w:p>
          <w:p w14:paraId="51D7795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人J5 了解社會上有不同的群體和文化，尊重並欣賞其差異。</w:t>
            </w:r>
          </w:p>
          <w:p w14:paraId="525778F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66CE0411" w14:textId="00C78A13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</w:tc>
        <w:tc>
          <w:tcPr>
            <w:tcW w:w="1617" w:type="dxa"/>
          </w:tcPr>
          <w:p w14:paraId="69D66520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實施跨領域科目:</w:t>
            </w:r>
          </w:p>
          <w:p w14:paraId="60F27841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協同科目:社會領域</w:t>
            </w:r>
          </w:p>
          <w:p w14:paraId="087EF9B7" w14:textId="50FC4A93" w:rsidR="002450F6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協同節數:1</w:t>
            </w:r>
          </w:p>
        </w:tc>
      </w:tr>
      <w:tr w:rsidR="0029100F" w:rsidRPr="0029100F" w14:paraId="6E6D8DB0" w14:textId="77777777" w:rsidTr="002450F6">
        <w:trPr>
          <w:trHeight w:val="332"/>
          <w:jc w:val="center"/>
        </w:trPr>
        <w:tc>
          <w:tcPr>
            <w:tcW w:w="1247" w:type="dxa"/>
          </w:tcPr>
          <w:p w14:paraId="5173DE80" w14:textId="57BAD20D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第7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(10/12~10/18)</w:t>
            </w:r>
          </w:p>
          <w:p w14:paraId="13574C83" w14:textId="5A2E2034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10/15~10/16第1次定期評量</w:t>
            </w:r>
          </w:p>
        </w:tc>
        <w:tc>
          <w:tcPr>
            <w:tcW w:w="1701" w:type="dxa"/>
          </w:tcPr>
          <w:p w14:paraId="7AF3A50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活運用科技與資訊，豐富表達內容。</w:t>
            </w:r>
          </w:p>
          <w:p w14:paraId="700EC3F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比較不同標點符號的表達效果，流暢朗讀各類文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本，並表現情感的起伏變化。</w:t>
            </w:r>
          </w:p>
          <w:p w14:paraId="171EEA7A" w14:textId="01811DC6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善用標點符號，增進情感表達及說服力。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FE13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標點符號在文本中的不同效果。</w:t>
            </w:r>
          </w:p>
          <w:p w14:paraId="1815F63B" w14:textId="664FBBDE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2A7E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035FD223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以「腳不大好頭髮沒有麻子。」的句子，請每位學生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試著畫出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符合句子的樣子，再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試著依畫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中人物分類。教師藉此說明標點符號在不同理解時,會產生什麼樣的變化。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1.指導學生認識十五種正式使用的標點符號。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2.講述標點符號的功用。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3.引導學生改正文章段落中錯誤的標點符號。</w:t>
            </w:r>
          </w:p>
          <w:p w14:paraId="0E0D494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4.進行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標點符號定義競賽遊戲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標點符號文意尋寶遊戲。</w:t>
            </w:r>
          </w:p>
          <w:p w14:paraId="1D93F9D8" w14:textId="2EC1FED8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5.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「顏文字」創作及發表。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48122AF5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966F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1.標點符號定義學習單</w:t>
            </w:r>
          </w:p>
          <w:p w14:paraId="6EEAEC1A" w14:textId="5FBFA5E2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2.標點符號文意學習單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39AC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45709DFA" w14:textId="7C04F697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2.口語表達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59828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0C695578" w14:textId="375AF5A8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</w:tc>
        <w:tc>
          <w:tcPr>
            <w:tcW w:w="1617" w:type="dxa"/>
          </w:tcPr>
          <w:p w14:paraId="1DC796BC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實施跨領域科目:</w:t>
            </w:r>
          </w:p>
          <w:p w14:paraId="0CEE6FAF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協同科目:社會領域</w:t>
            </w:r>
          </w:p>
          <w:p w14:paraId="4000814F" w14:textId="323F47B2" w:rsidR="002450F6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協同節數:1</w:t>
            </w:r>
          </w:p>
        </w:tc>
      </w:tr>
      <w:tr w:rsidR="0029100F" w:rsidRPr="0029100F" w14:paraId="7DE1F92F" w14:textId="77777777" w:rsidTr="002450F6">
        <w:trPr>
          <w:trHeight w:val="332"/>
          <w:jc w:val="center"/>
        </w:trPr>
        <w:tc>
          <w:tcPr>
            <w:tcW w:w="1247" w:type="dxa"/>
          </w:tcPr>
          <w:p w14:paraId="3B50879D" w14:textId="1F7BE301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第8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(10/19~10/25)</w:t>
            </w:r>
          </w:p>
        </w:tc>
        <w:tc>
          <w:tcPr>
            <w:tcW w:w="1701" w:type="dxa"/>
          </w:tcPr>
          <w:p w14:paraId="1BE7247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加以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記錄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、歸納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0D6FBE6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12E76974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4-IV-3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能運用字典或辭典了解一字多音及一字多義的現象。</w:t>
            </w:r>
          </w:p>
          <w:p w14:paraId="52C5554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7765E30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1B6F759E" w14:textId="1AC37A02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靈活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、改寫等技巧，增進寫作能力。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C58F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4,000個常用字的字形、字音和字義。</w:t>
            </w:r>
          </w:p>
          <w:p w14:paraId="385D1AE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標點符號在文本中的不同效果。</w:t>
            </w:r>
          </w:p>
          <w:p w14:paraId="66DEB5DC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08F3A8DE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06A20E5D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120DC4B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  <w:p w14:paraId="3540DD3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各類文本中的親屬關係、道德倫理、儀式風俗、典章制度等文化內涵。</w:t>
            </w:r>
          </w:p>
          <w:p w14:paraId="1DFFF13D" w14:textId="1473C2C1" w:rsidR="002450F6" w:rsidRPr="0029100F" w:rsidRDefault="002450F6" w:rsidP="002450F6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各類文本中所反映的個人與家庭、鄉里、國族及其他社群的關係。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A5F36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老師分享就學時代數學沒考好而被導師懲罰的故事,並提出個人的疑問,學習與懲罰的關聯,請學生反思.請學生分享自己與父母相處的情形，如：印象最深刻的處罰、最感動的瞬間等。</w:t>
            </w:r>
          </w:p>
          <w:p w14:paraId="1D03840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1.淺談胡適的生平大略及趣事。</w:t>
            </w:r>
          </w:p>
          <w:p w14:paraId="2AED6347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2.介紹胡適在白話文學及學術思想上的貢獻。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3.概述母親對作者成長過程的影響，與他對母親的一片孝心。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4.講解並利用學習單與學生討論課文內容。</w:t>
            </w:r>
          </w:p>
          <w:p w14:paraId="7ED66588" w14:textId="700666FE" w:rsidR="002450F6" w:rsidRPr="0029100F" w:rsidRDefault="002450F6" w:rsidP="002450F6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7C06E45F" w:rsidR="002450F6" w:rsidRPr="0029100F" w:rsidRDefault="002450F6" w:rsidP="002450F6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09E3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2B1188E1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5ABCF9BA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245FDEB2" w14:textId="1EC5342E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4F13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1.口語表達</w:t>
            </w:r>
          </w:p>
          <w:p w14:paraId="5255EC32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2.學習單</w:t>
            </w:r>
          </w:p>
          <w:p w14:paraId="0CEF0CF7" w14:textId="45531C9F" w:rsidR="002450F6" w:rsidRPr="0029100F" w:rsidRDefault="002450F6" w:rsidP="002450F6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3.分組報告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F0549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【性別平等教育】</w:t>
            </w:r>
          </w:p>
          <w:p w14:paraId="04CA9C30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性J3 檢視家庭、學校、職場中基於性別刻板印象產生的偏見與歧視。</w:t>
            </w:r>
          </w:p>
          <w:p w14:paraId="6BD688AB" w14:textId="77777777" w:rsidR="002450F6" w:rsidRPr="0029100F" w:rsidRDefault="002450F6" w:rsidP="002450F6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49D10FFC" w14:textId="204600E8" w:rsidR="002450F6" w:rsidRPr="0029100F" w:rsidRDefault="002450F6" w:rsidP="002450F6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家J3 了解人際交往、親密關係的發展，以及溝通與衝突處理。</w:t>
            </w:r>
          </w:p>
        </w:tc>
        <w:tc>
          <w:tcPr>
            <w:tcW w:w="1617" w:type="dxa"/>
          </w:tcPr>
          <w:p w14:paraId="4479FD0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實施跨領域科目:</w:t>
            </w:r>
          </w:p>
          <w:p w14:paraId="16EE053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</w:t>
            </w:r>
          </w:p>
          <w:p w14:paraId="745F0F7C" w14:textId="444ABD83" w:rsidR="002450F6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</w:t>
            </w:r>
          </w:p>
        </w:tc>
      </w:tr>
      <w:tr w:rsidR="0029100F" w:rsidRPr="0029100F" w14:paraId="587D6038" w14:textId="77777777" w:rsidTr="002450F6">
        <w:trPr>
          <w:trHeight w:val="332"/>
          <w:jc w:val="center"/>
        </w:trPr>
        <w:tc>
          <w:tcPr>
            <w:tcW w:w="1247" w:type="dxa"/>
          </w:tcPr>
          <w:p w14:paraId="347E1BBD" w14:textId="58C60048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第9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(10/26~11/1)</w:t>
            </w:r>
          </w:p>
        </w:tc>
        <w:tc>
          <w:tcPr>
            <w:tcW w:w="1701" w:type="dxa"/>
          </w:tcPr>
          <w:p w14:paraId="380320E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加以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記錄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、歸納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6B133AD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5BC5A8B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能運用字典或辭典了解一字多音及一字多義的現象。</w:t>
            </w:r>
          </w:p>
          <w:p w14:paraId="48E6677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4A1D460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64FAEA57" w14:textId="60139085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靈活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、改寫等技巧，增進寫作能力。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9C175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4,000個常用字的字形、字音和字義。</w:t>
            </w:r>
          </w:p>
          <w:p w14:paraId="2437E9A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標點符號在文本中的不同效果。</w:t>
            </w:r>
          </w:p>
          <w:p w14:paraId="100A7F7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7DC9822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3692DE4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3B66D21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  <w:p w14:paraId="7295A27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各類文本中的親屬關係、道德倫理、儀式風俗、典章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制度等文化內涵。</w:t>
            </w:r>
          </w:p>
          <w:p w14:paraId="08FCECCB" w14:textId="71861288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各類文本中所反映的個人與家庭、鄉里、國族及其他社群的關係。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A141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57D071F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分組討論，歸結文中哪些事件的描寫可以表現出胡母在作者心中的形象。</w:t>
            </w:r>
          </w:p>
          <w:p w14:paraId="72B10DD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0D6D97C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1.分析本文的寫作手法：運用細節的描述和對話來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凸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顯人物形象</w:t>
            </w:r>
          </w:p>
          <w:p w14:paraId="4065561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2.針對「諧音雙關」補充歇後語。</w:t>
            </w:r>
          </w:p>
          <w:p w14:paraId="0AA44FD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3.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Cosplay親師座談會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：</w:t>
            </w:r>
          </w:p>
          <w:p w14:paraId="5C97369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(1)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將學生分成老師組、家長組。</w:t>
            </w:r>
          </w:p>
          <w:p w14:paraId="3015BF4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(2)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請學生依據老師提供的不同主題進行討論，並依情境進行角色扮演與對話。</w:t>
            </w:r>
          </w:p>
          <w:p w14:paraId="6A14CB69" w14:textId="4D58F09F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2F741BE1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E5BE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26C84B4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6CFC38D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4E8B7AB2" w14:textId="231D2802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7DCD2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1.口語表達</w:t>
            </w:r>
          </w:p>
          <w:p w14:paraId="1534901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2.學習單</w:t>
            </w:r>
          </w:p>
          <w:p w14:paraId="57EEF0EE" w14:textId="1C886EF1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3.分組報告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96A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【性別平等教育】</w:t>
            </w:r>
          </w:p>
          <w:p w14:paraId="10A869D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性J3 檢視家庭、學校、職場中基於性別刻板印象產生的偏見與歧視。</w:t>
            </w:r>
          </w:p>
          <w:p w14:paraId="27F2392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049DB461" w14:textId="128735EF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家J3 了解人際交往、親密關係的發展，以及溝通與衝突處理。</w:t>
            </w:r>
          </w:p>
        </w:tc>
        <w:tc>
          <w:tcPr>
            <w:tcW w:w="1617" w:type="dxa"/>
          </w:tcPr>
          <w:p w14:paraId="6AEECD6C" w14:textId="77777777" w:rsidR="004A15E9" w:rsidRPr="0029100F" w:rsidRDefault="004A15E9" w:rsidP="004A15E9">
            <w:pPr>
              <w:spacing w:line="0" w:lineRule="atLeas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實施跨領域科目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</w:p>
          <w:p w14:paraId="664B928E" w14:textId="77777777" w:rsidR="004A15E9" w:rsidRPr="0029100F" w:rsidRDefault="004A15E9" w:rsidP="004A15E9">
            <w:pPr>
              <w:spacing w:line="0" w:lineRule="atLeas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ab/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社會領域</w:t>
            </w:r>
          </w:p>
          <w:p w14:paraId="311D9F84" w14:textId="7C424832" w:rsidR="00E1200F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ab/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協同節數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:1</w:t>
            </w:r>
          </w:p>
        </w:tc>
      </w:tr>
      <w:tr w:rsidR="0029100F" w:rsidRPr="0029100F" w14:paraId="6EAB63AC" w14:textId="77777777" w:rsidTr="002450F6">
        <w:trPr>
          <w:trHeight w:val="332"/>
          <w:jc w:val="center"/>
        </w:trPr>
        <w:tc>
          <w:tcPr>
            <w:tcW w:w="1247" w:type="dxa"/>
          </w:tcPr>
          <w:p w14:paraId="3543830B" w14:textId="3BF17419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第10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(11/2~11/8)</w:t>
            </w:r>
          </w:p>
        </w:tc>
        <w:tc>
          <w:tcPr>
            <w:tcW w:w="1701" w:type="dxa"/>
          </w:tcPr>
          <w:p w14:paraId="3F81D5E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以同理心，聆聽各項發言，並加以記錄、歸納。</w:t>
            </w:r>
          </w:p>
          <w:p w14:paraId="72F6F6E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有效把握聽聞內容的邏輯，做出提問或回饋。</w:t>
            </w:r>
          </w:p>
          <w:p w14:paraId="076BA1F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473044B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21C9C44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善用標點符號，增進情感表達及說服力。</w:t>
            </w:r>
          </w:p>
          <w:p w14:paraId="7A071DA6" w14:textId="547AB0ED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依據需求書寫各類文本。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2609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常用文言文的詞義及語詞結構。</w:t>
            </w:r>
          </w:p>
          <w:p w14:paraId="64A081A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7C9AED1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5E865AC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非韻文：如古文、古典小說、語錄體、寓言等。</w:t>
            </w:r>
          </w:p>
          <w:p w14:paraId="635572C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Ba-IV-1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順敘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、倒敘、插敘與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補敘法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7E0975A4" w14:textId="60226C54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3E31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5DFB052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黑板上貼出與課文相關的圖片,請學生朗讀課文後，試著找到與圖片相關的段落。</w:t>
            </w:r>
          </w:p>
          <w:p w14:paraId="02026EC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3261BE6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文言文圈補主語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和理解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生難字詞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6AD2995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2.講解課文，使學生了解文言的性質、語法和表達方式。</w:t>
            </w:r>
          </w:p>
          <w:p w14:paraId="2C525FC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3.講解本課虛字的用法，比較語體文及文言文中詞語的差別，培養學生的語感。</w:t>
            </w:r>
          </w:p>
          <w:p w14:paraId="6F30100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介紹沈復的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生平及其作品風格。</w:t>
            </w:r>
          </w:p>
          <w:p w14:paraId="21E2EC9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4BF31D06" w14:textId="199B9BB3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145E5AE3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945F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42EE14C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2.課文圖片</w:t>
            </w:r>
          </w:p>
          <w:p w14:paraId="42A026C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14FB9BB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3983E5C0" w14:textId="1392BBDE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5.網路圖庫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4C9F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1.主題寫作</w:t>
            </w:r>
          </w:p>
          <w:p w14:paraId="6D94442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2.作品發表</w:t>
            </w:r>
          </w:p>
          <w:p w14:paraId="1411C3B4" w14:textId="6C081E1A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3.圖畫創作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85F91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【生涯規劃教育】</w:t>
            </w:r>
          </w:p>
          <w:p w14:paraId="09B099D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涯</w:t>
            </w:r>
            <w:proofErr w:type="gramEnd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J3 覺察自己的能力與興趣。</w:t>
            </w:r>
          </w:p>
          <w:p w14:paraId="570A2AA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3C129A2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閱J8 在學習上遇到問題時，願意尋找課外資料，解決困難。</w:t>
            </w:r>
          </w:p>
          <w:p w14:paraId="30B0124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088D98C6" w14:textId="6DB9CDEF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戶J2 擴充對環境的理解，運用所學的知識到生活當中，具備觀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察、描述、測量、紀錄的能力。</w:t>
            </w:r>
          </w:p>
        </w:tc>
        <w:tc>
          <w:tcPr>
            <w:tcW w:w="1617" w:type="dxa"/>
          </w:tcPr>
          <w:p w14:paraId="3B2AA93D" w14:textId="4F953165" w:rsidR="00E1200F" w:rsidRPr="0029100F" w:rsidRDefault="00E1200F" w:rsidP="004A15E9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楷体" w:hAnsi="楷体" w:cs="標楷體"/>
                <w:color w:val="auto"/>
                <w:sz w:val="22"/>
                <w:szCs w:val="22"/>
              </w:rPr>
            </w:pPr>
          </w:p>
        </w:tc>
      </w:tr>
      <w:tr w:rsidR="0029100F" w:rsidRPr="0029100F" w14:paraId="396AC343" w14:textId="77777777" w:rsidTr="002450F6">
        <w:trPr>
          <w:trHeight w:val="332"/>
          <w:jc w:val="center"/>
        </w:trPr>
        <w:tc>
          <w:tcPr>
            <w:tcW w:w="1247" w:type="dxa"/>
          </w:tcPr>
          <w:p w14:paraId="35BE08F1" w14:textId="17E03424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第11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(11/9~11/15)</w:t>
            </w:r>
          </w:p>
        </w:tc>
        <w:tc>
          <w:tcPr>
            <w:tcW w:w="1701" w:type="dxa"/>
          </w:tcPr>
          <w:p w14:paraId="23A2B96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以同理心，聆聽各項發言，並加以記錄、歸納。</w:t>
            </w:r>
          </w:p>
          <w:p w14:paraId="34AF1A3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有效把握聽聞內容的邏輯，做出提問或回饋。</w:t>
            </w:r>
          </w:p>
          <w:p w14:paraId="3C8E084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要概念，指出寫作的目的與觀點。</w:t>
            </w:r>
          </w:p>
          <w:p w14:paraId="2FE134A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6DAE043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善用標點符號，增進情感表達及說服力。</w:t>
            </w:r>
          </w:p>
          <w:p w14:paraId="5669C816" w14:textId="47E3D2F9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依據需求書寫各類文本。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1680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常用文言文的詞義及語詞結構。</w:t>
            </w:r>
          </w:p>
          <w:p w14:paraId="3E9FEE7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188D227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79707FD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非韻文：如古文、古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典小說、語錄體、寓言等。</w:t>
            </w:r>
          </w:p>
          <w:p w14:paraId="6BE4DC3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順敘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、倒敘、插敘與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補敘法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332DD939" w14:textId="45E192C8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0EE0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7BA77D3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帶領學生認識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誇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飾修辭。</w:t>
            </w:r>
          </w:p>
          <w:p w14:paraId="637CAE6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413BB88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1.訓練學生用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誇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飾描述，並撰寫一則帶有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誇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飾意味的廣告詞。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趣味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：</w:t>
            </w:r>
          </w:p>
          <w:p w14:paraId="2B21F5D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(1)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欣賞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錯位攝影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。</w:t>
            </w:r>
          </w:p>
          <w:p w14:paraId="50E1362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(2)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圖像聯想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：請學生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觀察矩形、圓形、三角形等圖形，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並加以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聯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想。</w:t>
            </w:r>
          </w:p>
          <w:p w14:paraId="6AE7A2C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3.請學生分享有趣的往事或糗事。</w:t>
            </w:r>
          </w:p>
          <w:p w14:paraId="535D7F7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習作「點線面寫作策略」練習：以「一件難忘的童年往事」為主題，完成段落寫作。</w:t>
            </w:r>
          </w:p>
          <w:p w14:paraId="44F0E9B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00F32266" w14:textId="69426B91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02D16945" w:rsidR="00E1200F" w:rsidRPr="0029100F" w:rsidRDefault="00E1200F" w:rsidP="00E1200F">
            <w:pPr>
              <w:ind w:left="317" w:hanging="31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CA547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0416C34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784E4C2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6ECCCB2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36BF4795" w14:textId="4199DC80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5.網路圖庫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7CEA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1.主題寫作</w:t>
            </w:r>
          </w:p>
          <w:p w14:paraId="253F6BE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2.作品發表</w:t>
            </w:r>
          </w:p>
          <w:p w14:paraId="6329F82E" w14:textId="0D1A6BB6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3.圖畫創作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AA54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【生涯規劃教育】</w:t>
            </w:r>
          </w:p>
          <w:p w14:paraId="47C2B5A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涯</w:t>
            </w:r>
            <w:proofErr w:type="gramEnd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J3 覺察自己的能力與興趣。</w:t>
            </w:r>
          </w:p>
          <w:p w14:paraId="13BEEDD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1EB6CB7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閱J8 在學習上遇到問題時，願意尋找課外資料，解決困難。</w:t>
            </w:r>
          </w:p>
          <w:p w14:paraId="65A93C5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5C22E529" w14:textId="287CF62E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戶J2 擴充對環境的理解，運用所學的知識到生活當中，具備觀察、描述、測量、紀錄的能力。</w:t>
            </w:r>
          </w:p>
        </w:tc>
        <w:tc>
          <w:tcPr>
            <w:tcW w:w="1617" w:type="dxa"/>
          </w:tcPr>
          <w:p w14:paraId="41BE37AD" w14:textId="2994BFF1" w:rsidR="00E1200F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</w:tr>
      <w:tr w:rsidR="0029100F" w:rsidRPr="0029100F" w14:paraId="23B6C863" w14:textId="77777777" w:rsidTr="002450F6">
        <w:trPr>
          <w:trHeight w:val="332"/>
          <w:jc w:val="center"/>
        </w:trPr>
        <w:tc>
          <w:tcPr>
            <w:tcW w:w="1247" w:type="dxa"/>
          </w:tcPr>
          <w:p w14:paraId="6B547613" w14:textId="2ADC53FC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第12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(11/16~11/22)</w:t>
            </w:r>
          </w:p>
        </w:tc>
        <w:tc>
          <w:tcPr>
            <w:tcW w:w="1701" w:type="dxa"/>
          </w:tcPr>
          <w:p w14:paraId="79C8EA4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靈活應用科技與資訊，增進聆聽能力，加強互動學習效果。</w:t>
            </w:r>
          </w:p>
          <w:p w14:paraId="2BD0AE0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掌握生活情境，適切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表情達意，分享自身經驗。</w:t>
            </w:r>
          </w:p>
          <w:p w14:paraId="7FB08B9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32E9272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358F0B3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</w:t>
            </w:r>
            <w:proofErr w:type="gramStart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、改寫等技巧，增進寫作能力。</w:t>
            </w:r>
          </w:p>
          <w:p w14:paraId="2242A7D2" w14:textId="4BADD183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依據需求書寫各類文本。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4B5F9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4,000個常用字的字形、字音和字義。</w:t>
            </w:r>
          </w:p>
          <w:p w14:paraId="749EE4E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0EBFF22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74B93DE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01886CD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順敘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、倒敘、插敘與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補敘法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69C3FDE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  <w:p w14:paraId="1EF118B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自我及人際交流的感受。</w:t>
            </w:r>
          </w:p>
          <w:p w14:paraId="722CF2EF" w14:textId="224DB21F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各類文本中所反映的個人與家庭、鄉里、國族及其他社群的關係。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576F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1C519AA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請學生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試著畫出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父親或母親的背影,並用文字說明這背影給自己的感受。先以小組為單位分享,再由教師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各組抽一位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代表分享.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01A7BA7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1.略述本文寫作背景及目的。了解作者當時的時代背景,以及與父親當時關係.</w:t>
            </w:r>
          </w:p>
          <w:p w14:paraId="1AAA068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2.說明本文題目的意義和取材的角度。</w:t>
            </w:r>
          </w:p>
          <w:p w14:paraId="07C86C7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3.根據學習單進行提問教學，並讓學生分組發表。</w:t>
            </w:r>
          </w:p>
          <w:p w14:paraId="2EF4E76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4.分析寫作手法：藉具體事件的描述，表達真切的情感。</w:t>
            </w:r>
          </w:p>
          <w:p w14:paraId="045E536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5.介紹朱自清的生平、寫作風格及代表作品。</w:t>
            </w:r>
          </w:p>
          <w:p w14:paraId="31B1F3E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4170BE40" w14:textId="12E72C45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36C03563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ECE0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689278A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562B424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247E1969" w14:textId="5499C288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A2D7D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1.口語表達</w:t>
            </w:r>
          </w:p>
          <w:p w14:paraId="073F523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2.作業評量</w:t>
            </w:r>
          </w:p>
          <w:p w14:paraId="14A1A73D" w14:textId="2340B150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3.主題寫作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D000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0F5F02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閱J2 發展跨文本的比對、分析、深究的能力，以判讀文本知識的正確性。</w:t>
            </w:r>
          </w:p>
          <w:p w14:paraId="260B783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18999DB0" w14:textId="2110951A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家J5 了解與家人溝通互動及相互支持的適切方式。</w:t>
            </w:r>
          </w:p>
        </w:tc>
        <w:tc>
          <w:tcPr>
            <w:tcW w:w="1617" w:type="dxa"/>
          </w:tcPr>
          <w:p w14:paraId="58432A33" w14:textId="4A9448A2" w:rsidR="00E1200F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</w:tr>
      <w:tr w:rsidR="0029100F" w:rsidRPr="0029100F" w14:paraId="5064D7EC" w14:textId="77777777" w:rsidTr="002450F6">
        <w:trPr>
          <w:trHeight w:val="332"/>
          <w:jc w:val="center"/>
        </w:trPr>
        <w:tc>
          <w:tcPr>
            <w:tcW w:w="1247" w:type="dxa"/>
          </w:tcPr>
          <w:p w14:paraId="4BD766C5" w14:textId="1CB0FDBA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第13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(11/23~11/29)</w:t>
            </w:r>
          </w:p>
        </w:tc>
        <w:tc>
          <w:tcPr>
            <w:tcW w:w="1701" w:type="dxa"/>
          </w:tcPr>
          <w:p w14:paraId="19B704F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靈活應用科技與資訊，增進聆聽能力，加強互動學習效果。</w:t>
            </w:r>
          </w:p>
          <w:p w14:paraId="1D471A7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掌握生活情境，適切表情達意，分享自身經驗。</w:t>
            </w:r>
          </w:p>
          <w:p w14:paraId="4BCEA4F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519C576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75D0D31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</w:t>
            </w:r>
            <w:proofErr w:type="gramStart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、改寫等技巧，增進寫作能力。</w:t>
            </w:r>
          </w:p>
          <w:p w14:paraId="218E7C8B" w14:textId="673E212B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6-IV-4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依據需求書寫各類文本。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B615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4,000個常用字的字形、字音和字義。</w:t>
            </w:r>
          </w:p>
          <w:p w14:paraId="5F21FD9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360AE33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5ABBD93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73893F8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順敘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、倒敘、插敘與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補敘法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7357772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  <w:p w14:paraId="7D842F3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自我及人際交流的感受。</w:t>
            </w:r>
          </w:p>
          <w:p w14:paraId="724CA654" w14:textId="53138B5F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各類文本中所反映的個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人與家庭、鄉里、國族及其他社群的關係。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9FD2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3391146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分析倒反修辭的特色並舉例說明。</w:t>
            </w:r>
          </w:p>
          <w:p w14:paraId="5FC865C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0195C973" w14:textId="25F512CE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1.認識文本中的相關用詞古今差異，以及死亡的各種代稱。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2.寫作教學：「人物外型與動作」摹寫練習。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06CCEF16" w:rsidR="00E1200F" w:rsidRPr="0029100F" w:rsidRDefault="00E1200F" w:rsidP="00E1200F">
            <w:pPr>
              <w:ind w:left="317" w:hanging="31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F535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39ACE7A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3940C51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2F8D4904" w14:textId="04D5FD1E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F148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1.口語表達</w:t>
            </w:r>
          </w:p>
          <w:p w14:paraId="2023E11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2.作業評量</w:t>
            </w:r>
          </w:p>
          <w:p w14:paraId="5A36DEBE" w14:textId="1B7F7CA9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3.主題寫作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4D13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494B5C3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閱J2 發展跨文本的比對、分析、深究的能力，以判讀文本知識的正確性。</w:t>
            </w:r>
          </w:p>
          <w:p w14:paraId="6B1C672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060BF306" w14:textId="3BAEAC45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家J5 了解與家人溝通互動及相互支持的適切方式。</w:t>
            </w:r>
          </w:p>
        </w:tc>
        <w:tc>
          <w:tcPr>
            <w:tcW w:w="1617" w:type="dxa"/>
          </w:tcPr>
          <w:p w14:paraId="1376D20C" w14:textId="35B33EA7" w:rsidR="00E1200F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</w:tr>
      <w:tr w:rsidR="0029100F" w:rsidRPr="0029100F" w14:paraId="039D0D38" w14:textId="77777777" w:rsidTr="002450F6">
        <w:trPr>
          <w:trHeight w:val="332"/>
          <w:jc w:val="center"/>
        </w:trPr>
        <w:tc>
          <w:tcPr>
            <w:tcW w:w="1247" w:type="dxa"/>
          </w:tcPr>
          <w:p w14:paraId="2226BA16" w14:textId="77777777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第14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(11/30~12/6)</w:t>
            </w:r>
          </w:p>
          <w:p w14:paraId="0B1BB8FB" w14:textId="78BDAEBC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12/01~02第2次定期評量</w:t>
            </w:r>
          </w:p>
        </w:tc>
        <w:tc>
          <w:tcPr>
            <w:tcW w:w="1701" w:type="dxa"/>
          </w:tcPr>
          <w:p w14:paraId="2FD69F3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活應用科技與資訊，增進聆聽能力，加強互動學習效果。</w:t>
            </w:r>
          </w:p>
          <w:p w14:paraId="57A7DE4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活運用科技與資訊，豐富表達內容。</w:t>
            </w:r>
          </w:p>
          <w:p w14:paraId="5E07DC1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能運用字典或辭典了解一字多音及一字多義的現象。</w:t>
            </w:r>
          </w:p>
          <w:p w14:paraId="41942E81" w14:textId="6E93D11F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運用圖書館(室)、科技工具，蒐集資訊、組織材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料，擴充閱讀視野。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A7FE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6,500個常用語詞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的認念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6CC8E2FA" w14:textId="6E98D10C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F335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1EC0730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請學生準備學生證、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紙和筆到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學校圖書館觀察,並寫下學校圖書館的分類型態。並借閱(至少)一本書籍。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1.請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各組按以下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的閱讀方向：文學、歷史傳記、心理勵志、藝術人文、地理旅遊、自然科普，將班上同學借閱的圖書類型作分組依據。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2.介紹閱讀要領。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3.複習查字典的方法。</w:t>
            </w:r>
          </w:p>
          <w:p w14:paraId="5809D41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4.引導學生運用網際網路搜尋資料，解決問題。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.教師設定主題，學生進行資料蒐集與判讀（要求至少3個資料來源，並提出使用評價）。</w:t>
            </w:r>
          </w:p>
          <w:p w14:paraId="0C1B776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5.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班級「資訊鐵人三項」競賽活動。</w:t>
            </w:r>
          </w:p>
          <w:p w14:paraId="71B88209" w14:textId="14C0E24C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7EFCDA7B" w:rsidR="00E1200F" w:rsidRPr="0029100F" w:rsidRDefault="00E1200F" w:rsidP="00E1200F">
            <w:pPr>
              <w:ind w:left="317" w:hanging="31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7588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學校圖書館</w:t>
            </w:r>
          </w:p>
          <w:p w14:paraId="0D49FE67" w14:textId="285D13F5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資料搜索學習單。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DE2D8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1.作業評量</w:t>
            </w:r>
          </w:p>
          <w:p w14:paraId="6AB161EC" w14:textId="5A8618A4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2.口語表達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13B03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095B8C4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閱J4 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除紙本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1820CA3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閱J8 在學習上遇到問題時，願意尋找課外資料，解決困難。</w:t>
            </w:r>
          </w:p>
          <w:p w14:paraId="320696E4" w14:textId="3CFAA50E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閱J9 樂於參與閱讀相關的學習活動，並與他人交流。</w:t>
            </w:r>
          </w:p>
        </w:tc>
        <w:tc>
          <w:tcPr>
            <w:tcW w:w="1617" w:type="dxa"/>
          </w:tcPr>
          <w:p w14:paraId="41D781D8" w14:textId="6F68F3E2" w:rsidR="00E1200F" w:rsidRPr="0029100F" w:rsidRDefault="004A15E9" w:rsidP="004A15E9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節</w:t>
            </w:r>
          </w:p>
        </w:tc>
      </w:tr>
      <w:tr w:rsidR="0029100F" w:rsidRPr="0029100F" w14:paraId="1E1215EB" w14:textId="77777777" w:rsidTr="002450F6">
        <w:trPr>
          <w:trHeight w:val="332"/>
          <w:jc w:val="center"/>
        </w:trPr>
        <w:tc>
          <w:tcPr>
            <w:tcW w:w="1247" w:type="dxa"/>
          </w:tcPr>
          <w:p w14:paraId="5708D077" w14:textId="6F8C7778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第15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(12/7~12/13)</w:t>
            </w:r>
          </w:p>
        </w:tc>
        <w:tc>
          <w:tcPr>
            <w:tcW w:w="1701" w:type="dxa"/>
          </w:tcPr>
          <w:p w14:paraId="7798B24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以同理心，聆聽各項發言，並加以記錄、歸納。</w:t>
            </w:r>
          </w:p>
          <w:p w14:paraId="37FCC7A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依理解的內容，明確表達意見，進行有條理的論辯，並注重言談禮貌。</w:t>
            </w:r>
          </w:p>
          <w:p w14:paraId="77852F5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認識國字至少4,500　字，使用3,500　字。</w:t>
            </w:r>
          </w:p>
          <w:p w14:paraId="4B76AB6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229A2CE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大量閱讀多元文本，理解議題內涵及其與個人生活、社會結構的關聯性。</w:t>
            </w:r>
          </w:p>
          <w:p w14:paraId="0832551A" w14:textId="0FB9E414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</w:t>
            </w:r>
            <w:proofErr w:type="gramStart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、改寫等技巧，增進寫作能力。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6F894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5,000個常用語詞的使用。</w:t>
            </w:r>
          </w:p>
          <w:p w14:paraId="76F2B44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57FBAE5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6D5BF44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7BB73C3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論證方式如比較、比喻等。</w:t>
            </w:r>
          </w:p>
          <w:p w14:paraId="0DF78131" w14:textId="3F8E87C3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Cc-IV-1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各類文本中的藝術、信仰、思想等文化內涵。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6275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55103B7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請全班同學分成三組,其中一二組辯論:「身體健康」與「心理健康」的重要性,第三組紀錄辯論內容.</w:t>
            </w:r>
          </w:p>
          <w:p w14:paraId="6AC68F5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教師總結辯論內容,肯定同學們對於身心健康的看法.</w:t>
            </w:r>
          </w:p>
          <w:p w14:paraId="5E76A6A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08E4DDD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1.介紹杏林子的生平及寫作風格。</w:t>
            </w:r>
          </w:p>
          <w:p w14:paraId="4F1F544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2.介紹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杏林子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創立的社會福利機構對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臺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灣身心障礙者生活環境的影響。</w:t>
            </w:r>
          </w:p>
          <w:p w14:paraId="7FF0F31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3.引導學生了解杏林子的人生觀：沒有誰能否認自己生命的尊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嚴和價值，也沒有誰能剝奪我們對生命的熱愛和追求。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4.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根據學習單進行提問教學，並帶領學生了解文本的核心概念。</w:t>
            </w:r>
          </w:p>
          <w:p w14:paraId="6B23F7DC" w14:textId="59AACE9D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4556A96D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1CA6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7BF003E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41D381C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40B16107" w14:textId="6A2576E4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6C420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052E5A2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2.小組報告</w:t>
            </w:r>
          </w:p>
          <w:p w14:paraId="5E44EF1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3.紙筆測驗</w:t>
            </w:r>
          </w:p>
          <w:p w14:paraId="6FE426E7" w14:textId="15963C26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4.分組辯論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0E7A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【人權教育】</w:t>
            </w:r>
          </w:p>
          <w:p w14:paraId="655471D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人J5 了解社會上有不同的群體和文化，尊重並欣賞其差異。</w:t>
            </w:r>
          </w:p>
          <w:p w14:paraId="73A06CC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6C7A953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品J6 關懷弱勢的意涵、策略，及其實踐與反思。</w:t>
            </w:r>
          </w:p>
          <w:p w14:paraId="35BB475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【生命教育】</w:t>
            </w:r>
          </w:p>
          <w:p w14:paraId="6CAD48F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生J2 探討完整的人的各個面向，包括身體與心理、理性與感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性、自由與命定、境遇與嚮往，理解人的主體能動性，培養適切的自我觀。</w:t>
            </w:r>
          </w:p>
          <w:p w14:paraId="4ED4526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【多元文化教育】</w:t>
            </w:r>
          </w:p>
          <w:p w14:paraId="1EB55233" w14:textId="426A98EE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多J3 提高對弱勢或少數群體文化的覺察與省思。</w:t>
            </w:r>
          </w:p>
        </w:tc>
        <w:tc>
          <w:tcPr>
            <w:tcW w:w="1617" w:type="dxa"/>
          </w:tcPr>
          <w:p w14:paraId="5EB50B69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實施跨領域科目:</w:t>
            </w:r>
          </w:p>
          <w:p w14:paraId="62839A27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協同科目:社會領域</w:t>
            </w:r>
          </w:p>
          <w:p w14:paraId="2D1F1FC2" w14:textId="6DBDB04B" w:rsidR="00E1200F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協同節數:1</w:t>
            </w:r>
          </w:p>
        </w:tc>
      </w:tr>
      <w:tr w:rsidR="0029100F" w:rsidRPr="0029100F" w14:paraId="0C14894C" w14:textId="77777777" w:rsidTr="002450F6">
        <w:trPr>
          <w:trHeight w:val="332"/>
          <w:jc w:val="center"/>
        </w:trPr>
        <w:tc>
          <w:tcPr>
            <w:tcW w:w="1247" w:type="dxa"/>
          </w:tcPr>
          <w:p w14:paraId="556A701A" w14:textId="050B6D5B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第16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(12/14~12/20)</w:t>
            </w:r>
          </w:p>
        </w:tc>
        <w:tc>
          <w:tcPr>
            <w:tcW w:w="1701" w:type="dxa"/>
          </w:tcPr>
          <w:p w14:paraId="59FB261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以同理心，聆聽各項發言，並加以記錄、歸納。</w:t>
            </w:r>
          </w:p>
          <w:p w14:paraId="12F05F6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依理解的內容，明確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表達意見，進行有條理的論辯，並注重言談禮貌。</w:t>
            </w:r>
          </w:p>
          <w:p w14:paraId="2A88A43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認識國字至少4,500　字，使用3,500　字。</w:t>
            </w:r>
          </w:p>
          <w:p w14:paraId="5711D6B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6266C51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大量閱讀多元文本，理解議題內涵及其與個人生活、社會結構的關聯性。</w:t>
            </w:r>
          </w:p>
          <w:p w14:paraId="6F5B8AC8" w14:textId="1BA37C9D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</w:t>
            </w:r>
            <w:proofErr w:type="gramStart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運用仿寫</w:t>
            </w:r>
            <w:proofErr w:type="gramEnd"/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、改寫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等技巧，增進寫作能力。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05F8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5,000個常用語詞的使用。</w:t>
            </w:r>
          </w:p>
          <w:p w14:paraId="458DF61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7225C83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2E7E97E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4995920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論證方式如比較、比喻等。</w:t>
            </w:r>
          </w:p>
          <w:p w14:paraId="25E805BB" w14:textId="0A107AC7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各類文本中的藝術、信仰、思想等文化內涵。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5304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0FDA0C6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請學生蒐集與「突破心靈的枷鎖」有關的人物事蹟，並於課堂上分享。</w:t>
            </w:r>
          </w:p>
          <w:p w14:paraId="3B1B9C5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1.解說本文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先敘後議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、正反對比的寫作技巧。</w:t>
            </w:r>
          </w:p>
          <w:p w14:paraId="2D4ABC2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2.請學生分析本文正反對比的寫作技巧，並完成對比手法的情境句（應用練習一）。</w:t>
            </w:r>
          </w:p>
          <w:p w14:paraId="2720331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整理出自己短、中、長期在課業學習、才能技藝或專長興趣上最困擾的一件事，並透過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歸因表做出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分析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並於課堂中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發表。</w:t>
            </w:r>
          </w:p>
          <w:p w14:paraId="1955429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透過整理出內在歸因，擬定出新目標，並做討論。</w:t>
            </w:r>
          </w:p>
          <w:p w14:paraId="5130A023" w14:textId="76E95686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28AEA778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06AB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7C0BD32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6CAFD6E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283BB29C" w14:textId="30D553FC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E470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1.學習單</w:t>
            </w:r>
          </w:p>
          <w:p w14:paraId="5047035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2.小組報告</w:t>
            </w:r>
          </w:p>
          <w:p w14:paraId="153FD275" w14:textId="4F575AB2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3.紙筆測驗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552A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【人權教育】</w:t>
            </w:r>
          </w:p>
          <w:p w14:paraId="7480159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人J5 了解社會上有不同的群體和文化，尊重並欣賞其差異。</w:t>
            </w:r>
          </w:p>
          <w:p w14:paraId="70CA6FD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2132824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品J6 關懷弱勢的意涵、策略，及其實踐與反思。</w:t>
            </w:r>
          </w:p>
          <w:p w14:paraId="29BC7D3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【生命教育】</w:t>
            </w:r>
          </w:p>
          <w:p w14:paraId="3F1B786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1BE6B25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【多元文化教育】</w:t>
            </w:r>
          </w:p>
          <w:p w14:paraId="4C79866E" w14:textId="7C55039A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多J3 提高對弱勢或少數群體文化的覺察與省思。</w:t>
            </w:r>
          </w:p>
        </w:tc>
        <w:tc>
          <w:tcPr>
            <w:tcW w:w="1617" w:type="dxa"/>
          </w:tcPr>
          <w:p w14:paraId="2266FB04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實施跨領域科目:</w:t>
            </w:r>
          </w:p>
          <w:p w14:paraId="63B88ECF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協同科目:社會領域</w:t>
            </w:r>
          </w:p>
          <w:p w14:paraId="6D26FF14" w14:textId="0EE23EFE" w:rsidR="00E1200F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</w:t>
            </w:r>
            <w:r w:rsidRPr="0029100F">
              <w:rPr>
                <w:rFonts w:asciiTheme="minorEastAsia" w:hAnsiTheme="minorEastAsia" w:hint="eastAsia"/>
                <w:b/>
                <w:snapToGrid w:val="0"/>
                <w:color w:val="auto"/>
                <w:sz w:val="22"/>
                <w:szCs w:val="22"/>
              </w:rPr>
              <w:t>1</w:t>
            </w:r>
          </w:p>
        </w:tc>
      </w:tr>
      <w:tr w:rsidR="0029100F" w:rsidRPr="0029100F" w14:paraId="60C54BC8" w14:textId="77777777" w:rsidTr="002450F6">
        <w:trPr>
          <w:trHeight w:val="332"/>
          <w:jc w:val="center"/>
        </w:trPr>
        <w:tc>
          <w:tcPr>
            <w:tcW w:w="1247" w:type="dxa"/>
          </w:tcPr>
          <w:p w14:paraId="47439AF4" w14:textId="51F90997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第17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(12/21~12/27)</w:t>
            </w:r>
          </w:p>
        </w:tc>
        <w:tc>
          <w:tcPr>
            <w:tcW w:w="1701" w:type="dxa"/>
          </w:tcPr>
          <w:p w14:paraId="3542E26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1-IV-3 分辨聆聽內容的邏輯性，找出解決問題的方法。</w:t>
            </w:r>
          </w:p>
          <w:p w14:paraId="61F49FD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活運用科技與資訊，豐富表達內容。</w:t>
            </w:r>
          </w:p>
          <w:p w14:paraId="00A6240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應用閱讀策略增進學習效能，整合跨領域知識轉化為解決問題的能力。</w:t>
            </w:r>
          </w:p>
          <w:p w14:paraId="079C4C73" w14:textId="00C0D73F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運用圖書館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(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室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)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、科技工具，蒐集資訊、組織材料，擴充閱讀視野。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E2FE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Ab-IV-5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5,000個常用語詞的使用。</w:t>
            </w:r>
          </w:p>
          <w:p w14:paraId="18518A9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0B3EE59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06F9ED1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以事實、理論為論據，達到說服、建構、批判等目的。</w:t>
            </w:r>
          </w:p>
          <w:p w14:paraId="122D8809" w14:textId="3D082E60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各類文本中的藝術、信仰、思想等文化內涵。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95C8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2C50491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教師分享「該來的不來」的小故事,並請學生小組分享:故事主人翁是無心還是有意的?應該如何說話才不會傷害他人或引起誤會呢?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1F10D64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63F9B40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1.請學生針對所分享的經驗加以討論，分析其後果的嚴重度。（可結合應用練習二）</w:t>
            </w:r>
          </w:p>
          <w:p w14:paraId="7D7CD7B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2.根據學習單進行提問教學，並帶領學生了解文本的核心概念。</w:t>
            </w:r>
          </w:p>
          <w:p w14:paraId="396BAF5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3.分析寫作手法：藉生活事例說明道理。</w:t>
            </w:r>
          </w:p>
          <w:p w14:paraId="73336B9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4.介紹劉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墉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的寫作特色。</w:t>
            </w:r>
          </w:p>
          <w:p w14:paraId="77C873D8" w14:textId="16B41DEF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4F5B7D83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7F26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203B08D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13CF5CD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1529DFE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0A9D434E" w14:textId="027E7590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5.網站資源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─網站標錯價格</w:t>
            </w:r>
            <w:proofErr w:type="gramEnd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的法律爭議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3F4CC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1.資料蒐集</w:t>
            </w:r>
          </w:p>
          <w:p w14:paraId="48727B7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2.口語表達</w:t>
            </w:r>
          </w:p>
          <w:p w14:paraId="4E2BB8A3" w14:textId="6AF83F87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3.分組報告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130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【法治教育】</w:t>
            </w:r>
          </w:p>
          <w:p w14:paraId="1067FE7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法J9 進行學生權利與校園法律之初探。</w:t>
            </w:r>
          </w:p>
          <w:p w14:paraId="0099C5B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【安全教育】</w:t>
            </w:r>
          </w:p>
          <w:p w14:paraId="2642D6F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安J7 了解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霸凌防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制的精神。</w:t>
            </w:r>
          </w:p>
          <w:p w14:paraId="6D3CD71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E5732FB" w14:textId="5215204E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閱J6 懂得在不同學習及生活情境中使用文本之規則。</w:t>
            </w:r>
          </w:p>
        </w:tc>
        <w:tc>
          <w:tcPr>
            <w:tcW w:w="1617" w:type="dxa"/>
          </w:tcPr>
          <w:p w14:paraId="31725600" w14:textId="77777777" w:rsidR="004A15E9" w:rsidRPr="0029100F" w:rsidRDefault="004A15E9" w:rsidP="004A15E9">
            <w:pPr>
              <w:spacing w:line="0" w:lineRule="atLeast"/>
              <w:ind w:firstLine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實施跨領域科目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</w:p>
          <w:p w14:paraId="0A5A1CF0" w14:textId="77777777" w:rsidR="004A15E9" w:rsidRPr="0029100F" w:rsidRDefault="004A15E9" w:rsidP="004A15E9">
            <w:pPr>
              <w:spacing w:line="0" w:lineRule="atLeast"/>
              <w:ind w:firstLine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ab/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協同科目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社會領域</w:t>
            </w:r>
          </w:p>
          <w:p w14:paraId="724BCB5B" w14:textId="3E14DBFC" w:rsidR="00E1200F" w:rsidRPr="0029100F" w:rsidRDefault="004A15E9" w:rsidP="004A15E9">
            <w:pPr>
              <w:spacing w:line="0" w:lineRule="atLeast"/>
              <w:ind w:firstLine="0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ab/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協同節數</w:t>
            </w:r>
            <w:r w:rsidRPr="0029100F">
              <w:rPr>
                <w:rFonts w:ascii="楷体" w:hAnsi="楷体" w:cs="標楷體" w:hint="eastAsia"/>
                <w:color w:val="auto"/>
                <w:sz w:val="22"/>
                <w:szCs w:val="22"/>
              </w:rPr>
              <w:t>:1</w:t>
            </w:r>
          </w:p>
        </w:tc>
      </w:tr>
      <w:tr w:rsidR="0029100F" w:rsidRPr="0029100F" w14:paraId="6A605E92" w14:textId="77777777" w:rsidTr="002450F6">
        <w:trPr>
          <w:trHeight w:val="332"/>
          <w:jc w:val="center"/>
        </w:trPr>
        <w:tc>
          <w:tcPr>
            <w:tcW w:w="1247" w:type="dxa"/>
          </w:tcPr>
          <w:p w14:paraId="6F874AE4" w14:textId="03B44DAF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第18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(12/28~1/3)</w:t>
            </w:r>
          </w:p>
        </w:tc>
        <w:tc>
          <w:tcPr>
            <w:tcW w:w="1701" w:type="dxa"/>
          </w:tcPr>
          <w:p w14:paraId="7DE7E14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1-IV-3 分辨聆聽內容的邏輯性，找出解決問題的方法。</w:t>
            </w:r>
          </w:p>
          <w:p w14:paraId="43BB8E3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活運用科技與資訊，豐富表達內容。</w:t>
            </w:r>
          </w:p>
          <w:p w14:paraId="0D4B607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應用閱讀策略增進學習效能，整合跨領域知識轉化為解決問題的能力。</w:t>
            </w:r>
          </w:p>
          <w:p w14:paraId="3450F428" w14:textId="1FC1A86D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5-IV-6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運用圖書館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(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室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)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、科技工具，蒐集資訊、組織材料，擴充閱讀視野。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7319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Ab-IV-5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5,000個常用語詞的使用。</w:t>
            </w:r>
          </w:p>
          <w:p w14:paraId="08E65F7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08E8805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5A9060F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以事實、理論為論據，達到說服、建構、批判等目的。</w:t>
            </w:r>
          </w:p>
          <w:p w14:paraId="20B36897" w14:textId="6FE5025A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Cc-IV-1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各類文本中的藝術、信仰、思想等文化內涵。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D20C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220F730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介紹劉軒的生活背景，讓學生明白國外的環境對他與朋友的影響。</w:t>
            </w:r>
          </w:p>
          <w:p w14:paraId="45BC62E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672B1AD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1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.以「文化差異」為主題，學習訪談擬題，採訪外籍人士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。</w:t>
            </w:r>
          </w:p>
          <w:p w14:paraId="7BB0E17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.分組報告採訪內容與感想。</w:t>
            </w:r>
          </w:p>
          <w:p w14:paraId="4BC7C4F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.寫作活動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：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仿寫新聞報導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（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包含配圖、下標題、撰稿內文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）。</w:t>
            </w:r>
          </w:p>
          <w:p w14:paraId="1DC03C54" w14:textId="49DC0D13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03EAD90B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53A5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574C258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1F49551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5B50FB3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42732BED" w14:textId="4CC13901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5.網站資源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─網站標錯價格</w:t>
            </w:r>
            <w:proofErr w:type="gramEnd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的法律爭議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AA051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1.資料蒐集</w:t>
            </w:r>
          </w:p>
          <w:p w14:paraId="2591541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2.口語表達</w:t>
            </w:r>
          </w:p>
          <w:p w14:paraId="5768F7D7" w14:textId="5353B3F2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3.分組報告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DCFF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【法治教育】</w:t>
            </w:r>
          </w:p>
          <w:p w14:paraId="127F817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法J9 進行學生權利與校園法律之初探。</w:t>
            </w:r>
          </w:p>
          <w:p w14:paraId="409639B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【安全教育】</w:t>
            </w:r>
          </w:p>
          <w:p w14:paraId="5E31655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安J7 了解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霸凌防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制的精神。</w:t>
            </w:r>
          </w:p>
          <w:p w14:paraId="2809B37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0F8DDA7" w14:textId="1736B58C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閱J6 懂得在不同學習及生活情境中使用文本之規則。</w:t>
            </w:r>
          </w:p>
        </w:tc>
        <w:tc>
          <w:tcPr>
            <w:tcW w:w="1617" w:type="dxa"/>
          </w:tcPr>
          <w:p w14:paraId="3B361CB2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實施跨領域科目:</w:t>
            </w:r>
          </w:p>
          <w:p w14:paraId="25F7AC5C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協同科目:社會領域</w:t>
            </w:r>
          </w:p>
          <w:p w14:paraId="165C34C0" w14:textId="299C1B24" w:rsidR="00E1200F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協同節數:1</w:t>
            </w:r>
          </w:p>
        </w:tc>
      </w:tr>
      <w:tr w:rsidR="0029100F" w:rsidRPr="0029100F" w14:paraId="2A25FE56" w14:textId="77777777" w:rsidTr="002450F6">
        <w:trPr>
          <w:trHeight w:val="332"/>
          <w:jc w:val="center"/>
        </w:trPr>
        <w:tc>
          <w:tcPr>
            <w:tcW w:w="1247" w:type="dxa"/>
          </w:tcPr>
          <w:p w14:paraId="4FD790FB" w14:textId="7CECE0FE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lastRenderedPageBreak/>
              <w:t>第19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(1/4~1/10)</w:t>
            </w:r>
          </w:p>
        </w:tc>
        <w:tc>
          <w:tcPr>
            <w:tcW w:w="1701" w:type="dxa"/>
          </w:tcPr>
          <w:p w14:paraId="3F9824F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活應用科技與資訊，增進聆聽能力，加強互動學習效果。</w:t>
            </w:r>
          </w:p>
          <w:p w14:paraId="4ACFE62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依理解的內容，明確表達意見，進行有條理的論辯，並注重言談禮貌。</w:t>
            </w:r>
          </w:p>
          <w:p w14:paraId="24BC999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725D1DA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應用閱讀策略增進學習效能，整合跨領域知識轉化為解決問題的能力。</w:t>
            </w:r>
          </w:p>
          <w:p w14:paraId="1BE1CCB8" w14:textId="79469947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依據審題、立意、取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材、組織、遣詞造句、修改潤飾，寫出結構完整、主旨明確、文辭優美的文章。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3394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4,000個常用字的字形、字音和字義。</w:t>
            </w:r>
          </w:p>
          <w:p w14:paraId="7369DFD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3FBE178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7A993B6E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40777906" w14:textId="6389DD4D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以事實、理論為論據，達到說服、建構、批判等目的。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E677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6A04511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課前預習活動:蒐集古今中外自己欣賞的偶像的故事,限時3分鐘找到與自己偶像相似類型的人物,教師再作總結分類。</w:t>
            </w:r>
          </w:p>
          <w:p w14:paraId="42A6D74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教學活動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br/>
              <w:t>1.介紹課文人物魯賓斯坦、麥可．喬丹、巴哈、莫札特、貝多芬。</w:t>
            </w:r>
          </w:p>
          <w:p w14:paraId="159DEAC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2.根據學習單進行提問教學，並讓學生分組發表。</w:t>
            </w:r>
          </w:p>
          <w:p w14:paraId="6643C2C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3.分析寫作手法：用例證以說理。</w:t>
            </w:r>
          </w:p>
          <w:p w14:paraId="426AAE46" w14:textId="5094563C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4.補充與堅持、毅力、苦學、苦練有關的名言佳句、故事，與學生發表的故事對照呼應。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br/>
            </w: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6395354A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DB17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6FEE838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2C39266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27829B7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5893664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 YOUTUBE影音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─</w:t>
            </w:r>
            <w:proofErr w:type="gramEnd"/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【小時光麵館】第九話 英雄不流淚-獻給每一位，在人生中，故作堅強的你</w:t>
            </w:r>
          </w:p>
          <w:p w14:paraId="263B24A4" w14:textId="29C83652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6.YOUTUBE影音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─</w:t>
            </w:r>
            <w:proofErr w:type="gramEnd"/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【永不放棄】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B309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1.資料蒐集</w:t>
            </w:r>
          </w:p>
          <w:p w14:paraId="0CF3FD5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2.學習單</w:t>
            </w:r>
          </w:p>
          <w:p w14:paraId="45F97A73" w14:textId="074B4023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3.主題寫作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5E5C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5A3CA88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641A4DC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0EDB6393" w14:textId="6027E752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閱J4 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除紙本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617" w:type="dxa"/>
          </w:tcPr>
          <w:p w14:paraId="2941C7E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實施跨領域科目:</w:t>
            </w:r>
          </w:p>
          <w:p w14:paraId="5B9EE752" w14:textId="17495FD0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</w:t>
            </w:r>
            <w:r w:rsidR="004A15E9" w:rsidRPr="0029100F">
              <w:rPr>
                <w:rFonts w:asciiTheme="minorEastAsia" w:hAnsiTheme="minorEastAsia" w:hint="eastAsia"/>
                <w:b/>
                <w:snapToGrid w:val="0"/>
                <w:color w:val="auto"/>
                <w:sz w:val="22"/>
                <w:szCs w:val="22"/>
              </w:rPr>
              <w:t>:自然領域</w:t>
            </w:r>
          </w:p>
          <w:p w14:paraId="0464CD56" w14:textId="538617E8" w:rsidR="00E1200F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</w:t>
            </w:r>
            <w:r w:rsidR="004A15E9" w:rsidRPr="0029100F">
              <w:rPr>
                <w:rFonts w:asciiTheme="minorEastAsia" w:hAnsiTheme="minorEastAsia" w:hint="eastAsia"/>
                <w:b/>
                <w:snapToGrid w:val="0"/>
                <w:color w:val="auto"/>
                <w:sz w:val="22"/>
                <w:szCs w:val="22"/>
              </w:rPr>
              <w:t>:1</w:t>
            </w:r>
          </w:p>
        </w:tc>
      </w:tr>
      <w:tr w:rsidR="0029100F" w:rsidRPr="0029100F" w14:paraId="68414904" w14:textId="77777777" w:rsidTr="002450F6">
        <w:trPr>
          <w:trHeight w:val="332"/>
          <w:jc w:val="center"/>
        </w:trPr>
        <w:tc>
          <w:tcPr>
            <w:tcW w:w="1247" w:type="dxa"/>
          </w:tcPr>
          <w:p w14:paraId="0E9AF586" w14:textId="546F652A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第20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(1/11~1/17)</w:t>
            </w:r>
          </w:p>
        </w:tc>
        <w:tc>
          <w:tcPr>
            <w:tcW w:w="1701" w:type="dxa"/>
          </w:tcPr>
          <w:p w14:paraId="3AFBB40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靈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活應用科技與資訊，增進聆聽能力，加強互動學習效果。</w:t>
            </w:r>
          </w:p>
          <w:p w14:paraId="65356CD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依理解的內容，明確表達意見，進行有條理的論辯，並注重言談禮貌。</w:t>
            </w:r>
          </w:p>
          <w:p w14:paraId="4D9C81B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08282F2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5-IV-4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應用閱讀策略增進學習效能，整合跨領域知識轉化為解決問題的能力。</w:t>
            </w:r>
          </w:p>
          <w:p w14:paraId="69C9C5B5" w14:textId="08A4D7F0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6-IV-2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依據審題、立意、取材、組織、遣詞造句、修改潤飾，寫出結構完整、主旨明確、文辭優美的文章。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CC89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4,000個常用字的字形、字音和字義。</w:t>
            </w:r>
          </w:p>
          <w:p w14:paraId="1AA7F76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38CA631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47481FD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7CB29B26" w14:textId="34F9E3E1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以事實、理論為論據，達到說服、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建構、批判等目的。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D24F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引起活動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br/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列舉其他人物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的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成功事例，並歸納出成功要件與人格特質。</w:t>
            </w:r>
          </w:p>
          <w:p w14:paraId="2441256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7243AC7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從上述成功要件與人格特質中，擇</w:t>
            </w:r>
            <w:proofErr w:type="gramStart"/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一做出詳舉的</w:t>
            </w:r>
            <w:proofErr w:type="gramEnd"/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運用。</w:t>
            </w:r>
          </w:p>
          <w:p w14:paraId="293B395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課內人物與自己的SWOT分析。</w:t>
            </w:r>
          </w:p>
          <w:p w14:paraId="6014047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討論如何訂定自我挑戰的新目標。</w:t>
            </w:r>
          </w:p>
          <w:p w14:paraId="7AFD249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4.習作「點線面寫作策略」練習：以「一件事的啟示」為主題，完成短文寫作。</w:t>
            </w:r>
          </w:p>
          <w:p w14:paraId="6AF6FE4F" w14:textId="5C71DEB7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bCs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bCs/>
                <w:snapToGrid w:val="0"/>
                <w:color w:val="auto"/>
                <w:sz w:val="22"/>
                <w:szCs w:val="22"/>
              </w:rPr>
              <w:t>總結活動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br/>
              <w:t>針對本課已經習得的知識加以評量，檢測其學習狀況，並針對同</w:t>
            </w: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學該次評量不足的部分予以加強。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6E2A3DDC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80C0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13C133A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75E7FA0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5F6FCB00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  <w:p w14:paraId="5ECBA92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 YOUTUBE影音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─</w:t>
            </w:r>
            <w:proofErr w:type="gramEnd"/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【小時光麵館】第九話 英雄不流淚-獻給每一位，在人生中，故作堅強的你</w:t>
            </w:r>
          </w:p>
          <w:p w14:paraId="761CCD53" w14:textId="4625E596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6.YOUTUBE影音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─</w:t>
            </w:r>
            <w:proofErr w:type="gramEnd"/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【永不放棄】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83B68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1.資料蒐集</w:t>
            </w:r>
          </w:p>
          <w:p w14:paraId="243BE39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2.學習單</w:t>
            </w:r>
          </w:p>
          <w:p w14:paraId="49FDD31A" w14:textId="289602FA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3.主題寫作</w:t>
            </w:r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2EF06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00CA2D3D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6736340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2998604B" w14:textId="25761491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閱J4 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除紙本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閱讀之外，依學習需求選擇適當的閱讀媒材，並了解如何利用適當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的管道獲得文本資源。</w:t>
            </w:r>
          </w:p>
        </w:tc>
        <w:tc>
          <w:tcPr>
            <w:tcW w:w="1617" w:type="dxa"/>
          </w:tcPr>
          <w:p w14:paraId="5E795683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實施跨領域科目:</w:t>
            </w:r>
          </w:p>
          <w:p w14:paraId="6FF8D73F" w14:textId="77777777" w:rsidR="004A15E9" w:rsidRPr="0029100F" w:rsidRDefault="004A15E9" w:rsidP="004A15E9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1.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協同科目:自然領域</w:t>
            </w:r>
          </w:p>
          <w:p w14:paraId="39395A12" w14:textId="38668F29" w:rsidR="00E1200F" w:rsidRPr="0029100F" w:rsidRDefault="004A15E9" w:rsidP="004A1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2.</w:t>
            </w: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ab/>
              <w:t>協同節數:1</w:t>
            </w:r>
          </w:p>
        </w:tc>
      </w:tr>
      <w:tr w:rsidR="0029100F" w:rsidRPr="0029100F" w14:paraId="4CA44033" w14:textId="77777777" w:rsidTr="002450F6">
        <w:trPr>
          <w:trHeight w:val="332"/>
          <w:jc w:val="center"/>
        </w:trPr>
        <w:tc>
          <w:tcPr>
            <w:tcW w:w="1247" w:type="dxa"/>
          </w:tcPr>
          <w:p w14:paraId="4E616CBE" w14:textId="77777777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第21</w:t>
            </w:r>
            <w:proofErr w:type="gramStart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週</w:t>
            </w:r>
            <w:proofErr w:type="gramEnd"/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(1/18~1/20)</w:t>
            </w:r>
          </w:p>
          <w:p w14:paraId="0A959C3E" w14:textId="77777777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1/18~1/19第3次定期評量</w:t>
            </w:r>
          </w:p>
          <w:p w14:paraId="0B6654F3" w14:textId="28979ED6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cs="標楷體" w:hint="eastAsia"/>
                <w:color w:val="auto"/>
                <w:sz w:val="22"/>
                <w:szCs w:val="22"/>
              </w:rPr>
              <w:t>1/20休業式</w:t>
            </w:r>
          </w:p>
        </w:tc>
        <w:tc>
          <w:tcPr>
            <w:tcW w:w="1701" w:type="dxa"/>
          </w:tcPr>
          <w:p w14:paraId="71A7FCB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以同理心，聆聽各項發言，並加以記錄、歸納。</w:t>
            </w:r>
          </w:p>
          <w:p w14:paraId="5497BBD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1-IV-2 依據不同情境，分辨聲情意涵及表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達技巧，適切回應。</w:t>
            </w:r>
          </w:p>
          <w:p w14:paraId="5C0F325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2-IV-5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視不同情境，進行報告、評論、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演說及論辯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4E0B867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理解各類文本的句子、段落與主要概念，指出寫作的目的與觀點。</w:t>
            </w:r>
          </w:p>
          <w:p w14:paraId="2B31EF3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理解各類文本內容、形式和寫作特色。</w:t>
            </w:r>
          </w:p>
          <w:p w14:paraId="6FD5B754" w14:textId="35B34ACE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5-IV-5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大量閱</w:t>
            </w:r>
            <w:r w:rsidRPr="0029100F">
              <w:rPr>
                <w:rFonts w:ascii="微軟正黑體" w:eastAsia="微軟正黑體" w:hAnsi="微軟正黑體" w:cs="微軟正黑體" w:hint="eastAsia"/>
                <w:snapToGrid w:val="0"/>
                <w:color w:val="auto"/>
                <w:sz w:val="22"/>
                <w:szCs w:val="22"/>
              </w:rPr>
              <w:t>讀</w:t>
            </w:r>
            <w:r w:rsidRPr="0029100F">
              <w:rPr>
                <w:rFonts w:ascii="楷体" w:eastAsia="楷体" w:hAnsi="楷体" w:cs="Microsoft YaHei" w:hint="eastAsia"/>
                <w:snapToGrid w:val="0"/>
                <w:color w:val="auto"/>
                <w:sz w:val="22"/>
                <w:szCs w:val="22"/>
              </w:rPr>
              <w:t>多元文本，理解議題內涵及其與個人生活、社會結構的關聯性。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9864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Ac-IV-3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14:paraId="31B1D3B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Ad-IV-1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篇章的主旨、結構、寓意與分析。</w:t>
            </w:r>
          </w:p>
          <w:p w14:paraId="0E133573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lastRenderedPageBreak/>
              <w:t>Ad-IV-2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新詩、現代散文、現代小說、劇本。</w:t>
            </w:r>
          </w:p>
          <w:p w14:paraId="11F631D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順敘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、倒敘、插敘與</w:t>
            </w:r>
            <w:proofErr w:type="gramStart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補敘法</w:t>
            </w:r>
            <w:proofErr w:type="gramEnd"/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。</w:t>
            </w:r>
          </w:p>
          <w:p w14:paraId="2CE25C92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Ba-IV-2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各種描寫的作用及呈現的效果。</w:t>
            </w:r>
          </w:p>
          <w:p w14:paraId="74E71589" w14:textId="03061C9E" w:rsidR="00E1200F" w:rsidRPr="0029100F" w:rsidRDefault="00E1200F" w:rsidP="00E1200F">
            <w:pPr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Cb-IV-1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 xml:space="preserve"> 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各類文本中的親屬關係、道德倫理、儀式風俗、典章制度等文化內涵。</w:t>
            </w:r>
          </w:p>
        </w:tc>
        <w:tc>
          <w:tcPr>
            <w:tcW w:w="3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A0A4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lastRenderedPageBreak/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引起活動</w:t>
            </w:r>
          </w:p>
          <w:p w14:paraId="3FE9A3B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教師準備三樣物品分別是「日記本」、「音樂珠寶盒」、「</w:t>
            </w:r>
            <w:proofErr w:type="gramStart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一</w:t>
            </w:r>
            <w:proofErr w:type="gramEnd"/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封信」，請學生試著猜想這三樣東西對老師的特殊意義是什麼。</w:t>
            </w:r>
          </w:p>
          <w:p w14:paraId="013B178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分組分享後,各組派一位代表發表看法.最後由教師揭曉答案.</w:t>
            </w:r>
          </w:p>
          <w:p w14:paraId="53023A4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教學活動</w:t>
            </w:r>
          </w:p>
          <w:p w14:paraId="1783BF3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lastRenderedPageBreak/>
              <w:t>1.介紹小說結構：起點、衝突、解決衝突、結局。</w:t>
            </w:r>
          </w:p>
          <w:p w14:paraId="344C8AF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2.進行文本分析，引導學生了解小說的人、事、時、地、物及故事梗概。</w:t>
            </w:r>
          </w:p>
          <w:p w14:paraId="777BC63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3.引導學生統整文本，並以小組為單位發表。</w:t>
            </w:r>
          </w:p>
          <w:p w14:paraId="627158A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4.依據「起點、衝突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(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至少兩次</w:t>
            </w:r>
            <w:r w:rsidRPr="0029100F"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  <w:t>)</w:t>
            </w: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、解決衝突、結局」的小說結構擬訂大綱。</w:t>
            </w:r>
          </w:p>
          <w:p w14:paraId="3162923A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5.根據文本情節，為小說人物設計內心獨白。</w:t>
            </w:r>
          </w:p>
          <w:p w14:paraId="2D907E35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proofErr w:type="gramStart"/>
            <w:r w:rsidRPr="0029100F">
              <w:rPr>
                <w:rFonts w:ascii="Microsoft YaHei" w:eastAsia="Microsoft YaHei" w:hAnsi="Microsoft YaHei" w:cs="Microsoft YaHei" w:hint="eastAsia"/>
                <w:snapToGrid w:val="0"/>
                <w:color w:val="auto"/>
                <w:sz w:val="22"/>
                <w:szCs w:val="22"/>
              </w:rPr>
              <w:t>‧</w:t>
            </w:r>
            <w:proofErr w:type="gramEnd"/>
            <w:r w:rsidRPr="0029100F">
              <w:rPr>
                <w:rFonts w:ascii="楷体" w:eastAsia="楷体" w:hAnsi="楷体" w:cs="楷体" w:hint="eastAsia"/>
                <w:snapToGrid w:val="0"/>
                <w:color w:val="auto"/>
                <w:sz w:val="22"/>
                <w:szCs w:val="22"/>
              </w:rPr>
              <w:t>總結活動</w:t>
            </w:r>
          </w:p>
          <w:p w14:paraId="60322B11" w14:textId="1B468781" w:rsidR="00E1200F" w:rsidRPr="0029100F" w:rsidRDefault="00E1200F" w:rsidP="00E1200F">
            <w:pPr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藉戲劇演出、故事改寫或漫畫創作等進行多元評量，激發學生的想像力與創作力。</w:t>
            </w:r>
          </w:p>
        </w:tc>
        <w:tc>
          <w:tcPr>
            <w:tcW w:w="2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659402ED" w:rsidR="00E1200F" w:rsidRPr="0029100F" w:rsidRDefault="00E1200F" w:rsidP="00E1200F">
            <w:pPr>
              <w:ind w:left="317" w:hanging="317"/>
              <w:jc w:val="center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07C0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1.課文朗讀</w:t>
            </w:r>
          </w:p>
          <w:p w14:paraId="4261FDAB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2.課文動畫</w:t>
            </w:r>
          </w:p>
          <w:p w14:paraId="444D51A7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3.作者影片</w:t>
            </w:r>
          </w:p>
          <w:p w14:paraId="63F4022F" w14:textId="654246E9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4.閱讀饗宴聆聽音檔</w:t>
            </w:r>
          </w:p>
        </w:tc>
        <w:tc>
          <w:tcPr>
            <w:tcW w:w="1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CE75F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1.資料蒐集</w:t>
            </w:r>
          </w:p>
          <w:p w14:paraId="0A44E3FC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2.小組報告</w:t>
            </w:r>
          </w:p>
          <w:p w14:paraId="0FEADE1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3.學習單</w:t>
            </w:r>
          </w:p>
          <w:p w14:paraId="4055E966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Cs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4.戲劇表演</w:t>
            </w:r>
          </w:p>
          <w:p w14:paraId="2304C02F" w14:textId="3AE7C2E0" w:rsidR="00E1200F" w:rsidRPr="0029100F" w:rsidRDefault="00E1200F" w:rsidP="00E1200F">
            <w:pPr>
              <w:ind w:left="-22" w:hanging="7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5.</w:t>
            </w:r>
            <w:proofErr w:type="gramStart"/>
            <w:r w:rsidRPr="0029100F">
              <w:rPr>
                <w:rFonts w:ascii="楷体" w:eastAsia="楷体" w:hAnsi="楷体" w:hint="eastAsia"/>
                <w:bCs/>
                <w:snapToGrid w:val="0"/>
                <w:color w:val="auto"/>
                <w:sz w:val="22"/>
                <w:szCs w:val="22"/>
              </w:rPr>
              <w:t>同儕互評</w:t>
            </w:r>
            <w:proofErr w:type="gramEnd"/>
          </w:p>
        </w:tc>
        <w:tc>
          <w:tcPr>
            <w:tcW w:w="15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615C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3C3DC40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品J9 知行合一與自我反省。</w:t>
            </w:r>
          </w:p>
          <w:p w14:paraId="28958FB1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0CB642A9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家J5 了解與家人溝通互動及相互支持的適切方式。</w:t>
            </w:r>
          </w:p>
          <w:p w14:paraId="4727FA34" w14:textId="77777777" w:rsidR="00E1200F" w:rsidRPr="0029100F" w:rsidRDefault="00E1200F" w:rsidP="00E1200F">
            <w:pPr>
              <w:spacing w:line="0" w:lineRule="atLeast"/>
              <w:rPr>
                <w:rFonts w:ascii="楷体" w:eastAsia="楷体" w:hAnsi="楷体"/>
                <w:b/>
                <w:snapToGrid w:val="0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b/>
                <w:snapToGrid w:val="0"/>
                <w:color w:val="auto"/>
                <w:sz w:val="22"/>
                <w:szCs w:val="22"/>
              </w:rPr>
              <w:lastRenderedPageBreak/>
              <w:t>【閱讀素養教育】</w:t>
            </w:r>
          </w:p>
          <w:p w14:paraId="084D8F43" w14:textId="63B66831" w:rsidR="00E1200F" w:rsidRPr="0029100F" w:rsidRDefault="00E1200F" w:rsidP="00E1200F">
            <w:pPr>
              <w:ind w:left="-22" w:hanging="7"/>
              <w:rPr>
                <w:rFonts w:ascii="楷体" w:hAnsi="楷体" w:cs="標楷體"/>
                <w:color w:val="auto"/>
                <w:sz w:val="22"/>
                <w:szCs w:val="22"/>
              </w:rPr>
            </w:pPr>
            <w:r w:rsidRPr="0029100F">
              <w:rPr>
                <w:rFonts w:ascii="楷体" w:eastAsia="楷体" w:hAnsi="楷体" w:hint="eastAsia"/>
                <w:snapToGrid w:val="0"/>
                <w:color w:val="auto"/>
                <w:sz w:val="22"/>
                <w:szCs w:val="22"/>
              </w:rPr>
              <w:t>閱J10 主動尋求多元的詮釋，並試著表達自己的想法。</w:t>
            </w:r>
          </w:p>
        </w:tc>
        <w:tc>
          <w:tcPr>
            <w:tcW w:w="1617" w:type="dxa"/>
          </w:tcPr>
          <w:p w14:paraId="227DBC0F" w14:textId="518EFAB9" w:rsidR="00E1200F" w:rsidRPr="0029100F" w:rsidRDefault="00E1200F" w:rsidP="00E120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楷体" w:eastAsia="楷体" w:hAnsi="楷体" w:cs="標楷體"/>
                <w:color w:val="auto"/>
                <w:sz w:val="22"/>
                <w:szCs w:val="22"/>
              </w:rPr>
            </w:pP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311B9" w14:textId="77777777" w:rsidR="00297F6B" w:rsidRDefault="00297F6B">
      <w:r>
        <w:separator/>
      </w:r>
    </w:p>
  </w:endnote>
  <w:endnote w:type="continuationSeparator" w:id="0">
    <w:p w14:paraId="6F6B8CC3" w14:textId="77777777" w:rsidR="00297F6B" w:rsidRDefault="00297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54734B" w:rsidRDefault="0054734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510D0" w14:textId="77777777" w:rsidR="00297F6B" w:rsidRDefault="00297F6B">
      <w:r>
        <w:separator/>
      </w:r>
    </w:p>
  </w:footnote>
  <w:footnote w:type="continuationSeparator" w:id="0">
    <w:p w14:paraId="7DD8CABD" w14:textId="77777777" w:rsidR="00297F6B" w:rsidRDefault="00297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56B7848"/>
    <w:multiLevelType w:val="hybridMultilevel"/>
    <w:tmpl w:val="236ADF0E"/>
    <w:lvl w:ilvl="0" w:tplc="ADBA6A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1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28"/>
  </w:num>
  <w:num w:numId="32">
    <w:abstractNumId w:val="14"/>
  </w:num>
  <w:num w:numId="33">
    <w:abstractNumId w:val="5"/>
  </w:num>
  <w:num w:numId="34">
    <w:abstractNumId w:val="7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25C"/>
    <w:rsid w:val="000668B0"/>
    <w:rsid w:val="00076501"/>
    <w:rsid w:val="000766D7"/>
    <w:rsid w:val="00076909"/>
    <w:rsid w:val="00081436"/>
    <w:rsid w:val="00081700"/>
    <w:rsid w:val="000838C2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4F01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4259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37047"/>
    <w:rsid w:val="002450F6"/>
    <w:rsid w:val="002465A9"/>
    <w:rsid w:val="00247F36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00F"/>
    <w:rsid w:val="002915C9"/>
    <w:rsid w:val="002920BA"/>
    <w:rsid w:val="00294813"/>
    <w:rsid w:val="0029565D"/>
    <w:rsid w:val="00297F6B"/>
    <w:rsid w:val="002A105E"/>
    <w:rsid w:val="002A156D"/>
    <w:rsid w:val="002A2334"/>
    <w:rsid w:val="002A402E"/>
    <w:rsid w:val="002A422B"/>
    <w:rsid w:val="002A4EAA"/>
    <w:rsid w:val="002A7515"/>
    <w:rsid w:val="002B1756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5675"/>
    <w:rsid w:val="003C6B19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15E9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4734B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7136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1EBC"/>
    <w:rsid w:val="007257DA"/>
    <w:rsid w:val="00725A45"/>
    <w:rsid w:val="00726FA3"/>
    <w:rsid w:val="007310B2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7CEE"/>
    <w:rsid w:val="00800FF7"/>
    <w:rsid w:val="00811297"/>
    <w:rsid w:val="008222BF"/>
    <w:rsid w:val="00823DF1"/>
    <w:rsid w:val="00824477"/>
    <w:rsid w:val="00825116"/>
    <w:rsid w:val="00832CA1"/>
    <w:rsid w:val="0084049D"/>
    <w:rsid w:val="00843852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225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19B5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0D7E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00F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aff9">
    <w:name w:val="表內文"/>
    <w:basedOn w:val="a"/>
    <w:rsid w:val="0054734B"/>
    <w:pPr>
      <w:widowControl w:val="0"/>
      <w:tabs>
        <w:tab w:val="left" w:pos="567"/>
      </w:tabs>
      <w:suppressAutoHyphens/>
      <w:overflowPunct w:val="0"/>
      <w:autoSpaceDN w:val="0"/>
      <w:spacing w:line="240" w:lineRule="atLeast"/>
      <w:ind w:firstLine="0"/>
      <w:jc w:val="center"/>
      <w:textAlignment w:val="baseline"/>
      <w:outlineLvl w:val="0"/>
    </w:pPr>
    <w:rPr>
      <w:rFonts w:eastAsia="標楷體"/>
      <w:color w:val="auto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93C53-BA4D-4C0B-BA0A-E7F61D348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2449</Words>
  <Characters>13960</Characters>
  <Application>Microsoft Office Word</Application>
  <DocSecurity>0</DocSecurity>
  <Lines>116</Lines>
  <Paragraphs>32</Paragraphs>
  <ScaleCrop>false</ScaleCrop>
  <Company>Hewlett-Packard Company</Company>
  <LinksUpToDate>false</LinksUpToDate>
  <CharactersWithSpaces>16377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2018-10-23T01:56:00Z</cp:lastPrinted>
  <dcterms:created xsi:type="dcterms:W3CDTF">2020-07-17T07:28:00Z</dcterms:created>
  <dcterms:modified xsi:type="dcterms:W3CDTF">2020-07-21T03:15:00Z</dcterms:modified>
</cp:coreProperties>
</file>